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խմելու ջրի ձեռքբերման ընթացակարգ ՆՄԲԿ-ԷԱՃԱՊՁԲ-25/37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խմելու ջրի ձեռքբերման ընթացակարգ ՆՄԲԿ-ԷԱՃԱՊՁԲ-25/37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խմելու ջրի ձեռքբերման ընթացակարգ ՆՄԲԿ-ԷԱՃԱՊՁԲ-25/37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խմելու ջրի ձեռքբերման ընթացակարգ ՆՄԲԿ-ԷԱՃԱՊՁԲ-25/37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