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ԿՇՄՊ-ԷԱՃԱՊՁԲ-25/07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ԿՇՄՊ-ԷԱՃԱՊՁԲ-25/07 ծածկագրով էլեկտրոնային աճուրդ ընթացակարգով թփերի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Շահբազյան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ԿՇՄՊ-ԷԱՃԱՊՁԲ-25/07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ԿՇՄՊ-ԷԱՃԱՊՁԲ-25/07 ծածկագրով էլեկտրոնային աճուրդ ընթացակարգով թփերի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ԿՇՄՊ-ԷԱՃԱՊՁԲ-25/07 ծածկագրով էլեկտրոնային աճուրդ ընթացակարգով թփերի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ԿՇՄՊ-ԷԱՃԱՊՁԲ-25/07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ԿՇՄՊ-ԷԱՃԱՊՁԲ-25/07 ծածկագրով էլեկտրոնային աճուրդ ընթացակարգով թփերի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Կծոխուր Թունբերգի պ․ձ. գաճաճ Berberis Thunbergii  f. pumila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Ֆոտինիա ռեդ ռոբին պ․ձ. գնդաձև Photinia red robin f. globosum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Ֆոտինիա ռեդ ռոբին Photinia red robin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Իլենի ճապոնական Euonymus japonicus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Արմավաշուշան թելատու Yucca filamentosa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Տոսախ մշտադալար՝ խուզման արդյնուքում գնդաձև  Buxus sempervirens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3.9189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ԿՇՄՊ-ԷԱՃԱՊՁԲ-25/07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ԿՇՄՊ-ԷԱՃԱՊՁԲ-25/07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ԿՇՄՊ-ԷԱՃԱՊՁԲ-25/07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ԿՇՄՊ-ԷԱՃԱՊՁԲ-25/07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ԿՇՄՊ-ԷԱՃԱՊՁԲ-25/07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«ԿՇՄՊ-ԷԱՃԱՊՁԲ-25/07»*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«ԿՇՄՊ-ԷԱՃԱՊՁԲ-25/07»*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վճարումը կատարվելու է  հանձնման-ընդունման արձանագրությունն ստորագրվելուց  հետո ՝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Երաշխիքային ժամկետ է սահմանվում Գնորդի կողմից ապրանքն ընդունվելու օրվան հաջորդող օրվանից հաշված 365 օրացուցային օր՝ փոխհատուցման պայմանով: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Կծոխուր Թունբերգի պ․ձ. գաճաճ Berberis Thunbergii  f. pumila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30-40սմ բարձրության, բոսորագույն տերևակալած 5-6 բազմաընձյուղանի ճյուղերով, փակ արմատային համակարգով:
Թաղար՝ D-25սմ, H-25սմ։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Ֆոտինիա ռեդ ռոբին պ․ձ. գնդաձև Photinia red robin f. globosum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50սմ և ավելի բարձրությամբ, առնվազն 50սմ խիտ տրամագծով,  գնդաձև սաղարթով, 5-8սմ ոտիկով, փակ արմատային համակարգով:
Թաղար՝ D-40սմ, H-40սմ։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Ֆոտինիա ռեդ ռոբին Photinia red robin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50սմ և ավելի բարձրությամբ, 25սմ  տրամագծով, փակ արմատային համակարգով:
Թաղար՝ D-25սմ, H-25սմ: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Իլենի ճապոնական Euonymus japonicus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50սմ և ավելի բարձրության, կոմպակտ,  հավասարաչափ զարգացած կանաչադեղնավուն տերևներից ու բազմաթիվ ընձյուղներից բաղկացած 22-25սմ լայնության ճյուղերով, փակ արմատային համակարգով:
Թաղար՝ D-25սմ, H-25սմ: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Արմավաշուշան թելատու Yucca filamentosa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40-50սմ բարձրության, ուղղաձիգ, փարթամ, 8-10 տերևներից կազմված վարդակով, փակ արմատային համակարգով:
Թաղար՝ D-30սմ, H-30սմ: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Տոսախ մշտադալար՝ խուզման արդյնուքում գնդաձև  Buxus sempervirens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50սմ և ավելի բարձրությամբ, առնվազն 50սմ խիտ տրամագծով, գնդաձև սաղարթով, փակ արմատային համակարգով:
Թաղար՝ D-40սմ, H-40սմ: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2025 թվականի մարտի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2025 թվականի մարտի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2025 թվականի մարտի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2025 թվականի մարտի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2025 թվականի մարտի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2025 թվականի մարտի 30-ը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