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ԷԱՃԱՊՁԲ-2025/23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ԷԱՃԱՊՁԲ-2025/23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2025.02.05.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ԷԱՃԱՊՁԲ-2025/23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ԷԱՃԱՊՁԲ-2025/23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ԷԱՃԱՊՁԲ-2025/23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ԷԱՃԱՊՁԲ-2025/23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ԷԱՃԱՊՁԲ-2025/23"*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ԷԱՃԱՊՁԲ-2025/23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ԷԱՃԱՊՁԲ-2025/23"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ԷԱՃԱՊՁԲ-2025/23*.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ԷԱՃԱՊՁԲ-2025/23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ԷԱՃԱՊՁԲ-2025/23"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ԷԱՃԱՊՁԲ-2025/23*.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ԷԱՃԱՊՁԲ-2025/23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VIII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
При исполнении контракта поставщик должен представить подписанный контракт с любым из последних от производителя предлагаемой на тендер продукции или представителя последнего, либо непосредственно от владельца регистрационного удостоверения, либо лица, получившего надлежащие полномочия от него и гарантийное письмо относительно бесперебойной и надлежащей поставки количества, указанного в приглашении (количества, предназначенные для финансовых средств).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