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ԿՈՏ-ԷԱՃԱՊՁԲ-25/6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մարզպետի աշխատակազմ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 քաղաք Հրազդան Կենտրոն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մարզպետի աշխատակազմի կարիքների համար համակարգիչների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Թերեզա Մաթևոսյան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094177889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mher.tereza@mail.ru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մարզպետի աշխատակազմ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ԿՈՏ-ԷԱՃԱՊՁԲ-25/6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մարզպետի աշխատակազմ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մարզպետի աշխատակազմ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մարզպետի աշխատակազմի կարիքների համար համակարգիչների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մարզպետի աշխատակազմ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մարզպետի աշխատակազմի կարիքների համար համակարգիչների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ԿՈՏ-ԷԱՃԱՊՁԲ-25/6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mher.tereza@mail.ru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մարզպետի աշխատակազմի կարիքների համար համակարգիչների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2025.02.03.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ԿՈՏ-ԷԱՃԱՊՁԲ-25/6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մարզպետի աշխատակազմ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ԿՈՏ-ԷԱՃԱՊՁԲ-25/6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ԿՈՏ-ԷԱՃԱՊՁԲ-25/6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«ԿՈՏ-ԷԱՃԱՊՁԲ-25/6»*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մարզպետի աշխատակազմ	*  (այսուհետ` Պատվիրատու) կողմից կազմակերպված` ԿՈՏ-ԷԱՃԱՊՁԲ-25/6*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«ԿՈՏ-ԷԱՃԱՊՁԲ-25/6»*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մարզպետի աշխատակազմ	*  (այսուհետ` Պատվիրատու) կողմից կազմակերպված` ԿՈՏ-ԷԱՃԱՊՁԲ-25/6*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Կոտայքի մարզպետի աշխատակազմի կարիքների համար համակարգիչների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ամբողջը մեկում  All in One PC- HP , Lenovo , Acer , MSI  կամ համարժեքը: Կոմպլեկտավորումը նվազագույնը ` պրոցեսոր - i3-13րդ սերունդ, էկրան 23.8”  FHD, օպ.հիշողություն - RAM 8Gb,  կոշտ սկավառակ  SSD 500GB m.2,WIFI  նույն բրենդի ստեղնաշար, մկնիկ։  Երաշխիք՝ առնվազն 1 տարի:   Այլ պայմաններ ՝ ապրանքը պետք է լինի չօգտագործված, գործարանային փաթեթավորմամբ: Ապրանքի տեղափոխումը և բեռնաթափումը իրականացնում է մատակարարը՝ իր հաշվին և իր միջոցներով: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«կամ համարժեք» բառերը: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քաղաք Հրազդան Կենտրոն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