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ՀՀԱՆՇՕԾ-ԷԱՃԱՊՁԲ-2025/5</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микровалновка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чаиник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и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холоденлик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3.9992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ՀՀԱՆՇՕԾ-ԷԱՃԱՊՁԲ-2025/5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Телевизоры/Диагональ: 32", LED, ТВ-совместимый, Частота: 400 Гц, Цифровой ТВ-приемник: DVB-T2/C/S2, Аналоговый ТВ-приемник доступен, Мощность фронтальных динамиков: 16 Вт, С пультом ДУ, USB 2.0 вход A Тип: 1, RCA композитный вход YPbPr: 1, потребляемая мощность: 59 Вт, WiFi. Изделие должно быть новым, неиспользованным. Доставка и установка по месту, предложенному заказчиком, осуществляется за счет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громкости - да Повтор номера - да Возможность настенного монтажа - да Размер микрофона как минимум - 15 х 9,6 х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микровалновка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1000 Вт, полезный объем: не менее 20 л, диаметр пластины: 250-300 мм. Гарантия не менее 1 года. Товар в новой и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чаиник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Полезный объем: 1,5-2 л, мощность: 1000-2000 Вт, гарантия: не менее 1 года. Товар в новой и закрытой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 x Ш x Г) 184x74x84
Сердечник: полиуретан, зигзагообразная пружина
Материал: Текстиль
Цвет: серый, но может быть согласован с получателем.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и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Обеденный стол с 4 стульями, цвет серый, другие цвета по согласованию с продавцом. Размеры стола
60x100x77 см
Размеры стула
36x36x46 см. В комплект входит 1 стол и 4 стула. Материалы: дерево/ДСП, шпон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холоденлик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приложени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или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