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4-տեղանի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ՀՀԱՆՇՕԾ-ԷԱՃԱՊՁԲ-2025/5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ՀԵՌՈՒՍՏԱՑՈՒՅՑՆԵՐ/Անկյունագիծ` 32",LED, TV-ի հնարավորությմբ,Հաճախականություն` 400 Hz,Թվային հեռուստատեսության ընդունիչ` DVB-T2/C/S2,Անալոգային հեռուստատեսության ընդունիչի առկայությամբ,Դիմային բարձրախոսների հզորություն` 16 Վտ,Հեռակառավարման վահանակով,USB 2.0 մուտք A տիպի` 1,RCA բաղադրյալ մուտք YPbPr` 1,էներգիայի սպառում` 59 Վտ,WiFi։         Ապրանքը պետք է լինի նոր՝չօգտագործված։ Առաքումը և տեղադրումը ըստ պատվիրատուի առաջարկած վայրի, կատարվում է մատակարարի միջոցների հաշվին:  Երաշխիքային ժամկետ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Լարային հեռախոս  Ձայնի բարձրության կառավարում - այո Համարի կրկնում - այո Պատի տեղադրման հնարավորություն - այո Խոսափողի չափը առնվազն - 15 x 9.6 x 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ոչ պակաս քան 1000Վտ, օգտակար ծավալը՝ ոչ պակաս քան 20լ, ափսեի տրամագիծը` 250-300մմ։ Երաշխիք առնվազն 1 տարի։ Ապրանքը նոր և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Օգտակար ծավալը՝ 1,5-2լ, հզորությունը՝ 1000-2000 ՎՏ, Երաշխիք՝ ոչ պակաս քան  1 տարի։ Ապրանքը նոր և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հավելված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 x Բ x Խ)	184x74x84 
Միջուկը	Պոլիուրեթան, զիգզակաձև պռուժին
Նյութը	Տեքստիլ
Գույնը	Մոխրագույն, բայց այն կարող է համաձայնեցվել պատվիատուի հետ
Երաշխիք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ներքնակով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4-տեղանի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իր 4 աթոռիկներով գույնը մոխրագույն այլ գույները համաձայնեցնել պատվիատուի հետ:Սեղանի չափսերը
60x100x77 սմ
Աթոռի չափսեր
36x36x46 սմ: Հավաքածուն իր մեջ պարունակում է 1 սեղան և 4 աթոռիկ: Պատրաստման նյութեր	փայտ/դսպ,շպոն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հավելված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 կամ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