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 и 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ՀԱԷԿ-ԷԱՃԱՊՁԲ-13/25</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 и 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 и лекарства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 и 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(кофеина моногидрат) ЦитрамонП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Хлоропирамини гидрохлорид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Цитрамон-П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дихлорбензилового спирта, амилметакрезола, аскорбиновой кислоты, леденцов Стрепсилс с витамином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амлодипина безилат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(кофеина моногидрат) ЦитрамонП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Хлоропирамини гидрохлорид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Цитрамон-П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дихлорбензилового спирта, амилметакрезола, аскорбиновой кислоты, леденцов Стрепсилс с витамином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фенилина)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Коргликон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мртилурацил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масла перечной мяты, корвалол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Смола березовая, ксероформ
Балансирующая жидкость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Неосмектин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(кофеина моногидрат) ЦитрамонП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Папазол+бендазол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натри+питофенон +фенопивериня бромид(спазмалгон)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бензонат натри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Хлоропирамини гидрохлорид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Цитрамон-П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дихлорбензилового спирта, амилметакрезола, аскорбиновой кислоты, леденцов Стрепсилс с витамином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Аскофен-П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