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միջոցներ և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միջոցներ և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միջոցներ և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միջոցներ և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կորգլիկոն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նիտրոմիտ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լևոմիկոլ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բենզոկաին, բենզիլ նիկոտինատ,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Վիշնևսկու բալանսային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սինտոմիցին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պրոկաին նովոկաին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նեոսմեկտին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 հիդրոքլորիդ) Նո-շպա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տեմպալգին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(մոնոհիդրատ) ՑիտրամոնՊ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պապազոլ+բենդազոլ Պապազոլ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(ցիպրոֆիլօքսացինի հիդրոքլորիդ), դեքսամետազոն ֆլօքսադեքս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սպիրտ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Ցերուկալ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(Ռեոպոլուգլուկին)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Ցիտրամոն-Պ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դիքլորոբենզիլ սպիրտ, ամիլմետակրեզոլ, ասկեորբինաթթու, Ստրեպսիլս լոզաններ վիտամին C-ով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ացիկլովիրակրի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կորգլիկոն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նիտրոմիտ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լևոմիկոլ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բենզոկաին, բենզիլ նիկոտինատ,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Վիշնևսկու բալանսային հեղուկաքսուք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սինտոմիցին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պրոկաին նովոկաին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նեոսմեկտին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 հիդրոքլորիդ)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տեմպալգին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(մոնոհիդրատ) ՑիտրամոնՊ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պապազոլ+բենդազոլ Պապազոլ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(ցիպրոֆիլօքսացինի հիդրոքլորիդ), դեքսամետազոն ֆլօքսադեքս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Ցերուկալ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(Ռեոպոլուգլուկին)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Ցիտրամոն-Պ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դիքլորոբենզիլ սպիրտ, ամիլմետակրեզոլ, ասկեորբինաթթու, Ստրեպսիլս լոզաններ վիտամին C-ով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ացիկլովիրակրի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կորգլիկոն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նիտրոմիտ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լևոմիկոլ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բենզոկաին, բենզիլ նիկոտինատ,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Կորվալոլ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սպիրտային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Վիշնևսկու բալանսային հեղուկաքսուք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սինտոմիցին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պրոկաին նովոկաին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նեոսմեկտին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 հիդրոքլորիդ)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տեմպալգին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(մոնոհիդրատ) ՑիտրամոնՊ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պապազոլ+բենդազոլ Պապազոլ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(ցիպրոֆիլօքսացինի հիդրոքլորիդ), դեքսամետազոն ֆլօքսադեքս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սպիրտ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Ցերուկալ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(Ռեոպոլուգլուկին)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քլորոպիրամինի հիդրոքլորիդ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Ցիտրամոն-Պ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դիքլորոբենզիլ սպիրտ, ամիլմետակրեզոլ, ասկեորբինաթթու, Ստրեպսիլս լոզաններ վիտամին C-ով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ացիկլովիրակրի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Ասկոֆեն-Պ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