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ՕՐԵՆՍԴՐՈՒԹՅԱՆ ԶԱՐԳԱՑՄԱՆ ԿԵՆՏՐՈՆ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Վ. Սարգսյան 3/8, 0010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аудита финансовой отчетности для нужд Фонда ''Центр развития законодательства"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Հենրիկ Ղարիբյան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henrikgharibyan@yahoo.com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010593930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ՕՐԵՆՍԴՐՈՒԹՅԱՆ ԶԱՐԳԱՑՄԱՆ ԿԵՆՏՐՈՆ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ՕԶԿՀ-ԷԱՃԾՁԲ-25/2</w:t>
      </w:r>
      <w:r w:rsidRPr="005704A1">
        <w:rPr>
          <w:rFonts w:ascii="Calibri" w:hAnsi="Calibri" w:cs="Times Armenian"/>
          <w:lang w:val="ru-RU"/>
        </w:rPr>
        <w:br/>
      </w:r>
      <w:r w:rsidRPr="005704A1">
        <w:rPr>
          <w:rFonts w:ascii="Calibri" w:hAnsi="Calibri" w:cstheme="minorHAnsi"/>
          <w:lang w:val="af-ZA"/>
        </w:rPr>
        <w:t>2025.01.22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ՕՐԵՆՍԴՐՈՒԹՅԱՆ ԶԱՐԳԱՑՄԱՆ ԿԵՆՏՐՈՆ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ՕՐԵՆՍԴՐՈՒԹՅԱՆ ԶԱՐԳԱՑՄԱՆ ԿԵՆՏՐՈՆ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аудита финансовой отчетности для нужд Фонда ''Центр развития законодательства"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аудита финансовой отчетности для нужд Фонда ''Центр развития законодательства"</w:t>
      </w:r>
      <w:r w:rsidR="005704A1" w:rsidRPr="005704A1">
        <w:rPr>
          <w:rFonts w:ascii="Calibri" w:hAnsi="Calibri"/>
          <w:b/>
          <w:lang w:val="ru-RU"/>
        </w:rPr>
        <w:t>ДЛЯНУЖД</w:t>
      </w:r>
      <w:r w:rsidR="00D80C43" w:rsidRPr="00D80C43">
        <w:rPr>
          <w:rFonts w:ascii="Calibri" w:hAnsi="Calibri"/>
          <w:b/>
          <w:lang w:val="hy-AM"/>
        </w:rPr>
        <w:t>ՕՐԵՆՍԴՐՈՒԹՅԱՆ ԶԱՐԳԱՑՄԱՆ ԿԵՆՏՐՈՆ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ՕԶԿՀ-ԷԱՃԾՁԲ-25/2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henrikgharibyan@yahoo.com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аудита финансовой отчетности для нужд Фонда ''Центр развития законодательства"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финансовой отчетности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ՕԶԿՀ-ԷԱՃԾՁԲ-25/2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ՕՐԵՆՍԴՐՈՒԹՅԱՆ ԶԱՐԳԱՑՄԱՆ ԿԵՆՏՐՈՆ ՀԻՄՆԱԴՐԱՄ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"ՕԶԿՀ-ԷԱՃԾՁԲ-25/2"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ՕՐԵՆՍԴՐՈՒԹՅԱՆ ԶԱՐԳԱՑՄԱՆ ԿԵՆՏՐՈՆ ՀԻՄՆԱԴՐԱՄ*(далее — Заказчик) процедуре закупок под кодом ՕԶԿՀ-ԷԱՃԾՁԲ-25/2*.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"ՕԶԿՀ-ԷԱՃԾՁԲ-25/2"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ՕՐԵՆՍԴՐՈՒԹՅԱՆ ԶԱՐԳԱՑՄԱՆ ԿԵՆՏՐՈՆ ՀԻՄՆԱԴՐԱՄ*(далее — Заказчик) процедуре закупок под кодом ՕԶԿՀ-ԷԱՃԾՁԲ-25/2*.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ՕԶԿՀ-ԷԱՃԾՁԲ-25/2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финансовой отчетности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во вложенном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В.Са8гсян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30-ого апреля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аудита финансовой отчетности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