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համայնքապետարանի ենթակայության մանկապարտեզների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համայնքապետարանի ենթակայության մանկապարտեզների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համայնքապետարանի ենթակայության մանկապարտեզների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համայնքապետարանի ենթակայության մանկապարտեզների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թվով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