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աղիության, լոռի տեսակի, կովի անարատ կաթից, առանց բուսական յուղի պարունակության, փափուկ-չփշրվող, աղաջրային, սպիտակից մինչև բաց դեղին գույնի, տարբեր մեծության և ձևի, թարմ արտադրանք: Նվազագույնը 30% յուղայնությամբ։ Ֆրրմային անվանումը՝ Էլոլա  (Elola), արտադրող ««Էլոլա»» ՓԲԸ, կամ Բորիսովկա, արտադրող՝ ««Բորիսովկա»» ՍՊԸ կամ Աշոցքի լոռի, արտադրող՝ ««Աշոցքի պանրի գործարան»» ԲԲԸ կամ Ամասիայի լոռի, արտադրող՝ ««Ամասիայի գլխավորող պանրագործարան»» ՍՊԸ կամ Աշտարակ կաթ, արտադրող՝ ««Աշտարակ կաթ»» ՓԲԸ: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0.5 և 1 կգ տարաներով, հերմետիկ սպառողական տարաներով, գործարանային փաթեթավորմամբ, թիթեղյա փականով, պիտակավորված հոլոգրաֆիկ նշանով Յուղայնությունը` 18 %-ից ոչ պակաս, Ֆրրմային անվանումը՝ Աշտարակ կաթ, արտադրող՝ ««Աշտարակ կաթ»» ՓԲԸ, Մարիաննա, արտադրող՝ «Դուստր Մարիաննա» ՍՊԸ, Գոռավանի կաթ, արտադրող՝ Գոռավանի կաթնամթերքի գործարան,  Բորիսովկա, արտադրող՝ ««Բորիսովկա»» ՍՊԸ կամ Էլոլա կաթ, արտադրող ««Էլոլա»» ՓԲԸ կամ  Թամարա, արտադրող՝ ««Թամարա»»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