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գրենական պիտույքների  ձեռքբերման նպատակով ՀՀԱՄՄՀ-ԷԱՃԱՊՁԲ-25/4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գրենական պիտույքների  ձեռքբերման նպատակով ՀՀԱՄՄՀ-ԷԱՃԱՊՁԲ-25/4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գրենական պիտույքների  ձեռքբերման նպատակով ՀՀԱՄՄՀ-ԷԱՃԱՊՁԲ-25/4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գրենական պիտույքների  ձեռքբերման նպատակով ՀՀԱՄՄՀ-ԷԱՃԱՊՁԲ-25/4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Մտից գրությունների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զսպանակով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Ա4 2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կնոպկով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20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100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76*76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10 /սկոբա/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23/13 /սկոբա/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սպառողական ձևաչափերի, «dօuble a», «Paperline», «Target Professional», կամ համարժեք, չկավճած: Նախատեսված է գրելու, տպագրելու և գրասենյակային աշխատանքների համար: Ձևաչափը` A4 (210x297 մմ), սպիտակությունը` 95 %-ից ոչ պակաս, 1 մ2 մակերեսով թղթի զանգվածը՝ 80 գ:  Փաթեթավորված տուփերով` յուրաքանչյուրում 500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հնարավորություն հաստությունը` 60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Մտից գրությունների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200 էջ, տողանի, օֆսեթ թղթից,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MY-TECH* 0.7 մմ հաստության, Cello Tri-Mate 1.0 mm հաստության,  Piano soft pt-197. 0.5 mm հաստության, ռետինե բռնակով, կարմիր և սև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 Cello Finegrip * 0.6 մմ հաստության, Cello Tri-Mate 1.0 mm հաստության, Piano soft pt-197. 0.5 mm հաստության, BIC Round Stic M ռետինե բռնակով, կապույտ,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A4 (210x297) մմ թղթի  համար, առանց  կափույրների: 100 թերթ ընդգրկելու հնարավորությամբ, փաստաթղթերն ամրանում են մետաղյա արագակարով: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զսպանակով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(210x297 մմ) ձևաչափի, նախատեսված պլաստիկ   զսպանակով կարվող փաստաթղթերի  կազմի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 մմ  չափերով, 70-80 մմ կռնակի բարձրությամբ, ամրացման մետաղյա հարմարանքով: Կազմը` հաստ, ստվարաթղթե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Ա4 2 օղակով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2 օղակով , մետաղյա ամրացման հարմարանքով, A4  (210x297) մմ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կնոպկով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A4 ֆորմատի, գունավոր, փականը՝ կնոպկայով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20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լայնությունը 40 մմ, A4 ֆորմատի, 20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100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լայնությունը 40 մմ, A4 ֆորմատի, 100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լայնությունը 40 մմ, A4 ֆորմատի, անկյունները ռեզինե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հաշվասարք, արտաքին սնուցման 2 աղբյուր, ԳՕՍՏ 23468-85, Flamingo CD-2372* դասի, Citizen SDC-444S 13510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խիտ թղթից` նախատեսված գաղտնիություն պարունակող նամակների համար : Փոստային  ծրարներ  A6 (21,5x11,5սմ), կամ (16x11,5սմ) ձևաչափի, ուղիղ կափույրով, հասարակ կամ  կափույրի   ինքնակպչուն շերտով: Թղթի 1 մ2 մակերեսի զանգվածը` 80 գ և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A4  ձևաչափի, ուղիղ կափույրով, հասարակ, դեղին: Թղթի 1 մ2 մակերեսի զանգվածը` 80 գ և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կպչուն,  սոսնձվածքը 1,25 մմ-ից ոչ պակաս, չափսերը 7.6 x7.6սմ դեղին, նարնջագույն, բաց կանաչ կամ բաց կապույտ գույներով, տուփով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10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կարիչի (ստեպլերի) համար, N10, մեկ տուփում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23/13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կարիչի (ստեպլերի) համար, N23/13, մեկ տուփում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գրասենյակային կարիչի (ստեպլերի) համար, N24/6,  մեկ տուփում 1000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