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 էԱՃԱՊՁԲ  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AMЦ-EAGAPDZB 25-8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sirhov90@mail.ru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077-46-29-90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 էԱՃԱՊՁԲ  25-8</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AMЦ-EAGAPDZB 25-8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AMЦ-EAGAPDZB 25-8</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 էԱՃԱՊՁԲ  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sirhov90@mail.ru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AMЦ-EAGAPDZB 25-8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դեղահատ,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4.11</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 էԱՃԱՊՁԲ  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  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  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 էԱՃԱՊՁԲ  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դեղահատ,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