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дезинфицирующие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дезинфицирующие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дезинфицирующие средства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дезинфицирующие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предназначенное для использования в продуктах медицинского назначения в качестве реагента, содержит моногидрат перкарбоната натрия, тетраацетилэтилендиамин (TAED) и другие нейтральные ингредиенты, реагентом в рабочем растворе препарата является водно-уксусная кислота.  Средство должно иметь порошкообразный вид и обеспечивать возможность получения рабочего раствора требуемого объема в соответствии с натуральным количеством.- дезинфицирующее средство должно иметь срок годности не менее 24 часов, срок годности не более 30 минут. дезинфицирующее средство должно иметь инструкцию и методическое руководство, утвержденные Министерством здравоохранения РА, которые должны быть предоставлены в соответствии с инструкциями и методическими указаниями. на этапе оценки заявок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порошкообразный, цвет желтый, химически чистый. На момент передачи товар должен иметь срок годности не менее 50%. срок годности товара должен составлять не менее 50%. Единица измерения: килограмм.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должно содержать Cham, производные гуанидина, эксплуатационные ингредиенты, антикоррозийный ингибитор, не содержать хлора, спирта в качестве агента для собак az. в качестве поражающего агента содержит хлорид дидецилметиламмония, n,n-бисдодециламин, а также, технические ингредиенты: средство должно обладать бактерицидным действием в граммах + и граммах - в противовирусном режиме, не требует дополнительного подогрева, рабочий раствор средства должен иметь срок годности не менее 5 дней и время дезинфекции не более 15 минут. из 1 литра концентрата следует приготовить не менее, чем на 1 литр, а затем использовать для дезинфекции. более 200 литров рабочего раствора для дезинфекции в 0,5% - ном антивирусном режиме: Средство должно иметь методическую инструкцию и методическое руководство, утвержденные Министерством здравоохранения РА, а также наличие 2/3 срока годности и фирменного знака на момент поставки. Дезинфицирующее средство должно быть применимо к дорогостоящим эндоскопам, возмещение ущерба /оптических и других деталей/, нанесенного устройству в результате использования которых, будет нести организация-поставщик."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водорастворимый, для применения на этапе предварительной обработки хирургических инструментов (включая эндоскопические инструменты) с целью ручной очистки инструментов. средство должно содержать не менее 5 ферментов, моющие компоненты, рабочий раствор не требует дополнительного нагрева для использования. время хранения не более 15 минут. иметь методическую инструкцию, утвержденную Министерством здравоохранения Республики Армения, и наличие 2/3 срока годности и фирменного знака на момент поставки. методическая инструкция должна быть предоставлена на этапе оценки заявок в соответствии с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На момент передачи товар должен иметь срок годности не менее 50%. срок годности товара должен составлять не менее 50%.  Единица измерения: килограмм, 1 килограмм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качественный раствор без примесей в закрытых заводских контейнерах.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белый порошок, химически чистый, в подходящей упаковке, хорошего качества. Наличие не менее 50% срока годности на момент сдачи. единица измерения: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химически чистый порошок, качественный. В закрытых заводских контейнерах емкостью 25-50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бумага из крафт-материала, предназначенная для изготовления упаковки для стерилизации большого размера.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