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F8CE8" w14:textId="5947F557" w:rsidR="005947DB" w:rsidRPr="00522535" w:rsidRDefault="005947DB" w:rsidP="00AC4E5E">
      <w:pPr>
        <w:jc w:val="right"/>
        <w:rPr>
          <w:rFonts w:ascii="GHEA Grapalat" w:hAnsi="GHEA Grapalat" w:cstheme="minorHAnsi"/>
          <w:b/>
          <w:sz w:val="32"/>
          <w:szCs w:val="32"/>
          <w:lang w:val="hy-AM"/>
        </w:rPr>
      </w:pPr>
      <w:r w:rsidRPr="00522535">
        <w:rPr>
          <w:rFonts w:ascii="GHEA Grapalat" w:hAnsi="GHEA Grapalat"/>
          <w:b/>
          <w:sz w:val="32"/>
          <w:szCs w:val="32"/>
          <w:lang w:val="hy-AM"/>
        </w:rPr>
        <w:t xml:space="preserve"> </w:t>
      </w:r>
      <w:r w:rsidRPr="00522535">
        <w:rPr>
          <w:rFonts w:ascii="GHEA Grapalat" w:hAnsi="GHEA Grapalat" w:cs="Sylfaen"/>
          <w:b/>
          <w:sz w:val="32"/>
          <w:szCs w:val="32"/>
          <w:lang w:val="hy-AM"/>
        </w:rPr>
        <w:t>Հավելված</w:t>
      </w:r>
      <w:r w:rsidRPr="00522535">
        <w:rPr>
          <w:rFonts w:ascii="GHEA Grapalat" w:hAnsi="GHEA Grapalat" w:cstheme="minorHAnsi"/>
          <w:b/>
          <w:sz w:val="32"/>
          <w:szCs w:val="32"/>
          <w:lang w:val="hy-AM"/>
        </w:rPr>
        <w:t xml:space="preserve"> 1</w:t>
      </w:r>
    </w:p>
    <w:p w14:paraId="7FED601E" w14:textId="77777777" w:rsidR="005947DB" w:rsidRPr="00522535" w:rsidRDefault="007149EE" w:rsidP="005947DB">
      <w:pPr>
        <w:jc w:val="center"/>
        <w:rPr>
          <w:rFonts w:ascii="GHEA Grapalat" w:hAnsi="GHEA Grapalat" w:cstheme="minorHAnsi"/>
          <w:b/>
          <w:sz w:val="32"/>
          <w:szCs w:val="32"/>
          <w:lang w:val="hy-AM"/>
        </w:rPr>
      </w:pPr>
      <w:r w:rsidRPr="00522535">
        <w:rPr>
          <w:rFonts w:ascii="GHEA Grapalat" w:hAnsi="GHEA Grapalat" w:cs="Sylfaen"/>
          <w:b/>
          <w:sz w:val="32"/>
          <w:szCs w:val="32"/>
          <w:lang w:val="hy-AM"/>
        </w:rPr>
        <w:t>Տ</w:t>
      </w:r>
      <w:r w:rsidRPr="00522535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522535">
        <w:rPr>
          <w:rFonts w:ascii="GHEA Grapalat" w:hAnsi="GHEA Grapalat" w:cs="Sylfaen"/>
          <w:b/>
          <w:sz w:val="32"/>
          <w:szCs w:val="32"/>
          <w:lang w:val="hy-AM"/>
        </w:rPr>
        <w:t>Ե</w:t>
      </w:r>
      <w:r w:rsidRPr="00522535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522535">
        <w:rPr>
          <w:rFonts w:ascii="GHEA Grapalat" w:hAnsi="GHEA Grapalat" w:cs="Sylfaen"/>
          <w:b/>
          <w:sz w:val="32"/>
          <w:szCs w:val="32"/>
          <w:lang w:val="hy-AM"/>
        </w:rPr>
        <w:t>Խ</w:t>
      </w:r>
      <w:r w:rsidRPr="00522535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522535">
        <w:rPr>
          <w:rFonts w:ascii="GHEA Grapalat" w:hAnsi="GHEA Grapalat" w:cs="Sylfaen"/>
          <w:b/>
          <w:sz w:val="32"/>
          <w:szCs w:val="32"/>
          <w:lang w:val="hy-AM"/>
        </w:rPr>
        <w:t>Ն</w:t>
      </w:r>
      <w:r w:rsidRPr="00522535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522535">
        <w:rPr>
          <w:rFonts w:ascii="GHEA Grapalat" w:hAnsi="GHEA Grapalat" w:cs="Sylfaen"/>
          <w:b/>
          <w:sz w:val="32"/>
          <w:szCs w:val="32"/>
          <w:lang w:val="hy-AM"/>
        </w:rPr>
        <w:t>Ի</w:t>
      </w:r>
      <w:r w:rsidRPr="00522535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522535">
        <w:rPr>
          <w:rFonts w:ascii="GHEA Grapalat" w:hAnsi="GHEA Grapalat" w:cs="Sylfaen"/>
          <w:b/>
          <w:sz w:val="32"/>
          <w:szCs w:val="32"/>
          <w:lang w:val="hy-AM"/>
        </w:rPr>
        <w:t>Կ</w:t>
      </w:r>
      <w:r w:rsidRPr="00522535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522535">
        <w:rPr>
          <w:rFonts w:ascii="GHEA Grapalat" w:hAnsi="GHEA Grapalat" w:cs="Sylfaen"/>
          <w:b/>
          <w:sz w:val="32"/>
          <w:szCs w:val="32"/>
          <w:lang w:val="hy-AM"/>
        </w:rPr>
        <w:t>Ա</w:t>
      </w:r>
      <w:r w:rsidRPr="00522535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522535">
        <w:rPr>
          <w:rFonts w:ascii="GHEA Grapalat" w:hAnsi="GHEA Grapalat" w:cs="Sylfaen"/>
          <w:b/>
          <w:sz w:val="32"/>
          <w:szCs w:val="32"/>
          <w:lang w:val="hy-AM"/>
        </w:rPr>
        <w:t>Կ</w:t>
      </w:r>
      <w:r w:rsidRPr="00522535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522535">
        <w:rPr>
          <w:rFonts w:ascii="GHEA Grapalat" w:hAnsi="GHEA Grapalat" w:cs="Sylfaen"/>
          <w:b/>
          <w:sz w:val="32"/>
          <w:szCs w:val="32"/>
          <w:lang w:val="hy-AM"/>
        </w:rPr>
        <w:t>Ա</w:t>
      </w:r>
      <w:r w:rsidRPr="00522535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522535">
        <w:rPr>
          <w:rFonts w:ascii="GHEA Grapalat" w:hAnsi="GHEA Grapalat" w:cs="Sylfaen"/>
          <w:b/>
          <w:sz w:val="32"/>
          <w:szCs w:val="32"/>
          <w:lang w:val="hy-AM"/>
        </w:rPr>
        <w:t>Ն</w:t>
      </w:r>
      <w:r w:rsidRPr="00522535">
        <w:rPr>
          <w:rFonts w:ascii="GHEA Grapalat" w:hAnsi="GHEA Grapalat" w:cstheme="minorHAnsi"/>
          <w:b/>
          <w:sz w:val="32"/>
          <w:szCs w:val="32"/>
          <w:lang w:val="hy-AM"/>
        </w:rPr>
        <w:t xml:space="preserve">   </w:t>
      </w:r>
      <w:r w:rsidRPr="00522535">
        <w:rPr>
          <w:rFonts w:ascii="GHEA Grapalat" w:hAnsi="GHEA Grapalat" w:cs="Sylfaen"/>
          <w:b/>
          <w:sz w:val="32"/>
          <w:szCs w:val="32"/>
          <w:lang w:val="hy-AM"/>
        </w:rPr>
        <w:t>Բ</w:t>
      </w:r>
      <w:r w:rsidRPr="00522535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522535">
        <w:rPr>
          <w:rFonts w:ascii="GHEA Grapalat" w:hAnsi="GHEA Grapalat" w:cs="Sylfaen"/>
          <w:b/>
          <w:sz w:val="32"/>
          <w:szCs w:val="32"/>
          <w:lang w:val="hy-AM"/>
        </w:rPr>
        <w:t>Ն</w:t>
      </w:r>
      <w:r w:rsidRPr="00522535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522535">
        <w:rPr>
          <w:rFonts w:ascii="GHEA Grapalat" w:hAnsi="GHEA Grapalat" w:cs="Sylfaen"/>
          <w:b/>
          <w:sz w:val="32"/>
          <w:szCs w:val="32"/>
          <w:lang w:val="hy-AM"/>
        </w:rPr>
        <w:t>Ո</w:t>
      </w:r>
      <w:r w:rsidRPr="00522535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522535">
        <w:rPr>
          <w:rFonts w:ascii="GHEA Grapalat" w:hAnsi="GHEA Grapalat" w:cs="Sylfaen"/>
          <w:b/>
          <w:sz w:val="32"/>
          <w:szCs w:val="32"/>
          <w:lang w:val="hy-AM"/>
        </w:rPr>
        <w:t>Ւ</w:t>
      </w:r>
      <w:r w:rsidRPr="00522535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522535">
        <w:rPr>
          <w:rFonts w:ascii="GHEA Grapalat" w:hAnsi="GHEA Grapalat" w:cs="Sylfaen"/>
          <w:b/>
          <w:sz w:val="32"/>
          <w:szCs w:val="32"/>
          <w:lang w:val="hy-AM"/>
        </w:rPr>
        <w:t>Թ</w:t>
      </w:r>
      <w:r w:rsidRPr="00522535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522535">
        <w:rPr>
          <w:rFonts w:ascii="GHEA Grapalat" w:hAnsi="GHEA Grapalat" w:cs="Sylfaen"/>
          <w:b/>
          <w:sz w:val="32"/>
          <w:szCs w:val="32"/>
          <w:lang w:val="hy-AM"/>
        </w:rPr>
        <w:t>Ա</w:t>
      </w:r>
      <w:r w:rsidRPr="00522535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522535">
        <w:rPr>
          <w:rFonts w:ascii="GHEA Grapalat" w:hAnsi="GHEA Grapalat" w:cs="Sylfaen"/>
          <w:b/>
          <w:sz w:val="32"/>
          <w:szCs w:val="32"/>
          <w:lang w:val="hy-AM"/>
        </w:rPr>
        <w:t>Գ</w:t>
      </w:r>
      <w:r w:rsidRPr="00522535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522535">
        <w:rPr>
          <w:rFonts w:ascii="GHEA Grapalat" w:hAnsi="GHEA Grapalat" w:cs="Sylfaen"/>
          <w:b/>
          <w:sz w:val="32"/>
          <w:szCs w:val="32"/>
          <w:lang w:val="hy-AM"/>
        </w:rPr>
        <w:t>Ի</w:t>
      </w:r>
      <w:r w:rsidRPr="00522535">
        <w:rPr>
          <w:rFonts w:ascii="GHEA Grapalat" w:hAnsi="GHEA Grapalat" w:cstheme="minorHAnsi"/>
          <w:b/>
          <w:sz w:val="32"/>
          <w:szCs w:val="32"/>
          <w:lang w:val="hy-AM"/>
        </w:rPr>
        <w:t xml:space="preserve"> </w:t>
      </w:r>
      <w:r w:rsidRPr="00522535">
        <w:rPr>
          <w:rFonts w:ascii="GHEA Grapalat" w:hAnsi="GHEA Grapalat" w:cs="Sylfaen"/>
          <w:b/>
          <w:sz w:val="32"/>
          <w:szCs w:val="32"/>
          <w:lang w:val="hy-AM"/>
        </w:rPr>
        <w:t>Ր</w:t>
      </w:r>
    </w:p>
    <w:tbl>
      <w:tblPr>
        <w:tblStyle w:val="TableGrid"/>
        <w:tblW w:w="14277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58"/>
        <w:gridCol w:w="2479"/>
        <w:gridCol w:w="4410"/>
        <w:gridCol w:w="6830"/>
      </w:tblGrid>
      <w:tr w:rsidR="00660645" w:rsidRPr="00522535" w14:paraId="72A6675F" w14:textId="77777777" w:rsidTr="00665847">
        <w:tc>
          <w:tcPr>
            <w:tcW w:w="558" w:type="dxa"/>
          </w:tcPr>
          <w:p w14:paraId="508D55CF" w14:textId="77777777" w:rsidR="00660645" w:rsidRPr="00522535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522535">
              <w:rPr>
                <w:rFonts w:ascii="GHEA Grapalat" w:hAnsi="GHEA Grapalat"/>
                <w:b/>
                <w:sz w:val="24"/>
                <w:szCs w:val="24"/>
              </w:rPr>
              <w:t>NN</w:t>
            </w:r>
          </w:p>
        </w:tc>
        <w:tc>
          <w:tcPr>
            <w:tcW w:w="2479" w:type="dxa"/>
          </w:tcPr>
          <w:p w14:paraId="019AFE08" w14:textId="77777777" w:rsidR="00660645" w:rsidRPr="00522535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4410" w:type="dxa"/>
          </w:tcPr>
          <w:p w14:paraId="5921CA3A" w14:textId="5DFB027B" w:rsidR="00660645" w:rsidRPr="00522535" w:rsidRDefault="00660645" w:rsidP="008613DF">
            <w:pPr>
              <w:rPr>
                <w:rFonts w:ascii="GHEA Grapalat" w:hAnsi="GHEA Grapalat"/>
                <w:b/>
                <w:sz w:val="24"/>
                <w:szCs w:val="24"/>
              </w:rPr>
            </w:pPr>
            <w:r w:rsidRPr="00522535">
              <w:rPr>
                <w:rFonts w:ascii="GHEA Grapalat" w:hAnsi="GHEA Grapalat"/>
                <w:b/>
                <w:sz w:val="24"/>
                <w:szCs w:val="24"/>
              </w:rPr>
              <w:t xml:space="preserve">           </w:t>
            </w:r>
            <w:proofErr w:type="spellStart"/>
            <w:r w:rsidRPr="00522535">
              <w:rPr>
                <w:rFonts w:ascii="GHEA Grapalat" w:hAnsi="GHEA Grapalat"/>
                <w:b/>
                <w:sz w:val="24"/>
                <w:szCs w:val="24"/>
              </w:rPr>
              <w:t>Անվանումը</w:t>
            </w:r>
            <w:proofErr w:type="spellEnd"/>
          </w:p>
        </w:tc>
        <w:tc>
          <w:tcPr>
            <w:tcW w:w="6830" w:type="dxa"/>
          </w:tcPr>
          <w:p w14:paraId="0057FFB8" w14:textId="77777777" w:rsidR="00660645" w:rsidRPr="00522535" w:rsidRDefault="00660645" w:rsidP="008613DF">
            <w:pPr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proofErr w:type="spellStart"/>
            <w:r w:rsidRPr="00522535">
              <w:rPr>
                <w:rFonts w:ascii="GHEA Grapalat" w:hAnsi="GHEA Grapalat"/>
                <w:b/>
                <w:sz w:val="24"/>
                <w:szCs w:val="24"/>
              </w:rPr>
              <w:t>Տեխնիկական</w:t>
            </w:r>
            <w:proofErr w:type="spellEnd"/>
            <w:r w:rsidRPr="00522535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522535">
              <w:rPr>
                <w:rFonts w:ascii="GHEA Grapalat" w:hAnsi="GHEA Grapalat"/>
                <w:b/>
                <w:sz w:val="24"/>
                <w:szCs w:val="24"/>
              </w:rPr>
              <w:t>բնութագիրը</w:t>
            </w:r>
            <w:proofErr w:type="spellEnd"/>
          </w:p>
        </w:tc>
      </w:tr>
      <w:tr w:rsidR="00FA6E6D" w:rsidRPr="00522535" w14:paraId="22F0FFE6" w14:textId="77777777" w:rsidTr="00665847">
        <w:trPr>
          <w:trHeight w:val="503"/>
        </w:trPr>
        <w:tc>
          <w:tcPr>
            <w:tcW w:w="558" w:type="dxa"/>
            <w:vMerge w:val="restart"/>
            <w:tcBorders>
              <w:top w:val="single" w:sz="4" w:space="0" w:color="auto"/>
            </w:tcBorders>
          </w:tcPr>
          <w:p w14:paraId="74D8956E" w14:textId="33A7154C" w:rsidR="00FA6E6D" w:rsidRPr="00522535" w:rsidRDefault="00696E24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</w:p>
        </w:tc>
        <w:tc>
          <w:tcPr>
            <w:tcW w:w="2479" w:type="dxa"/>
            <w:vMerge w:val="restart"/>
            <w:tcBorders>
              <w:top w:val="single" w:sz="4" w:space="0" w:color="auto"/>
            </w:tcBorders>
          </w:tcPr>
          <w:p w14:paraId="54577B9C" w14:textId="77777777" w:rsidR="00FA6E6D" w:rsidRPr="00522535" w:rsidRDefault="00FA6E6D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Փրկարարական</w:t>
            </w:r>
            <w:proofErr w:type="spellEnd"/>
            <w:r w:rsidRPr="0052253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ավտոմեքենա</w:t>
            </w:r>
            <w:proofErr w:type="spellEnd"/>
          </w:p>
          <w:p w14:paraId="30DFA4A6" w14:textId="316394FD" w:rsidR="00FA6E6D" w:rsidRPr="00522535" w:rsidRDefault="00FA6E6D" w:rsidP="003240FD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E988C9" w14:textId="338F9DB0" w:rsidR="00FA6E6D" w:rsidRPr="00522535" w:rsidRDefault="00FA6E6D" w:rsidP="003240FD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/>
                <w:sz w:val="24"/>
                <w:szCs w:val="24"/>
                <w:lang w:val="ru-RU"/>
              </w:rPr>
              <w:t>Շարժիչը</w:t>
            </w:r>
            <w:r w:rsidR="00326B03" w:rsidRPr="00522535">
              <w:rPr>
                <w:rFonts w:ascii="GHEA Grapalat" w:hAnsi="GHEA Grapalat"/>
                <w:sz w:val="24"/>
                <w:szCs w:val="24"/>
                <w:lang w:val="hy-AM"/>
              </w:rPr>
              <w:t xml:space="preserve"> /կվտ/</w:t>
            </w:r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D15275" w14:textId="39A97526" w:rsidR="00FA6E6D" w:rsidRPr="00522535" w:rsidRDefault="00FA6E6D" w:rsidP="003240FD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 xml:space="preserve">Շարժիչի հզորությունը՝ </w:t>
            </w:r>
            <w:r w:rsidR="00454722" w:rsidRPr="00522535">
              <w:rPr>
                <w:rFonts w:ascii="GHEA Grapalat" w:hAnsi="GHEA Grapalat"/>
                <w:sz w:val="24"/>
                <w:szCs w:val="24"/>
                <w:lang w:val="hy-AM"/>
              </w:rPr>
              <w:t xml:space="preserve">նվազագույն </w:t>
            </w:r>
            <w:r w:rsidR="00380B7F" w:rsidRPr="00522535">
              <w:rPr>
                <w:rFonts w:ascii="GHEA Grapalat" w:hAnsi="GHEA Grapalat"/>
                <w:sz w:val="24"/>
                <w:szCs w:val="24"/>
                <w:lang w:val="hy-AM"/>
              </w:rPr>
              <w:t>85</w:t>
            </w:r>
          </w:p>
        </w:tc>
      </w:tr>
      <w:tr w:rsidR="008826FF" w:rsidRPr="00522535" w14:paraId="5A5BB769" w14:textId="77777777" w:rsidTr="00665847">
        <w:trPr>
          <w:trHeight w:val="503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0F92760D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00C79D14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E1BF44" w14:textId="38F765A3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 xml:space="preserve"> Առավելագույն արագությունը</w:t>
            </w:r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73539E" w14:textId="0602FD01" w:rsidR="008826FF" w:rsidRPr="00522535" w:rsidRDefault="008826FF" w:rsidP="008826F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>սկսած՝ 100 կմ/ժ</w:t>
            </w:r>
          </w:p>
        </w:tc>
      </w:tr>
      <w:tr w:rsidR="008826FF" w:rsidRPr="00522535" w14:paraId="1C78358A" w14:textId="77777777" w:rsidTr="00665847">
        <w:trPr>
          <w:trHeight w:val="503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281A6CF6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18D2DC35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691A0" w14:textId="6A17EF3F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>Քարշակի տեսակ</w:t>
            </w:r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1DA60E" w14:textId="165A5E91" w:rsidR="008826FF" w:rsidRPr="00522535" w:rsidRDefault="008826FF" w:rsidP="008826F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4</w:t>
            </w:r>
            <w:r w:rsidRPr="00522535">
              <w:rPr>
                <w:rFonts w:ascii="GHEA Grapalat" w:hAnsi="GHEA Grapalat"/>
                <w:color w:val="000000" w:themeColor="text1"/>
                <w:sz w:val="24"/>
                <w:szCs w:val="24"/>
              </w:rPr>
              <w:t>×</w:t>
            </w:r>
            <w:r w:rsidRPr="00522535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4</w:t>
            </w:r>
          </w:p>
        </w:tc>
      </w:tr>
      <w:tr w:rsidR="008826FF" w:rsidRPr="00522535" w14:paraId="4214656B" w14:textId="77777777" w:rsidTr="00665847">
        <w:trPr>
          <w:trHeight w:val="503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208FE7C1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4BBAACE8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88194C" w14:textId="5253448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>Բեռնվածությունը</w:t>
            </w:r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3F4A5C" w14:textId="20C60927" w:rsidR="008826FF" w:rsidRPr="00522535" w:rsidRDefault="008826FF" w:rsidP="008826FF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Մինչև 750 կգ</w:t>
            </w:r>
          </w:p>
        </w:tc>
      </w:tr>
      <w:tr w:rsidR="008826FF" w:rsidRPr="00522535" w14:paraId="22BA37D0" w14:textId="77777777" w:rsidTr="00665847">
        <w:trPr>
          <w:trHeight w:val="503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420C1B74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6585F83F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91712F" w14:textId="0EC3BDB9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>Փոխանցման տուփ</w:t>
            </w:r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B01248" w14:textId="06522B57" w:rsidR="008826FF" w:rsidRPr="00522535" w:rsidRDefault="008826FF" w:rsidP="008826FF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 xml:space="preserve">Ավտոմատ կամ մեխանիկական </w:t>
            </w:r>
          </w:p>
        </w:tc>
      </w:tr>
      <w:tr w:rsidR="008826FF" w:rsidRPr="00522535" w14:paraId="6D5FEB6C" w14:textId="77777777" w:rsidTr="00665847">
        <w:trPr>
          <w:trHeight w:val="503"/>
        </w:trPr>
        <w:tc>
          <w:tcPr>
            <w:tcW w:w="558" w:type="dxa"/>
            <w:vMerge/>
            <w:tcBorders>
              <w:top w:val="single" w:sz="4" w:space="0" w:color="auto"/>
            </w:tcBorders>
          </w:tcPr>
          <w:p w14:paraId="66ACF3D9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  <w:tcBorders>
              <w:top w:val="single" w:sz="4" w:space="0" w:color="auto"/>
            </w:tcBorders>
          </w:tcPr>
          <w:p w14:paraId="1413ACDE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DB7CBD" w14:textId="7320CB6C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>Անիվային բազա /մմ/</w:t>
            </w:r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4D526C" w14:textId="4F4635BB" w:rsidR="008826FF" w:rsidRPr="00522535" w:rsidRDefault="00DA5760" w:rsidP="008826F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>2800</w:t>
            </w:r>
            <w:r w:rsidR="008826FF" w:rsidRPr="00522535">
              <w:rPr>
                <w:rFonts w:ascii="GHEA Grapalat" w:hAnsi="GHEA Grapalat"/>
                <w:sz w:val="24"/>
                <w:szCs w:val="24"/>
                <w:lang w:val="hy-AM"/>
              </w:rPr>
              <w:t>-4</w:t>
            </w: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>000</w:t>
            </w:r>
          </w:p>
        </w:tc>
      </w:tr>
      <w:tr w:rsidR="008826FF" w:rsidRPr="00514266" w14:paraId="303A8EA1" w14:textId="77777777" w:rsidTr="00665847">
        <w:trPr>
          <w:trHeight w:val="503"/>
        </w:trPr>
        <w:tc>
          <w:tcPr>
            <w:tcW w:w="558" w:type="dxa"/>
            <w:vMerge/>
          </w:tcPr>
          <w:p w14:paraId="576138C8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AC0A1A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47CC3EA7" w14:textId="172EBBB5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522535">
              <w:rPr>
                <w:rFonts w:ascii="GHEA Grapalat" w:hAnsi="GHEA Grapalat"/>
                <w:sz w:val="24"/>
                <w:szCs w:val="24"/>
                <w:lang w:val="ru-RU"/>
              </w:rPr>
              <w:t>Չափսերը</w:t>
            </w: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 xml:space="preserve"> /մմ/</w:t>
            </w:r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</w:tcPr>
          <w:p w14:paraId="115C381F" w14:textId="4E49FA60" w:rsidR="00665847" w:rsidRPr="00522535" w:rsidRDefault="00665847" w:rsidP="0066584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>Երկարություն՝ 5000-6000</w:t>
            </w:r>
          </w:p>
          <w:p w14:paraId="19E1B90F" w14:textId="12E46298" w:rsidR="00665847" w:rsidRPr="00522535" w:rsidRDefault="00665847" w:rsidP="0066584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>Լայնություն՝ 2200-2400</w:t>
            </w:r>
          </w:p>
          <w:p w14:paraId="018C5906" w14:textId="1F871DCD" w:rsidR="008826FF" w:rsidRPr="00522535" w:rsidRDefault="00665847" w:rsidP="00665847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ru-RU"/>
              </w:rPr>
            </w:pP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>Բարձրություն՝ ոչ ավել քան 3000</w:t>
            </w:r>
          </w:p>
        </w:tc>
      </w:tr>
      <w:tr w:rsidR="008826FF" w:rsidRPr="00522535" w14:paraId="04D44F5F" w14:textId="77777777" w:rsidTr="00665847">
        <w:trPr>
          <w:trHeight w:val="503"/>
        </w:trPr>
        <w:tc>
          <w:tcPr>
            <w:tcW w:w="558" w:type="dxa"/>
            <w:vMerge/>
          </w:tcPr>
          <w:p w14:paraId="2A79B8A0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AAC9A35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6AA4B30D" w14:textId="659DFBE6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>Տրանսպորտային միջոցի ընդհանուր առավելագույն զանգված</w:t>
            </w:r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</w:tcPr>
          <w:p w14:paraId="4B75E4B8" w14:textId="0C1DAB9D" w:rsidR="008826FF" w:rsidRPr="00522535" w:rsidRDefault="008826FF" w:rsidP="008826F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>Առավելագույն 2850 կգ</w:t>
            </w:r>
          </w:p>
        </w:tc>
      </w:tr>
      <w:tr w:rsidR="008826FF" w:rsidRPr="00522535" w14:paraId="363E60F4" w14:textId="77777777" w:rsidTr="00665847">
        <w:trPr>
          <w:trHeight w:val="503"/>
        </w:trPr>
        <w:tc>
          <w:tcPr>
            <w:tcW w:w="558" w:type="dxa"/>
            <w:vMerge/>
          </w:tcPr>
          <w:p w14:paraId="369CF453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3E55EDC4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018F5B56" w14:textId="41CAFCA6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>Խցիկի կառուցվածք</w:t>
            </w:r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</w:tcPr>
          <w:p w14:paraId="73AFB1A1" w14:textId="5A9A3CE8" w:rsidR="008826FF" w:rsidRPr="00522535" w:rsidRDefault="008826FF" w:rsidP="008826FF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>չորս դռնակի երկշարք խցիկ</w:t>
            </w:r>
          </w:p>
        </w:tc>
      </w:tr>
      <w:tr w:rsidR="008826FF" w:rsidRPr="00522535" w14:paraId="6AD28695" w14:textId="77777777" w:rsidTr="00665847">
        <w:trPr>
          <w:trHeight w:val="503"/>
        </w:trPr>
        <w:tc>
          <w:tcPr>
            <w:tcW w:w="558" w:type="dxa"/>
            <w:vMerge/>
          </w:tcPr>
          <w:p w14:paraId="7AB3FF41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6545F3E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4DD6B1DA" w14:textId="45F07CDC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Ջրի</w:t>
            </w:r>
            <w:proofErr w:type="spellEnd"/>
            <w:r w:rsidRPr="0052253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բաք</w:t>
            </w:r>
            <w:proofErr w:type="spellEnd"/>
            <w:r w:rsidRPr="00522535">
              <w:rPr>
                <w:rFonts w:ascii="GHEA Grapalat" w:hAnsi="GHEA Grapalat"/>
                <w:sz w:val="24"/>
                <w:szCs w:val="24"/>
              </w:rPr>
              <w:t xml:space="preserve"> /</w:t>
            </w:r>
            <w:proofErr w:type="spellStart"/>
            <w:r w:rsidR="008277D3">
              <w:rPr>
                <w:rFonts w:ascii="GHEA Grapalat" w:hAnsi="GHEA Grapalat"/>
                <w:sz w:val="24"/>
                <w:szCs w:val="24"/>
              </w:rPr>
              <w:t>կգ</w:t>
            </w:r>
            <w:proofErr w:type="spellEnd"/>
            <w:r w:rsidRPr="00522535">
              <w:rPr>
                <w:rFonts w:ascii="GHEA Grapalat" w:hAnsi="GHEA Grapalat"/>
                <w:sz w:val="24"/>
                <w:szCs w:val="24"/>
              </w:rPr>
              <w:t>/</w:t>
            </w: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 xml:space="preserve"> ֆիսքված</w:t>
            </w:r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</w:tcPr>
          <w:p w14:paraId="0D0C2518" w14:textId="5A6D4E93" w:rsidR="008826FF" w:rsidRPr="00522535" w:rsidRDefault="008826FF" w:rsidP="008826FF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 xml:space="preserve">200-250 </w:t>
            </w:r>
          </w:p>
          <w:p w14:paraId="4071DA5A" w14:textId="289AC20B" w:rsidR="008826FF" w:rsidRPr="00522535" w:rsidRDefault="008826FF" w:rsidP="008826FF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</w:rPr>
            </w:pPr>
          </w:p>
        </w:tc>
      </w:tr>
      <w:tr w:rsidR="008826FF" w:rsidRPr="00522535" w14:paraId="5E7EDC86" w14:textId="77777777" w:rsidTr="00665847">
        <w:trPr>
          <w:trHeight w:val="503"/>
        </w:trPr>
        <w:tc>
          <w:tcPr>
            <w:tcW w:w="558" w:type="dxa"/>
            <w:vMerge/>
          </w:tcPr>
          <w:p w14:paraId="644D6CC8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09531A7D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542BDB1E" w14:textId="27405D5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Փրփրահեղուկի</w:t>
            </w:r>
            <w:proofErr w:type="spellEnd"/>
            <w:r w:rsidRPr="00522535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բաք</w:t>
            </w:r>
            <w:proofErr w:type="spellEnd"/>
            <w:r w:rsidRPr="00522535">
              <w:rPr>
                <w:rFonts w:ascii="GHEA Grapalat" w:hAnsi="GHEA Grapalat"/>
                <w:sz w:val="24"/>
                <w:szCs w:val="24"/>
                <w:lang w:val="ru-RU"/>
              </w:rPr>
              <w:t xml:space="preserve"> /</w:t>
            </w:r>
            <w:proofErr w:type="spellStart"/>
            <w:r w:rsidR="008277D3">
              <w:rPr>
                <w:rFonts w:ascii="GHEA Grapalat" w:hAnsi="GHEA Grapalat"/>
                <w:sz w:val="24"/>
                <w:szCs w:val="24"/>
              </w:rPr>
              <w:t>կգ</w:t>
            </w:r>
            <w:proofErr w:type="spellEnd"/>
            <w:r w:rsidRPr="00522535">
              <w:rPr>
                <w:rFonts w:ascii="GHEA Grapalat" w:hAnsi="GHEA Grapalat"/>
                <w:sz w:val="24"/>
                <w:szCs w:val="24"/>
                <w:lang w:val="ru-RU"/>
              </w:rPr>
              <w:t>/</w:t>
            </w: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 xml:space="preserve"> ֆիսքված</w:t>
            </w:r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</w:tcPr>
          <w:p w14:paraId="3181E019" w14:textId="4829AA69" w:rsidR="008826FF" w:rsidRPr="00522535" w:rsidRDefault="008826FF" w:rsidP="008826FF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  <w:t>20-25</w:t>
            </w:r>
          </w:p>
        </w:tc>
      </w:tr>
      <w:tr w:rsidR="008826FF" w:rsidRPr="00522535" w14:paraId="17FAD0BA" w14:textId="77777777" w:rsidTr="00665847">
        <w:trPr>
          <w:trHeight w:val="541"/>
        </w:trPr>
        <w:tc>
          <w:tcPr>
            <w:tcW w:w="558" w:type="dxa"/>
            <w:vMerge/>
          </w:tcPr>
          <w:p w14:paraId="5D14ECC4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479" w:type="dxa"/>
            <w:vMerge/>
          </w:tcPr>
          <w:p w14:paraId="06CC083A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5C64578F" w14:textId="6C66E8A1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>Նստատեղեր</w:t>
            </w:r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</w:tcPr>
          <w:p w14:paraId="107FF586" w14:textId="5534A05C" w:rsidR="008826FF" w:rsidRPr="00522535" w:rsidRDefault="008826FF" w:rsidP="008826FF">
            <w:pPr>
              <w:jc w:val="both"/>
              <w:rPr>
                <w:rFonts w:ascii="GHEA Grapalat" w:hAnsi="GHEA Grapalat"/>
                <w:color w:val="000000" w:themeColor="text1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>նստատեղերի քանակը՝ 2+3</w:t>
            </w:r>
          </w:p>
        </w:tc>
      </w:tr>
      <w:tr w:rsidR="008826FF" w:rsidRPr="00522535" w14:paraId="4B685532" w14:textId="77777777" w:rsidTr="00665847">
        <w:trPr>
          <w:trHeight w:val="503"/>
        </w:trPr>
        <w:tc>
          <w:tcPr>
            <w:tcW w:w="558" w:type="dxa"/>
            <w:vMerge/>
          </w:tcPr>
          <w:p w14:paraId="546F2D1E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3F063527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4822C0CC" w14:textId="58926CCA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Հրշեջ</w:t>
            </w:r>
            <w:proofErr w:type="spellEnd"/>
            <w:r w:rsidRPr="0052253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պոմպի</w:t>
            </w:r>
            <w:proofErr w:type="spellEnd"/>
            <w:r w:rsidRPr="0052253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հոսքի</w:t>
            </w:r>
            <w:proofErr w:type="spellEnd"/>
            <w:r w:rsidRPr="0052253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արագություն</w:t>
            </w:r>
            <w:proofErr w:type="spellEnd"/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</w:tcPr>
          <w:p w14:paraId="784B3756" w14:textId="050C7DDA" w:rsidR="008826FF" w:rsidRPr="00522535" w:rsidRDefault="008826FF" w:rsidP="008826FF">
            <w:pPr>
              <w:jc w:val="both"/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522535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Ոչ</w:t>
            </w:r>
            <w:proofErr w:type="spellEnd"/>
            <w:r w:rsidRPr="00522535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2535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պակաս</w:t>
            </w:r>
            <w:proofErr w:type="spellEnd"/>
            <w:r w:rsidRPr="00522535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22535">
              <w:rPr>
                <w:rFonts w:ascii="GHEA Grapalat" w:hAnsi="GHEA Grapalat"/>
                <w:bCs/>
                <w:color w:val="000000" w:themeColor="text1"/>
                <w:sz w:val="24"/>
                <w:szCs w:val="24"/>
                <w:lang w:val="hy-AM"/>
              </w:rPr>
              <w:t>10</w:t>
            </w:r>
            <w:r w:rsidRPr="00522535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լ/</w:t>
            </w:r>
            <w:proofErr w:type="spellStart"/>
            <w:r w:rsidRPr="00522535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վրկ</w:t>
            </w:r>
            <w:proofErr w:type="spellEnd"/>
            <w:r w:rsidRPr="00522535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2535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մթնոլորտային</w:t>
            </w:r>
            <w:proofErr w:type="spellEnd"/>
            <w:r w:rsidRPr="00522535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522535">
              <w:rPr>
                <w:rFonts w:ascii="GHEA Grapalat" w:hAnsi="GHEA Grapalat"/>
                <w:bCs/>
                <w:color w:val="000000" w:themeColor="text1"/>
                <w:sz w:val="24"/>
                <w:szCs w:val="24"/>
              </w:rPr>
              <w:t>ճնշում</w:t>
            </w:r>
            <w:proofErr w:type="spellEnd"/>
          </w:p>
        </w:tc>
      </w:tr>
      <w:tr w:rsidR="008826FF" w:rsidRPr="00522535" w14:paraId="05955D71" w14:textId="77777777" w:rsidTr="00665847">
        <w:trPr>
          <w:trHeight w:val="503"/>
        </w:trPr>
        <w:tc>
          <w:tcPr>
            <w:tcW w:w="558" w:type="dxa"/>
            <w:vMerge/>
          </w:tcPr>
          <w:p w14:paraId="53FBE96E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2479" w:type="dxa"/>
            <w:vMerge/>
          </w:tcPr>
          <w:p w14:paraId="02371148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159EB55A" w14:textId="52D531CF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>Ճնշում</w:t>
            </w:r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</w:tcPr>
          <w:p w14:paraId="2809B414" w14:textId="196E81BC" w:rsidR="008826FF" w:rsidRPr="00522535" w:rsidRDefault="008826FF" w:rsidP="008826F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>0.4-0.</w:t>
            </w:r>
            <w:r w:rsidR="00665847" w:rsidRPr="00522535">
              <w:rPr>
                <w:rFonts w:ascii="GHEA Grapalat" w:hAnsi="GHEA Grapalat"/>
                <w:sz w:val="24"/>
                <w:szCs w:val="24"/>
                <w:lang w:val="hy-AM"/>
              </w:rPr>
              <w:t>8</w:t>
            </w: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 xml:space="preserve"> ՄՊա մթնոլորտային ճնշում</w:t>
            </w:r>
          </w:p>
          <w:p w14:paraId="049FE809" w14:textId="7789D38B" w:rsidR="008826FF" w:rsidRPr="00522535" w:rsidRDefault="008826FF" w:rsidP="008826FF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8826FF" w:rsidRPr="00522535" w14:paraId="61E4FCCF" w14:textId="77777777" w:rsidTr="00665847">
        <w:trPr>
          <w:trHeight w:val="503"/>
        </w:trPr>
        <w:tc>
          <w:tcPr>
            <w:tcW w:w="558" w:type="dxa"/>
            <w:vMerge/>
          </w:tcPr>
          <w:p w14:paraId="7AD014E1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BBDF174" w14:textId="77777777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60E4B067" w14:textId="450D4546" w:rsidR="008826FF" w:rsidRPr="00522535" w:rsidRDefault="008826FF" w:rsidP="008826FF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Հարմարավետություն</w:t>
            </w:r>
            <w:proofErr w:type="spellEnd"/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</w:tcPr>
          <w:p w14:paraId="7825B2F9" w14:textId="48B5C4C6" w:rsidR="008826FF" w:rsidRPr="00522535" w:rsidRDefault="008826FF" w:rsidP="008826FF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Ջրի</w:t>
            </w:r>
            <w:proofErr w:type="spellEnd"/>
            <w:r w:rsidRPr="0052253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բաքը</w:t>
            </w:r>
            <w:proofErr w:type="spellEnd"/>
            <w:r w:rsidRPr="0052253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պատրաստված</w:t>
            </w:r>
            <w:proofErr w:type="spellEnd"/>
            <w:r w:rsidRPr="0052253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լինի</w:t>
            </w:r>
            <w:proofErr w:type="spellEnd"/>
            <w:r w:rsidRPr="0052253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բարձրորակ</w:t>
            </w:r>
            <w:proofErr w:type="spellEnd"/>
            <w:r w:rsidRPr="0052253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ածխածնային</w:t>
            </w:r>
            <w:proofErr w:type="spellEnd"/>
            <w:r w:rsidRPr="0052253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պողպատ</w:t>
            </w:r>
            <w:proofErr w:type="spellEnd"/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>ից</w:t>
            </w:r>
            <w:r w:rsidRPr="00522535">
              <w:rPr>
                <w:rFonts w:ascii="GHEA Grapalat" w:hAnsi="GHEA Grapalat"/>
                <w:sz w:val="24"/>
                <w:szCs w:val="24"/>
              </w:rPr>
              <w:t xml:space="preserve">՝ </w:t>
            </w: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բաքի</w:t>
            </w:r>
            <w:proofErr w:type="spellEnd"/>
            <w:r w:rsidRPr="0052253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ներսի</w:t>
            </w:r>
            <w:proofErr w:type="spellEnd"/>
            <w:r w:rsidRPr="0052253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երեսը</w:t>
            </w:r>
            <w:proofErr w:type="spellEnd"/>
            <w:r w:rsidRPr="0052253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քայքայումից</w:t>
            </w:r>
            <w:proofErr w:type="spellEnd"/>
            <w:r w:rsidRPr="0052253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պաշտպանելու</w:t>
            </w:r>
            <w:proofErr w:type="spellEnd"/>
            <w:r w:rsidRPr="0052253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համար</w:t>
            </w:r>
            <w:proofErr w:type="spellEnd"/>
            <w:r w:rsidRPr="00522535">
              <w:rPr>
                <w:rFonts w:ascii="GHEA Grapalat" w:hAnsi="GHEA Grapalat"/>
                <w:sz w:val="24"/>
                <w:szCs w:val="24"/>
              </w:rPr>
              <w:t>։</w:t>
            </w:r>
          </w:p>
          <w:p w14:paraId="40504146" w14:textId="3A6FEBF8" w:rsidR="008826FF" w:rsidRPr="00522535" w:rsidRDefault="008826FF" w:rsidP="008826FF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Փրփուրի</w:t>
            </w:r>
            <w:proofErr w:type="spellEnd"/>
            <w:r w:rsidRPr="0052253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բաքը</w:t>
            </w:r>
            <w:proofErr w:type="spellEnd"/>
            <w:r w:rsidRPr="00522535">
              <w:rPr>
                <w:rFonts w:ascii="GHEA Grapalat" w:hAnsi="GHEA Grapalat"/>
                <w:sz w:val="24"/>
                <w:szCs w:val="24"/>
              </w:rPr>
              <w:t xml:space="preserve">՝ </w:t>
            </w: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բարձրորակ</w:t>
            </w:r>
            <w:proofErr w:type="spellEnd"/>
            <w:r w:rsidRPr="0052253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չժանգոտվող</w:t>
            </w:r>
            <w:proofErr w:type="spellEnd"/>
            <w:r w:rsidRPr="00522535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522535">
              <w:rPr>
                <w:rFonts w:ascii="GHEA Grapalat" w:hAnsi="GHEA Grapalat"/>
                <w:sz w:val="24"/>
                <w:szCs w:val="24"/>
              </w:rPr>
              <w:t>պողպատից</w:t>
            </w:r>
            <w:proofErr w:type="spellEnd"/>
          </w:p>
        </w:tc>
      </w:tr>
      <w:tr w:rsidR="00665847" w:rsidRPr="00514266" w14:paraId="6A34EEA3" w14:textId="77777777" w:rsidTr="0038361A">
        <w:trPr>
          <w:trHeight w:val="503"/>
        </w:trPr>
        <w:tc>
          <w:tcPr>
            <w:tcW w:w="558" w:type="dxa"/>
            <w:vMerge w:val="restart"/>
            <w:tcBorders>
              <w:top w:val="nil"/>
            </w:tcBorders>
          </w:tcPr>
          <w:p w14:paraId="26A49493" w14:textId="66F87E2D" w:rsidR="00665847" w:rsidRPr="00522535" w:rsidRDefault="00665847" w:rsidP="0066584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12E48AF2" w14:textId="77777777" w:rsidR="00665847" w:rsidRPr="00522535" w:rsidRDefault="00665847" w:rsidP="00665847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410" w:type="dxa"/>
          </w:tcPr>
          <w:p w14:paraId="64B31A96" w14:textId="4FA24C1F" w:rsidR="00665847" w:rsidRPr="00514266" w:rsidRDefault="00665847" w:rsidP="00665847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514266">
              <w:rPr>
                <w:rFonts w:ascii="GHEA Grapalat" w:hAnsi="GHEA Grapalat"/>
                <w:lang w:val="hy-AM"/>
              </w:rPr>
              <w:t>Ջրի պոմպի ձևը և կառուցվածքը</w:t>
            </w:r>
          </w:p>
        </w:tc>
        <w:tc>
          <w:tcPr>
            <w:tcW w:w="6830" w:type="dxa"/>
          </w:tcPr>
          <w:p w14:paraId="204F2DFC" w14:textId="0A0742AD" w:rsidR="00665847" w:rsidRPr="00514266" w:rsidRDefault="00665847" w:rsidP="00665847">
            <w:pPr>
              <w:jc w:val="both"/>
              <w:rPr>
                <w:rFonts w:ascii="GHEA Grapalat" w:hAnsi="GHEA Grapalat"/>
                <w:lang w:val="hy-AM"/>
              </w:rPr>
            </w:pPr>
            <w:r w:rsidRPr="00514266">
              <w:rPr>
                <w:rFonts w:ascii="GHEA Grapalat" w:hAnsi="GHEA Grapalat"/>
                <w:lang w:val="hy-AM"/>
              </w:rPr>
              <w:t xml:space="preserve">Շարժիչի տեսակը՝ 4 տակտանի , </w:t>
            </w:r>
            <w:r w:rsidR="0092020D" w:rsidRPr="00514266">
              <w:rPr>
                <w:rFonts w:ascii="GHEA Grapalat" w:hAnsi="GHEA Grapalat"/>
                <w:lang w:val="hy-AM"/>
              </w:rPr>
              <w:t xml:space="preserve">ոչ պակաս </w:t>
            </w:r>
            <w:r w:rsidRPr="00514266">
              <w:rPr>
                <w:rFonts w:ascii="GHEA Grapalat" w:hAnsi="GHEA Grapalat"/>
                <w:lang w:val="hy-AM"/>
              </w:rPr>
              <w:t>երկմխոցային</w:t>
            </w:r>
          </w:p>
          <w:p w14:paraId="18A3E588" w14:textId="77777777" w:rsidR="00665847" w:rsidRPr="00514266" w:rsidRDefault="00665847" w:rsidP="00665847">
            <w:pPr>
              <w:jc w:val="both"/>
              <w:rPr>
                <w:rFonts w:ascii="GHEA Grapalat" w:hAnsi="GHEA Grapalat"/>
                <w:lang w:val="hy-AM"/>
              </w:rPr>
            </w:pPr>
            <w:r w:rsidRPr="00514266">
              <w:rPr>
                <w:rFonts w:ascii="GHEA Grapalat" w:hAnsi="GHEA Grapalat"/>
                <w:lang w:val="hy-AM"/>
              </w:rPr>
              <w:t>Յուղի մակարդակի ցուցիչով</w:t>
            </w:r>
          </w:p>
          <w:p w14:paraId="62A942BC" w14:textId="5B1DFD57" w:rsidR="00665847" w:rsidRPr="00514266" w:rsidRDefault="00665847" w:rsidP="00665847">
            <w:pPr>
              <w:jc w:val="both"/>
              <w:rPr>
                <w:rFonts w:ascii="GHEA Grapalat" w:hAnsi="GHEA Grapalat"/>
                <w:lang w:val="hy-AM"/>
              </w:rPr>
            </w:pPr>
            <w:r w:rsidRPr="00514266">
              <w:rPr>
                <w:rFonts w:ascii="GHEA Grapalat" w:hAnsi="GHEA Grapalat"/>
                <w:lang w:val="hy-AM"/>
              </w:rPr>
              <w:t xml:space="preserve">Շարժիչի հզորությունը </w:t>
            </w:r>
            <w:r w:rsidR="0092020D" w:rsidRPr="00514266">
              <w:rPr>
                <w:rFonts w:ascii="GHEA Grapalat" w:hAnsi="GHEA Grapalat"/>
                <w:lang w:val="hy-AM"/>
              </w:rPr>
              <w:t xml:space="preserve">ոչ պակաս </w:t>
            </w:r>
            <w:r w:rsidRPr="00514266">
              <w:rPr>
                <w:rFonts w:ascii="GHEA Grapalat" w:hAnsi="GHEA Grapalat"/>
                <w:lang w:val="hy-AM"/>
              </w:rPr>
              <w:t>24,0 ձիաուժ</w:t>
            </w:r>
          </w:p>
          <w:p w14:paraId="12720635" w14:textId="288CDAD5" w:rsidR="00665847" w:rsidRPr="00514266" w:rsidRDefault="00665847" w:rsidP="00665847">
            <w:pPr>
              <w:jc w:val="both"/>
              <w:rPr>
                <w:rFonts w:ascii="GHEA Grapalat" w:hAnsi="GHEA Grapalat"/>
                <w:lang w:val="hy-AM"/>
              </w:rPr>
            </w:pPr>
            <w:r w:rsidRPr="00514266">
              <w:rPr>
                <w:rFonts w:ascii="GHEA Grapalat" w:hAnsi="GHEA Grapalat"/>
                <w:lang w:val="hy-AM"/>
              </w:rPr>
              <w:t xml:space="preserve">Շարժիչի ծավալը </w:t>
            </w:r>
            <w:r w:rsidR="0092020D" w:rsidRPr="00514266">
              <w:rPr>
                <w:rFonts w:ascii="GHEA Grapalat" w:hAnsi="GHEA Grapalat"/>
                <w:lang w:val="hy-AM"/>
              </w:rPr>
              <w:t xml:space="preserve">ոչ պակաս </w:t>
            </w:r>
            <w:r w:rsidRPr="00514266">
              <w:rPr>
                <w:rFonts w:ascii="GHEA Grapalat" w:hAnsi="GHEA Grapalat"/>
                <w:lang w:val="hy-AM"/>
              </w:rPr>
              <w:t>690 սմ3</w:t>
            </w:r>
          </w:p>
          <w:p w14:paraId="28D50080" w14:textId="77777777" w:rsidR="00665847" w:rsidRPr="00514266" w:rsidRDefault="00665847" w:rsidP="00665847">
            <w:pPr>
              <w:jc w:val="both"/>
              <w:rPr>
                <w:rFonts w:ascii="GHEA Grapalat" w:hAnsi="GHEA Grapalat"/>
                <w:lang w:val="hy-AM"/>
              </w:rPr>
            </w:pPr>
            <w:r w:rsidRPr="00514266">
              <w:rPr>
                <w:rFonts w:ascii="GHEA Grapalat" w:hAnsi="GHEA Grapalat"/>
                <w:lang w:val="hy-AM"/>
              </w:rPr>
              <w:t>Առավելագույն ոլորող մոմենտ 48,3 Նմ / 4,93 կգմ / 2500 պտ/րոպ</w:t>
            </w:r>
          </w:p>
          <w:p w14:paraId="0E80F4B6" w14:textId="77777777" w:rsidR="00665847" w:rsidRPr="00514266" w:rsidRDefault="00665847" w:rsidP="00665847">
            <w:pPr>
              <w:jc w:val="both"/>
              <w:rPr>
                <w:rFonts w:ascii="GHEA Grapalat" w:hAnsi="GHEA Grapalat"/>
                <w:lang w:val="hy-AM"/>
              </w:rPr>
            </w:pPr>
            <w:r w:rsidRPr="00514266">
              <w:rPr>
                <w:rFonts w:ascii="GHEA Grapalat" w:hAnsi="GHEA Grapalat"/>
                <w:lang w:val="hy-AM"/>
              </w:rPr>
              <w:t>Գործարկման տեսակը՝ Էլեկտրական մեկնարկիչ</w:t>
            </w:r>
          </w:p>
          <w:p w14:paraId="0438A52A" w14:textId="559C3BE3" w:rsidR="00665847" w:rsidRPr="00514266" w:rsidRDefault="00665847" w:rsidP="00665847">
            <w:pPr>
              <w:jc w:val="both"/>
              <w:rPr>
                <w:rFonts w:ascii="GHEA Grapalat" w:hAnsi="GHEA Grapalat"/>
                <w:lang w:val="hy-AM"/>
              </w:rPr>
            </w:pPr>
            <w:r w:rsidRPr="00514266">
              <w:rPr>
                <w:rFonts w:ascii="GHEA Grapalat" w:hAnsi="GHEA Grapalat"/>
                <w:lang w:val="hy-AM"/>
              </w:rPr>
              <w:t xml:space="preserve">Վառելիքի սպառում </w:t>
            </w:r>
            <w:r w:rsidR="0092020D" w:rsidRPr="00514266">
              <w:rPr>
                <w:rFonts w:ascii="GHEA Grapalat" w:hAnsi="GHEA Grapalat"/>
                <w:lang w:val="hy-AM"/>
              </w:rPr>
              <w:t xml:space="preserve">ոչ ավել </w:t>
            </w:r>
            <w:r w:rsidRPr="00514266">
              <w:rPr>
                <w:rFonts w:ascii="GHEA Grapalat" w:hAnsi="GHEA Grapalat"/>
                <w:lang w:val="hy-AM"/>
              </w:rPr>
              <w:t>6,7 լ/ժ – 3600 պտ/րոպ</w:t>
            </w:r>
          </w:p>
          <w:p w14:paraId="264867C6" w14:textId="0561EAFB" w:rsidR="00665847" w:rsidRPr="00514266" w:rsidRDefault="00665847" w:rsidP="00665847">
            <w:pPr>
              <w:jc w:val="both"/>
              <w:rPr>
                <w:rFonts w:ascii="GHEA Grapalat" w:hAnsi="GHEA Grapalat"/>
                <w:lang w:val="hy-AM"/>
              </w:rPr>
            </w:pPr>
            <w:r w:rsidRPr="00514266">
              <w:rPr>
                <w:rFonts w:ascii="GHEA Grapalat" w:hAnsi="GHEA Grapalat"/>
                <w:lang w:val="hy-AM"/>
              </w:rPr>
              <w:t>Վառելիք</w:t>
            </w:r>
            <w:r w:rsidR="0092020D" w:rsidRPr="00514266">
              <w:rPr>
                <w:rFonts w:ascii="GHEA Grapalat" w:hAnsi="GHEA Grapalat"/>
                <w:lang w:val="hy-AM"/>
              </w:rPr>
              <w:t>՝</w:t>
            </w:r>
            <w:r w:rsidRPr="00514266">
              <w:rPr>
                <w:rFonts w:ascii="GHEA Grapalat" w:hAnsi="GHEA Grapalat"/>
                <w:lang w:val="hy-AM"/>
              </w:rPr>
              <w:t xml:space="preserve"> բենզին</w:t>
            </w:r>
            <w:r w:rsidR="0092020D" w:rsidRPr="00514266">
              <w:rPr>
                <w:rFonts w:ascii="GHEA Grapalat" w:hAnsi="GHEA Grapalat"/>
                <w:lang w:val="hy-AM"/>
              </w:rPr>
              <w:t>ային</w:t>
            </w:r>
          </w:p>
          <w:p w14:paraId="42C1EF45" w14:textId="77777777" w:rsidR="00665847" w:rsidRPr="00514266" w:rsidRDefault="00665847" w:rsidP="00665847">
            <w:pPr>
              <w:jc w:val="both"/>
              <w:rPr>
                <w:rFonts w:ascii="GHEA Grapalat" w:hAnsi="GHEA Grapalat"/>
                <w:lang w:val="hy-AM"/>
              </w:rPr>
            </w:pPr>
            <w:r w:rsidRPr="00514266">
              <w:rPr>
                <w:rFonts w:ascii="GHEA Grapalat" w:hAnsi="GHEA Grapalat"/>
                <w:lang w:val="hy-AM"/>
              </w:rPr>
              <w:t>Չափերը, մմ (L x W x H) ոչ ավել 429 x 410 x 438</w:t>
            </w:r>
          </w:p>
          <w:p w14:paraId="460FE0EE" w14:textId="250509D4" w:rsidR="00665847" w:rsidRPr="00514266" w:rsidRDefault="00665847" w:rsidP="00665847">
            <w:pPr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14266">
              <w:rPr>
                <w:rFonts w:ascii="GHEA Grapalat" w:hAnsi="GHEA Grapalat"/>
                <w:lang w:val="hy-AM"/>
              </w:rPr>
              <w:t>Չոր քաշ ոչ ավել 44,6 կգ</w:t>
            </w:r>
          </w:p>
        </w:tc>
      </w:tr>
      <w:tr w:rsidR="00665847" w:rsidRPr="00514266" w14:paraId="53902C20" w14:textId="77777777" w:rsidTr="00665847">
        <w:trPr>
          <w:trHeight w:val="1970"/>
        </w:trPr>
        <w:tc>
          <w:tcPr>
            <w:tcW w:w="558" w:type="dxa"/>
            <w:vMerge/>
          </w:tcPr>
          <w:p w14:paraId="3488243C" w14:textId="77777777" w:rsidR="00665847" w:rsidRPr="00522535" w:rsidRDefault="00665847" w:rsidP="0066584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  <w:vMerge/>
          </w:tcPr>
          <w:p w14:paraId="65E2DF32" w14:textId="77777777" w:rsidR="00665847" w:rsidRPr="00522535" w:rsidRDefault="00665847" w:rsidP="0066584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4B99735B" w14:textId="59FCC86E" w:rsidR="00665847" w:rsidRPr="00522535" w:rsidRDefault="00665847" w:rsidP="0066584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>Մեքենային կից փաստաթղթեր</w:t>
            </w:r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</w:tcPr>
          <w:p w14:paraId="2940D061" w14:textId="68F1E149" w:rsidR="00665847" w:rsidRPr="00522535" w:rsidRDefault="00665847" w:rsidP="00665847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 w:cstheme="minorHAnsi"/>
                <w:sz w:val="24"/>
                <w:szCs w:val="24"/>
                <w:lang w:val="hy-AM"/>
              </w:rPr>
              <w:t>Շասսիի հրահանգների ձեռնարկ</w:t>
            </w:r>
          </w:p>
          <w:p w14:paraId="29119C80" w14:textId="04F09D2B" w:rsidR="00665847" w:rsidRPr="00522535" w:rsidRDefault="00665847" w:rsidP="00665847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 w:cstheme="minorHAnsi"/>
                <w:sz w:val="24"/>
                <w:szCs w:val="24"/>
                <w:lang w:val="hy-AM"/>
              </w:rPr>
              <w:t>Շասսիի վերանորոգման ձեռնարկ</w:t>
            </w:r>
          </w:p>
          <w:p w14:paraId="1DCA2209" w14:textId="640EC514" w:rsidR="00665847" w:rsidRPr="00522535" w:rsidRDefault="00665847" w:rsidP="00665847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 w:cstheme="minorHAnsi"/>
                <w:sz w:val="24"/>
                <w:szCs w:val="24"/>
                <w:lang w:val="hy-AM"/>
              </w:rPr>
              <w:t>Շասսիի վկայական</w:t>
            </w:r>
          </w:p>
          <w:p w14:paraId="58B8016C" w14:textId="3C345E7E" w:rsidR="00665847" w:rsidRPr="00522535" w:rsidRDefault="00665847" w:rsidP="00665847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Մեքենայի գործիքների ցանկ</w:t>
            </w:r>
          </w:p>
          <w:p w14:paraId="3686DB40" w14:textId="358E8F2F" w:rsidR="00665847" w:rsidRPr="00522535" w:rsidRDefault="00665847" w:rsidP="00665847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շարժիչի հրահանգների</w:t>
            </w:r>
          </w:p>
          <w:p w14:paraId="6E1694AF" w14:textId="77777777" w:rsidR="00665847" w:rsidRPr="00522535" w:rsidRDefault="00665847" w:rsidP="00665847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մեքենայի ամբողջական վկայական</w:t>
            </w:r>
          </w:p>
          <w:p w14:paraId="01232DDB" w14:textId="77777777" w:rsidR="00665847" w:rsidRPr="00522535" w:rsidRDefault="00665847" w:rsidP="00665847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շարժիչի հրահանգների ձեռնարկ</w:t>
            </w:r>
          </w:p>
          <w:p w14:paraId="58EB3D01" w14:textId="0E9CDE90" w:rsidR="00665847" w:rsidRPr="00522535" w:rsidRDefault="00665847" w:rsidP="00665847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 w:cstheme="minorHAnsi"/>
                <w:sz w:val="24"/>
                <w:szCs w:val="24"/>
                <w:lang w:val="hy-AM"/>
              </w:rPr>
              <w:t>Հրշեջ մեքենաների հրշեջ սարքավորումների ցուցակ</w:t>
            </w:r>
          </w:p>
        </w:tc>
      </w:tr>
      <w:tr w:rsidR="00665847" w:rsidRPr="00514266" w14:paraId="5440157D" w14:textId="77777777" w:rsidTr="00665847">
        <w:trPr>
          <w:trHeight w:val="1970"/>
        </w:trPr>
        <w:tc>
          <w:tcPr>
            <w:tcW w:w="558" w:type="dxa"/>
          </w:tcPr>
          <w:p w14:paraId="3A6130A3" w14:textId="77777777" w:rsidR="00665847" w:rsidRPr="00522535" w:rsidRDefault="00665847" w:rsidP="0066584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479" w:type="dxa"/>
          </w:tcPr>
          <w:p w14:paraId="3D93A1DA" w14:textId="77777777" w:rsidR="00665847" w:rsidRPr="00522535" w:rsidRDefault="00665847" w:rsidP="0066584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</w:tcBorders>
          </w:tcPr>
          <w:p w14:paraId="63B4EA5B" w14:textId="590704E9" w:rsidR="00665847" w:rsidRPr="00522535" w:rsidRDefault="00665847" w:rsidP="00665847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/>
                <w:sz w:val="24"/>
                <w:szCs w:val="24"/>
                <w:lang w:val="hy-AM"/>
              </w:rPr>
              <w:t>Պարտադիր պայման</w:t>
            </w:r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</w:tcBorders>
          </w:tcPr>
          <w:p w14:paraId="68982C8D" w14:textId="77777777" w:rsidR="00665847" w:rsidRPr="00522535" w:rsidRDefault="00665847" w:rsidP="00665847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 w:cstheme="minorHAnsi"/>
                <w:sz w:val="24"/>
                <w:szCs w:val="24"/>
                <w:lang w:val="hy-AM"/>
              </w:rPr>
              <w:t>Մեքենաները պետք է լինեն նոր, չօգտագործված։</w:t>
            </w:r>
          </w:p>
          <w:p w14:paraId="2E8F8DCF" w14:textId="22B9A231" w:rsidR="00665847" w:rsidRPr="00522535" w:rsidRDefault="00665847" w:rsidP="00665847">
            <w:pPr>
              <w:jc w:val="both"/>
              <w:rPr>
                <w:rFonts w:ascii="GHEA Grapalat" w:hAnsi="GHEA Grapalat" w:cstheme="minorHAnsi"/>
                <w:sz w:val="24"/>
                <w:szCs w:val="24"/>
                <w:lang w:val="hy-AM"/>
              </w:rPr>
            </w:pPr>
            <w:r w:rsidRPr="00522535">
              <w:rPr>
                <w:rFonts w:ascii="GHEA Grapalat" w:hAnsi="GHEA Grapalat"/>
                <w:sz w:val="26"/>
                <w:szCs w:val="26"/>
                <w:lang w:val="hy-AM"/>
              </w:rPr>
              <w:t>Ավտոմեքենայի արտադրության տարեթիվը պետք է համընկնի ձեռք բերման տարեթվի հետ։ Մեքենայի վազքը մատակարարից ընդունման  պահին չպետք է գերազանցի 1000 կմ: Երաշխիքային ժամկետ առնվազն 365 օր</w:t>
            </w:r>
          </w:p>
        </w:tc>
      </w:tr>
    </w:tbl>
    <w:p w14:paraId="3EBD8AFA" w14:textId="77777777" w:rsidR="00012538" w:rsidRPr="00522535" w:rsidRDefault="00012538" w:rsidP="00012538">
      <w:pPr>
        <w:spacing w:after="0"/>
        <w:ind w:firstLine="72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779A4CC6" w14:textId="77777777" w:rsidR="00514266" w:rsidRDefault="00514266" w:rsidP="002319BE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ru-RU"/>
        </w:rPr>
      </w:pPr>
    </w:p>
    <w:p w14:paraId="565906B7" w14:textId="77777777" w:rsidR="00514266" w:rsidRDefault="00514266" w:rsidP="002319BE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ru-RU"/>
        </w:rPr>
      </w:pPr>
    </w:p>
    <w:p w14:paraId="76940FDE" w14:textId="77777777" w:rsidR="00514266" w:rsidRDefault="00514266" w:rsidP="002319BE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ru-RU"/>
        </w:rPr>
      </w:pPr>
    </w:p>
    <w:p w14:paraId="073B9789" w14:textId="30638FE5" w:rsidR="00665847" w:rsidRPr="00522535" w:rsidRDefault="00665847" w:rsidP="002319BE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  <w:r w:rsidRPr="00522535">
        <w:rPr>
          <w:rFonts w:ascii="GHEA Grapalat" w:hAnsi="GHEA Grapalat"/>
          <w:b/>
          <w:sz w:val="26"/>
          <w:szCs w:val="26"/>
          <w:lang w:val="hy-AM"/>
        </w:rPr>
        <w:t>Սարքավորումների ցանկ</w:t>
      </w:r>
    </w:p>
    <w:p w14:paraId="40828004" w14:textId="77777777" w:rsidR="00665847" w:rsidRPr="00522535" w:rsidRDefault="00665847" w:rsidP="002319BE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tbl>
      <w:tblPr>
        <w:tblStyle w:val="TableGrid"/>
        <w:tblW w:w="14517" w:type="dxa"/>
        <w:tblInd w:w="-572" w:type="dxa"/>
        <w:tblLook w:val="04A0" w:firstRow="1" w:lastRow="0" w:firstColumn="1" w:lastColumn="0" w:noHBand="0" w:noVBand="1"/>
      </w:tblPr>
      <w:tblGrid>
        <w:gridCol w:w="4075"/>
        <w:gridCol w:w="10442"/>
      </w:tblGrid>
      <w:tr w:rsidR="00665847" w:rsidRPr="00514266" w14:paraId="4A771FB9" w14:textId="77777777" w:rsidTr="00090099">
        <w:tc>
          <w:tcPr>
            <w:tcW w:w="4075" w:type="dxa"/>
          </w:tcPr>
          <w:p w14:paraId="562E648B" w14:textId="77777777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hy-AM"/>
              </w:rPr>
              <w:t>Ներքաշող փողրակներ և ցանց</w:t>
            </w:r>
          </w:p>
        </w:tc>
        <w:tc>
          <w:tcPr>
            <w:tcW w:w="10442" w:type="dxa"/>
          </w:tcPr>
          <w:p w14:paraId="4CD41298" w14:textId="77777777" w:rsidR="00665847" w:rsidRPr="00665847" w:rsidRDefault="00665847" w:rsidP="00522535">
            <w:pPr>
              <w:ind w:right="1501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665847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75-77 մմ տրամագծով առնվազն 2 փողրակներ։ Ներքաշող փողրակների գլխիկները երկու կողմից լինեն  գործարանային միացմամբ։</w:t>
            </w:r>
          </w:p>
          <w:p w14:paraId="7EDA32D9" w14:textId="77777777" w:rsidR="00665847" w:rsidRPr="00665847" w:rsidRDefault="00665847" w:rsidP="00522535">
            <w:pPr>
              <w:ind w:right="-223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665847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Ներքաշող ֆիլտր հետադարձ փականով ներառյալ պարան (10մմ-10մ)</w:t>
            </w:r>
          </w:p>
          <w:p w14:paraId="38B6736E" w14:textId="6BC68D4B" w:rsidR="00665847" w:rsidRPr="00665847" w:rsidRDefault="00665847" w:rsidP="00522535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Ներքաշող փողրակ 75-77մմ ներքին տրամագծով, կմախքը մետաղական, ռետինե և կտորե շերտերով, ներսից ռետինապատ, երկու գլխիկները` ալյումինե: Նախատեսված է  -50</w:t>
            </w:r>
            <w:r w:rsidRPr="00665847">
              <w:rPr>
                <w:rFonts w:ascii="GHEA Grapalat" w:hAnsi="GHEA Grapalat"/>
                <w:bCs/>
                <w:sz w:val="20"/>
                <w:szCs w:val="20"/>
                <w:vertAlign w:val="superscript"/>
                <w:lang w:val="hy-AM"/>
              </w:rPr>
              <w:t xml:space="preserve"> օ</w:t>
            </w:r>
            <w:r w:rsidRPr="00665847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C-ից +70</w:t>
            </w:r>
            <w:r w:rsidRPr="00665847">
              <w:rPr>
                <w:rFonts w:ascii="GHEA Grapalat" w:hAnsi="GHEA Grapalat"/>
                <w:bCs/>
                <w:sz w:val="20"/>
                <w:szCs w:val="20"/>
                <w:vertAlign w:val="superscript"/>
                <w:lang w:val="hy-AM"/>
              </w:rPr>
              <w:t>օ</w:t>
            </w:r>
            <w:r w:rsidRPr="00665847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C ջերմաստիճանի պայմաններում աշխատանքների համար: Աշխատանքային ճնշումը՝ ոչ պակաս 1 Մթ/ճ (0,3 </w:t>
            </w:r>
            <w:r w:rsidR="00522535" w:rsidRPr="00522535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ՄՊա</w:t>
            </w:r>
            <w:r w:rsidRPr="00665847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. Աշխատանքային ճնշումը՝ ոչ պակաս 1 Մթ/ճ (0,3 </w:t>
            </w:r>
            <w:r w:rsidR="00522535" w:rsidRPr="00522535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ՄՊա</w:t>
            </w:r>
            <w:r w:rsidRPr="00665847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). Ճկման նվազագույն շառավիղը՝ 600մմ. Երկարությունը՝  առնվազ</w:t>
            </w:r>
            <w:r w:rsidR="00522535" w:rsidRPr="00522535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ն</w:t>
            </w:r>
            <w:r w:rsidRPr="00665847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4 մետր. Գործարանային արտադրության: Անհատական փաթեթավորմամբ, փաթեթները պիտակավորված, պիտակի վրա տեղեկատվություն՝ ապրանքի անվանման,  չափսի (տրամագծի), տեխնիկական պայմանի, արտադրող կազմակերպության , թողարկման տարեթվի մասին: </w:t>
            </w:r>
            <w:r w:rsidR="00514266" w:rsidRPr="00665847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Հրշեջ սունյակը </w:t>
            </w:r>
            <w:r w:rsidRPr="00665847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պետք է մեքենայի ետևի մասում արտաքին պատին ունենա տեղադրման և փականով ամրակապման տեղ։ 1 մուտքի պտուտակային միացմամբ և 2 ելք՝ հրշեջ փողրակների համար նախատեսված գլխիկներով (75-77մմ)</w:t>
            </w:r>
          </w:p>
        </w:tc>
      </w:tr>
      <w:tr w:rsidR="00665847" w:rsidRPr="00514266" w14:paraId="12CA1C74" w14:textId="77777777" w:rsidTr="00090099">
        <w:tc>
          <w:tcPr>
            <w:tcW w:w="4075" w:type="dxa"/>
          </w:tcPr>
          <w:p w14:paraId="5708D11A" w14:textId="77777777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hy-AM"/>
              </w:rPr>
              <w:t>Ձայնային և լույսային ազդանշանը</w:t>
            </w:r>
          </w:p>
        </w:tc>
        <w:tc>
          <w:tcPr>
            <w:tcW w:w="10442" w:type="dxa"/>
          </w:tcPr>
          <w:p w14:paraId="084AA492" w14:textId="77777777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hy-AM"/>
              </w:rPr>
              <w:t>ոչ պակաս 100 Վտ հզորությամբ և հագեցված ոչ պակաս 2 տեսակի ձայնային ազդանշաններով՝ վարորդի խցիկից վահանակով կառավարվող և խոսափողի հնարավորությամբ։</w:t>
            </w:r>
          </w:p>
          <w:p w14:paraId="32982B83" w14:textId="76F79CEF" w:rsidR="00665847" w:rsidRPr="00665847" w:rsidRDefault="00522535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522535">
              <w:rPr>
                <w:rFonts w:ascii="GHEA Grapalat" w:hAnsi="GHEA Grapalat"/>
                <w:bCs/>
                <w:lang w:val="hy-AM"/>
              </w:rPr>
              <w:t xml:space="preserve">Առկայծող </w:t>
            </w:r>
            <w:r w:rsidR="00665847" w:rsidRPr="00665847">
              <w:rPr>
                <w:rFonts w:ascii="GHEA Grapalat" w:hAnsi="GHEA Grapalat"/>
                <w:bCs/>
                <w:lang w:val="hy-AM"/>
              </w:rPr>
              <w:t>Փարոսիկները) ոչ պակաս քան 3 հատ, լինեն կապույտ գույնի՝ վարորդի խցիկի գլխամասում և մեքենայի ետևի մասում տեղադրված տարբեր կողմերից երթևեկության բոլոր մասնակիցներին տեսանելի հատվածներում։</w:t>
            </w:r>
          </w:p>
        </w:tc>
      </w:tr>
      <w:tr w:rsidR="00665847" w:rsidRPr="00514266" w14:paraId="627C2539" w14:textId="77777777" w:rsidTr="00090099">
        <w:tc>
          <w:tcPr>
            <w:tcW w:w="4075" w:type="dxa"/>
          </w:tcPr>
          <w:p w14:paraId="6EB25C23" w14:textId="77777777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hy-AM"/>
              </w:rPr>
              <w:t>Հակահրդեհային սարքեր / Փողակ 51-52մմ, ոչ պակաս 2 հատ</w:t>
            </w:r>
          </w:p>
        </w:tc>
        <w:tc>
          <w:tcPr>
            <w:tcW w:w="10442" w:type="dxa"/>
          </w:tcPr>
          <w:p w14:paraId="4B85AE4A" w14:textId="45EAD1A7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hy-AM"/>
              </w:rPr>
              <w:t xml:space="preserve">Հրշեջ փողակ ISO9001:2008,  ISO14001:2015  IQNet ՕHSAS18001:2007,  QA.C-510B/12 ստանդարտներին համապատասխան: Իրանը ալյումինից, ցանցավոր զտիչը չժանգոտվող մետաղից:  Նախատեսված միավորված և ցրված ջրի շթի,  պաշտպանիչ ջրային պատի 120°, փրփրահեղուկի  արտանետման և հոսքի փակման համար, չորս տեսակի դիրքերի կարգավորման հնարավորությամբ: Հոսքի  տեսակի կարգավորումն իրականացվում է պտտվող, անաստիճանային կարգավորիչի միջոցով: Միացման գլխիկի չափը՝ 51մմ,. Աշխատանքային ճնշումը՝ ՄՊա 0,4 - 0,7 (4-7 bar) Շթի երկարությունը ուղիղ միավորված </w:t>
            </w:r>
            <w:r w:rsidR="00522535" w:rsidRPr="00522535">
              <w:rPr>
                <w:rFonts w:ascii="GHEA Grapalat" w:hAnsi="GHEA Grapalat"/>
                <w:bCs/>
                <w:lang w:val="hy-AM"/>
              </w:rPr>
              <w:t>ոչ պակաս</w:t>
            </w:r>
            <w:r w:rsidRPr="00665847">
              <w:rPr>
                <w:rFonts w:ascii="GHEA Grapalat" w:hAnsi="GHEA Grapalat"/>
                <w:bCs/>
                <w:lang w:val="hy-AM"/>
              </w:rPr>
              <w:t xml:space="preserve"> 25մ. Շթի երկարությունը  ցրված 120° (պաշտպանիչ ջրային պատ) </w:t>
            </w:r>
            <w:r w:rsidR="00522535" w:rsidRPr="00522535">
              <w:rPr>
                <w:rFonts w:ascii="GHEA Grapalat" w:hAnsi="GHEA Grapalat"/>
                <w:bCs/>
                <w:lang w:val="hy-AM"/>
              </w:rPr>
              <w:t>ոչ պակաս</w:t>
            </w:r>
            <w:r w:rsidRPr="00665847">
              <w:rPr>
                <w:rFonts w:ascii="GHEA Grapalat" w:hAnsi="GHEA Grapalat"/>
                <w:bCs/>
                <w:lang w:val="hy-AM"/>
              </w:rPr>
              <w:t xml:space="preserve"> 6մ. Պաշտպանիչ ջրային պատի տրամագիծը՝ ոչ պակաս 3 մետր</w:t>
            </w:r>
          </w:p>
        </w:tc>
      </w:tr>
      <w:tr w:rsidR="00665847" w:rsidRPr="00514266" w14:paraId="155F4129" w14:textId="77777777" w:rsidTr="00090099">
        <w:tc>
          <w:tcPr>
            <w:tcW w:w="4075" w:type="dxa"/>
          </w:tcPr>
          <w:p w14:paraId="4FACDB77" w14:textId="77777777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ru-RU"/>
              </w:rPr>
              <w:t>Փողակ փրփրահեղուկի 5</w:t>
            </w:r>
            <w:r w:rsidRPr="00665847">
              <w:rPr>
                <w:rFonts w:ascii="GHEA Grapalat" w:hAnsi="GHEA Grapalat"/>
                <w:bCs/>
                <w:lang w:val="hy-AM"/>
              </w:rPr>
              <w:t>1-52</w:t>
            </w:r>
            <w:r w:rsidRPr="00665847">
              <w:rPr>
                <w:rFonts w:ascii="GHEA Grapalat" w:hAnsi="GHEA Grapalat"/>
                <w:bCs/>
                <w:lang w:val="ru-RU"/>
              </w:rPr>
              <w:t xml:space="preserve"> մմ, 1 </w:t>
            </w:r>
            <w:r w:rsidRPr="00665847">
              <w:rPr>
                <w:rFonts w:ascii="GHEA Grapalat" w:hAnsi="GHEA Grapalat"/>
                <w:bCs/>
                <w:lang w:val="hy-AM"/>
              </w:rPr>
              <w:t>հատ</w:t>
            </w:r>
          </w:p>
        </w:tc>
        <w:tc>
          <w:tcPr>
            <w:tcW w:w="10442" w:type="dxa"/>
          </w:tcPr>
          <w:p w14:paraId="356C4351" w14:textId="18C5E890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hy-AM"/>
              </w:rPr>
              <w:t xml:space="preserve">փրփրահեղուկի փողակ ISO9001:2008,  ISO14001:2015  IQNet ՕHSAS18001:2007,  QA.C-510B/12 ստանդարտներին համապատասխան: Իրանը ալյումինից, ցանցավոր զտիչը չժանգոտվող մետաղից:  Նախատեսված ջրի և փրփրահեղուկի խառնումից փրփուր ստանալու համար,  փրփրահեղուկի  արտանետման և հոսքի փակման համար։ Միացման գլխիկի չափը՝ 51-52մմ։ Աշխատանքային ճնշումը՝ ՄՊա– 0,4 - 0,7 (4-7 bar) Շթի երկարությունը </w:t>
            </w:r>
            <w:r w:rsidR="00522535" w:rsidRPr="00522535">
              <w:rPr>
                <w:rFonts w:ascii="GHEA Grapalat" w:hAnsi="GHEA Grapalat"/>
                <w:bCs/>
                <w:lang w:val="hy-AM"/>
              </w:rPr>
              <w:t xml:space="preserve">ոչ պակաս </w:t>
            </w:r>
            <w:r w:rsidRPr="00665847">
              <w:rPr>
                <w:rFonts w:ascii="GHEA Grapalat" w:hAnsi="GHEA Grapalat"/>
                <w:bCs/>
                <w:lang w:val="hy-AM"/>
              </w:rPr>
              <w:t xml:space="preserve">10մ: </w:t>
            </w:r>
          </w:p>
        </w:tc>
      </w:tr>
      <w:tr w:rsidR="00665847" w:rsidRPr="00514266" w14:paraId="5E59061F" w14:textId="77777777" w:rsidTr="00090099">
        <w:tc>
          <w:tcPr>
            <w:tcW w:w="4075" w:type="dxa"/>
          </w:tcPr>
          <w:p w14:paraId="0253875B" w14:textId="77777777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hy-AM"/>
              </w:rPr>
              <w:t>Ռետինե փողրակներ/Փողրակ 51-52մմ, 6 հատ</w:t>
            </w:r>
          </w:p>
        </w:tc>
        <w:tc>
          <w:tcPr>
            <w:tcW w:w="10442" w:type="dxa"/>
          </w:tcPr>
          <w:p w14:paraId="15E71D3A" w14:textId="34E6EE13" w:rsidR="00665847" w:rsidRPr="00665847" w:rsidRDefault="00665847" w:rsidP="00522535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hy-AM"/>
              </w:rPr>
              <w:t xml:space="preserve">   Փողրակ 51-52 մմ ներքին տրամագծով, նյութը և կառուցվածքը համաձայն  EN 14540:2014 ստանդարտի՝  եռաշերտ, արտաքինը ռետին, միջինը սինթետիկ գործվածք, ներքինը ռետին (EPDM)՝ </w:t>
            </w:r>
            <w:r w:rsidRPr="00665847">
              <w:rPr>
                <w:rFonts w:ascii="GHEA Grapalat" w:hAnsi="GHEA Grapalat"/>
                <w:bCs/>
                <w:lang w:val="hy-AM"/>
              </w:rPr>
              <w:lastRenderedPageBreak/>
              <w:t>առնվազը 0.3մմ հաստությամբ:  Գլխիկները՝ ալյումինե: Նախատեսված է առնվազը -60</w:t>
            </w:r>
            <w:r w:rsidRPr="00665847">
              <w:rPr>
                <w:rFonts w:ascii="GHEA Grapalat" w:hAnsi="GHEA Grapalat"/>
                <w:bCs/>
                <w:vertAlign w:val="superscript"/>
                <w:lang w:val="hy-AM"/>
              </w:rPr>
              <w:t>օ</w:t>
            </w:r>
            <w:r w:rsidRPr="00665847">
              <w:rPr>
                <w:rFonts w:ascii="GHEA Grapalat" w:hAnsi="GHEA Grapalat"/>
                <w:bCs/>
                <w:lang w:val="hy-AM"/>
              </w:rPr>
              <w:t>C +100</w:t>
            </w:r>
            <w:r w:rsidRPr="00665847">
              <w:rPr>
                <w:rFonts w:ascii="GHEA Grapalat" w:hAnsi="GHEA Grapalat"/>
                <w:bCs/>
                <w:vertAlign w:val="superscript"/>
                <w:lang w:val="hy-AM"/>
              </w:rPr>
              <w:t xml:space="preserve"> օ</w:t>
            </w:r>
            <w:r w:rsidRPr="00665847">
              <w:rPr>
                <w:rFonts w:ascii="GHEA Grapalat" w:hAnsi="GHEA Grapalat"/>
                <w:bCs/>
                <w:lang w:val="hy-AM"/>
              </w:rPr>
              <w:t xml:space="preserve">C-ի պայմաններում հրդեհաշիջման աշխատանքների համար: Աշխատանքային ճնշումը՝ ոչ պակաս 17 Մթ/ճ (1,7 </w:t>
            </w:r>
            <w:r w:rsidR="00522535" w:rsidRPr="00522535">
              <w:rPr>
                <w:rFonts w:ascii="GHEA Grapalat" w:hAnsi="GHEA Grapalat"/>
                <w:bCs/>
                <w:lang w:val="hy-AM"/>
              </w:rPr>
              <w:t>ՄՊա</w:t>
            </w:r>
            <w:r w:rsidRPr="00665847">
              <w:rPr>
                <w:rFonts w:ascii="GHEA Grapalat" w:hAnsi="GHEA Grapalat"/>
                <w:bCs/>
                <w:lang w:val="hy-AM"/>
              </w:rPr>
              <w:t>). Պատռվածքային  ճնշումը՝ ոչ պակաս 48 Մթ/ճ (4,8 Bar). Դիմացկունությունը կրակի հետ շփվելիս 300</w:t>
            </w:r>
            <w:r w:rsidRPr="00665847">
              <w:rPr>
                <w:rFonts w:ascii="GHEA Grapalat" w:hAnsi="GHEA Grapalat"/>
                <w:bCs/>
                <w:vertAlign w:val="superscript"/>
                <w:lang w:val="hy-AM"/>
              </w:rPr>
              <w:t>օ</w:t>
            </w:r>
            <w:r w:rsidRPr="00665847">
              <w:rPr>
                <w:rFonts w:ascii="GHEA Grapalat" w:hAnsi="GHEA Grapalat"/>
                <w:bCs/>
                <w:lang w:val="hy-AM"/>
              </w:rPr>
              <w:t>C-ի պայմաններում՝ ոչ պակաս 30 վայրկյան. Դիմացկունությունը քերող մակերեսի հետ շփվելիս՝ ոչ պակաս 200 ցիկլ: Երկարությունը՝ 20+/-1 մետր: Մեկ մետրի քաշը՝ 0.48+/-0.05 կգ. Մատակարարման ժամանակ ներկայացվում է EN 14540:2014 և/կամ ISO9001:2008 և/կամ ISO14001:2015 և/կամ IQNet ՕHSAS18001:2007 համապատասխանության սերտիֆիկատներ:  Փողրակի բանալիներ՝ 2 հատ 51-77 մմ</w:t>
            </w:r>
          </w:p>
        </w:tc>
      </w:tr>
      <w:tr w:rsidR="00665847" w:rsidRPr="00514266" w14:paraId="04158307" w14:textId="77777777" w:rsidTr="00090099">
        <w:tc>
          <w:tcPr>
            <w:tcW w:w="4075" w:type="dxa"/>
          </w:tcPr>
          <w:p w14:paraId="184CBB1D" w14:textId="77777777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hy-AM"/>
              </w:rPr>
              <w:lastRenderedPageBreak/>
              <w:t>Ռետինե փողրակներ/Փողրակ 65-66մմ, 3 հատ</w:t>
            </w:r>
          </w:p>
        </w:tc>
        <w:tc>
          <w:tcPr>
            <w:tcW w:w="10442" w:type="dxa"/>
          </w:tcPr>
          <w:p w14:paraId="52B317EF" w14:textId="65384AC5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hy-AM"/>
              </w:rPr>
              <w:t xml:space="preserve">Փողրակ 65-66մմ ներքին տրամագծով, նյութը և կառուցվածքը համաձայն EN 14540:2014 ստանդարտի՝ եռաշերտ. արտաքինը ռետին, միջինը սինթետիկ գործվածք, ներքինը ռետին (EPDM)՝ առնվազը 0.3մմ հաստությամբ:  Գլխիկները՝ ալյումինե: Փողրակը նախատեսված է -60օC +100 </w:t>
            </w:r>
            <w:r w:rsidRPr="00665847">
              <w:rPr>
                <w:rFonts w:ascii="GHEA Grapalat" w:hAnsi="GHEA Grapalat"/>
                <w:bCs/>
                <w:vertAlign w:val="superscript"/>
                <w:lang w:val="hy-AM"/>
              </w:rPr>
              <w:t>օ</w:t>
            </w:r>
            <w:r w:rsidRPr="00665847">
              <w:rPr>
                <w:rFonts w:ascii="GHEA Grapalat" w:hAnsi="GHEA Grapalat"/>
                <w:bCs/>
                <w:lang w:val="hy-AM"/>
              </w:rPr>
              <w:t xml:space="preserve">C-ի պայմաններում հրդեհաշիջման աշխատանքների համար: Աշխատանքային ճնշումը՝ ոչ պակաս 17 Մթ/ճ (1.7 </w:t>
            </w:r>
            <w:r w:rsidR="00522535" w:rsidRPr="00522535">
              <w:rPr>
                <w:rFonts w:ascii="GHEA Grapalat" w:hAnsi="GHEA Grapalat"/>
                <w:bCs/>
                <w:lang w:val="hy-AM"/>
              </w:rPr>
              <w:t>ՄՊա</w:t>
            </w:r>
            <w:r w:rsidRPr="00665847">
              <w:rPr>
                <w:rFonts w:ascii="GHEA Grapalat" w:hAnsi="GHEA Grapalat"/>
                <w:bCs/>
                <w:lang w:val="hy-AM"/>
              </w:rPr>
              <w:t xml:space="preserve">). Պատռվածքային  ճնշումը՝ ոչ պակաս 48 Մթ/ճ (4.8 Bar). Դիմացկունությունը կրակի հետ շփվելիս 300օC-ի պայմաններում՝ ոչ պակաս 30 վայրկյան. Դիմացկունությունը քերող մակերեսի հետ շփվելիս՝ ոչ պակաս 200 ցիկլ: Երկարությունը՝ 30+/-1 մետր: Մեկ մետրի քաշը՝ 0.5-ից 0.6 կգ.: Մատակարարման ժամանակ ներկայացվում է EN 14540:2014 և/կամ ISO9001:2008  և/կամ ISO14001:2015  և/կամ IQNet ՕHSAS18001:2007 համապատասխանության սերտիֆիկատներ: </w:t>
            </w:r>
          </w:p>
          <w:p w14:paraId="3BAA01D8" w14:textId="77777777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</w:p>
        </w:tc>
      </w:tr>
      <w:tr w:rsidR="00665847" w:rsidRPr="00514266" w14:paraId="669F6CAB" w14:textId="77777777" w:rsidTr="00090099">
        <w:tc>
          <w:tcPr>
            <w:tcW w:w="4075" w:type="dxa"/>
          </w:tcPr>
          <w:p w14:paraId="485068ED" w14:textId="77777777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hy-AM"/>
              </w:rPr>
              <w:t>Ռետինե փողրակներ/Փողրակ 75-77մմ, 5 հատ</w:t>
            </w:r>
          </w:p>
        </w:tc>
        <w:tc>
          <w:tcPr>
            <w:tcW w:w="10442" w:type="dxa"/>
          </w:tcPr>
          <w:p w14:paraId="4FD62D94" w14:textId="1B82A124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hy-AM"/>
              </w:rPr>
              <w:t>Փողրակ 75-77մմ ներքին տրամագծով, նյութը և կառուցվածքը համաձայն EN 14540:2014 ստանդարտի՝ եռաշերտ. արտաքինը ռետին, միջինը սինթետիկ գործվածք, ներքինը ռետին (EPDM)՝ առնվազը 0.3մմ հաստությամբ:  Գլխիկները՝ ալյումին: Փողրակը նախատեսված է -60</w:t>
            </w:r>
            <w:r w:rsidRPr="00665847">
              <w:rPr>
                <w:rFonts w:ascii="GHEA Grapalat" w:hAnsi="GHEA Grapalat"/>
                <w:bCs/>
                <w:vertAlign w:val="superscript"/>
                <w:lang w:val="hy-AM"/>
              </w:rPr>
              <w:t>օ</w:t>
            </w:r>
            <w:r w:rsidRPr="00665847">
              <w:rPr>
                <w:rFonts w:ascii="GHEA Grapalat" w:hAnsi="GHEA Grapalat"/>
                <w:bCs/>
                <w:lang w:val="hy-AM"/>
              </w:rPr>
              <w:t>C +100</w:t>
            </w:r>
            <w:r w:rsidRPr="00665847">
              <w:rPr>
                <w:rFonts w:ascii="GHEA Grapalat" w:hAnsi="GHEA Grapalat"/>
                <w:bCs/>
                <w:vertAlign w:val="superscript"/>
                <w:lang w:val="hy-AM"/>
              </w:rPr>
              <w:t xml:space="preserve"> օ</w:t>
            </w:r>
            <w:r w:rsidRPr="00665847">
              <w:rPr>
                <w:rFonts w:ascii="GHEA Grapalat" w:hAnsi="GHEA Grapalat"/>
                <w:bCs/>
                <w:lang w:val="hy-AM"/>
              </w:rPr>
              <w:t xml:space="preserve">C-ի պայմաններում հրդեհաշիջման աշխատանքների համար: Աշխատանքային ճնշումը՝ ոչ պակաս 17 Մթ/ճ (1.7 </w:t>
            </w:r>
            <w:r w:rsidR="00522535" w:rsidRPr="00522535">
              <w:rPr>
                <w:rFonts w:ascii="GHEA Grapalat" w:hAnsi="GHEA Grapalat"/>
                <w:bCs/>
                <w:lang w:val="hy-AM"/>
              </w:rPr>
              <w:t>ՄՊա</w:t>
            </w:r>
            <w:r w:rsidRPr="00665847">
              <w:rPr>
                <w:rFonts w:ascii="GHEA Grapalat" w:hAnsi="GHEA Grapalat"/>
                <w:bCs/>
                <w:lang w:val="hy-AM"/>
              </w:rPr>
              <w:t>). Պատռվածքային  ճնշումը՝ ոչ պակաս 48 Մթ/ճ (4.8 Bar). Դիմացկունությունը կրակի հետ շփվելիս 300</w:t>
            </w:r>
            <w:r w:rsidRPr="00665847">
              <w:rPr>
                <w:rFonts w:ascii="GHEA Grapalat" w:hAnsi="GHEA Grapalat"/>
                <w:bCs/>
                <w:vertAlign w:val="superscript"/>
                <w:lang w:val="hy-AM"/>
              </w:rPr>
              <w:t>օ</w:t>
            </w:r>
            <w:r w:rsidRPr="00665847">
              <w:rPr>
                <w:rFonts w:ascii="GHEA Grapalat" w:hAnsi="GHEA Grapalat"/>
                <w:bCs/>
                <w:lang w:val="hy-AM"/>
              </w:rPr>
              <w:t xml:space="preserve">C-ի պայմաններում՝ ոչ պակաս 30 վայրկյան. Երկարությունը՝ 20+/-1 մետր: Մեկ մետրի քաշը՝ 0.5-ից 0.6 կգ.: Մատակարարման ժամանակ ներկայացվում է EN 14540:2014 և/կամ ISO9001:2008  և/կամ ISO14001:2015  և/կամ IQNet ՕHSAS18001:2007 համապատասխանության սերտիֆիկատներ: </w:t>
            </w:r>
          </w:p>
        </w:tc>
      </w:tr>
      <w:tr w:rsidR="00665847" w:rsidRPr="00514266" w14:paraId="5182A746" w14:textId="77777777" w:rsidTr="00090099">
        <w:tc>
          <w:tcPr>
            <w:tcW w:w="4075" w:type="dxa"/>
          </w:tcPr>
          <w:p w14:paraId="0D18B72A" w14:textId="08B7ADB5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hy-AM"/>
              </w:rPr>
              <w:t xml:space="preserve">Կրակմարիչներ / Կրակմարիչ ավտոմեքենայի </w:t>
            </w:r>
            <w:r w:rsidR="00522535" w:rsidRPr="00522535">
              <w:rPr>
                <w:rFonts w:ascii="GHEA Grapalat" w:hAnsi="GHEA Grapalat"/>
                <w:bCs/>
                <w:lang w:val="hy-AM"/>
              </w:rPr>
              <w:t>ԱԿ</w:t>
            </w:r>
            <w:r w:rsidRPr="00665847">
              <w:rPr>
                <w:rFonts w:ascii="GHEA Grapalat" w:hAnsi="GHEA Grapalat"/>
                <w:bCs/>
                <w:lang w:val="hy-AM"/>
              </w:rPr>
              <w:t>-2, 2 հատ</w:t>
            </w:r>
          </w:p>
        </w:tc>
        <w:tc>
          <w:tcPr>
            <w:tcW w:w="10442" w:type="dxa"/>
          </w:tcPr>
          <w:p w14:paraId="08376DF9" w14:textId="098FBF57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hy-AM"/>
              </w:rPr>
              <w:t xml:space="preserve">Կրակմարիչ ОУ-2/ԱԿ-5/: Աշխատանքային ճնշումը՝ առնվազը 5.88 МПа: Գույնը՝ կարմիր, համաձայն 3 TP TC 032/2013: </w:t>
            </w:r>
          </w:p>
        </w:tc>
      </w:tr>
      <w:tr w:rsidR="00665847" w:rsidRPr="00514266" w14:paraId="4C754040" w14:textId="77777777" w:rsidTr="00090099">
        <w:tc>
          <w:tcPr>
            <w:tcW w:w="4075" w:type="dxa"/>
          </w:tcPr>
          <w:p w14:paraId="1C57FCA7" w14:textId="77777777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ru-RU"/>
              </w:rPr>
              <w:t xml:space="preserve">Փոխանցման մանեկներ/ 75-66մմ, 2 </w:t>
            </w:r>
            <w:r w:rsidRPr="00665847">
              <w:rPr>
                <w:rFonts w:ascii="GHEA Grapalat" w:hAnsi="GHEA Grapalat"/>
                <w:bCs/>
                <w:lang w:val="hy-AM"/>
              </w:rPr>
              <w:t>հատ</w:t>
            </w:r>
          </w:p>
        </w:tc>
        <w:tc>
          <w:tcPr>
            <w:tcW w:w="10442" w:type="dxa"/>
          </w:tcPr>
          <w:p w14:paraId="76844C6F" w14:textId="77777777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hy-AM"/>
              </w:rPr>
              <w:t>Նյութը՝ ալյումին</w:t>
            </w:r>
            <w:r w:rsidRPr="00665847">
              <w:rPr>
                <w:rFonts w:ascii="GHEA Grapalat" w:hAnsi="GHEA Grapalat"/>
                <w:bCs/>
                <w:lang w:val="hy-AM"/>
              </w:rPr>
              <w:br/>
              <w:t>Աշխատանքային ճնշում, ոչ պակաս 1.6ՄՊա</w:t>
            </w:r>
            <w:r w:rsidRPr="00665847">
              <w:rPr>
                <w:rFonts w:ascii="GHEA Grapalat" w:hAnsi="GHEA Grapalat"/>
                <w:bCs/>
                <w:lang w:val="hy-AM"/>
              </w:rPr>
              <w:br/>
              <w:t>Ընդհանուր չափսեր, ոչ ավել 135x142 մմ</w:t>
            </w:r>
            <w:r w:rsidRPr="00665847">
              <w:rPr>
                <w:rFonts w:ascii="GHEA Grapalat" w:hAnsi="GHEA Grapalat"/>
                <w:bCs/>
                <w:lang w:val="hy-AM"/>
              </w:rPr>
              <w:br/>
              <w:t>Քաշը – 1200 գ +/- 100գ</w:t>
            </w:r>
            <w:r w:rsidRPr="00665847">
              <w:rPr>
                <w:rFonts w:ascii="GHEA Grapalat" w:hAnsi="GHEA Grapalat"/>
                <w:bCs/>
                <w:lang w:val="hy-AM"/>
              </w:rPr>
              <w:br/>
            </w:r>
            <w:r w:rsidRPr="00665847">
              <w:rPr>
                <w:rFonts w:ascii="GHEA Grapalat" w:hAnsi="GHEA Grapalat"/>
                <w:bCs/>
                <w:lang w:val="hy-AM"/>
              </w:rPr>
              <w:lastRenderedPageBreak/>
              <w:t>Լայնություն - ոչ ավել 142 մմ</w:t>
            </w:r>
            <w:r w:rsidRPr="00665847">
              <w:rPr>
                <w:rFonts w:ascii="GHEA Grapalat" w:hAnsi="GHEA Grapalat"/>
                <w:bCs/>
                <w:lang w:val="hy-AM"/>
              </w:rPr>
              <w:br/>
              <w:t>Երկարություն ոչ ավել 135 մմ</w:t>
            </w:r>
          </w:p>
        </w:tc>
      </w:tr>
      <w:tr w:rsidR="00665847" w:rsidRPr="00514266" w14:paraId="72FDF4AE" w14:textId="77777777" w:rsidTr="00090099">
        <w:tc>
          <w:tcPr>
            <w:tcW w:w="4075" w:type="dxa"/>
          </w:tcPr>
          <w:p w14:paraId="492EAFE4" w14:textId="77777777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ru-RU"/>
              </w:rPr>
              <w:lastRenderedPageBreak/>
              <w:t xml:space="preserve">Փոխանցման մանեկներ/ 75-52մմ, 2 </w:t>
            </w:r>
            <w:r w:rsidRPr="00665847">
              <w:rPr>
                <w:rFonts w:ascii="GHEA Grapalat" w:hAnsi="GHEA Grapalat"/>
                <w:bCs/>
                <w:lang w:val="hy-AM"/>
              </w:rPr>
              <w:t>հատ</w:t>
            </w:r>
          </w:p>
        </w:tc>
        <w:tc>
          <w:tcPr>
            <w:tcW w:w="10442" w:type="dxa"/>
          </w:tcPr>
          <w:p w14:paraId="1F1E9319" w14:textId="77777777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hy-AM"/>
              </w:rPr>
              <w:t>Նյութը՝ ալյումին</w:t>
            </w:r>
            <w:r w:rsidRPr="00665847">
              <w:rPr>
                <w:rFonts w:ascii="GHEA Grapalat" w:hAnsi="GHEA Grapalat"/>
                <w:bCs/>
                <w:lang w:val="hy-AM"/>
              </w:rPr>
              <w:br/>
              <w:t>Աշխատանքային ճնշում, ոչ պակաս 1.6ՄՊա</w:t>
            </w:r>
            <w:r w:rsidRPr="00665847">
              <w:rPr>
                <w:rFonts w:ascii="GHEA Grapalat" w:hAnsi="GHEA Grapalat"/>
                <w:bCs/>
                <w:lang w:val="hy-AM"/>
              </w:rPr>
              <w:br/>
              <w:t>Քաշը - 1000 գ +/- 100գ</w:t>
            </w:r>
            <w:r w:rsidRPr="00665847">
              <w:rPr>
                <w:rFonts w:ascii="GHEA Grapalat" w:hAnsi="GHEA Grapalat"/>
                <w:bCs/>
                <w:lang w:val="hy-AM"/>
              </w:rPr>
              <w:br/>
              <w:t>Ընդհանուր չափսեր, ոչ ավել 120x142 մմ</w:t>
            </w:r>
            <w:r w:rsidRPr="00665847">
              <w:rPr>
                <w:rFonts w:ascii="GHEA Grapalat" w:hAnsi="GHEA Grapalat"/>
                <w:bCs/>
                <w:lang w:val="hy-AM"/>
              </w:rPr>
              <w:br/>
              <w:t>Լայնություն -ոչ ավել 142 մմ</w:t>
            </w:r>
            <w:r w:rsidRPr="00665847">
              <w:rPr>
                <w:rFonts w:ascii="GHEA Grapalat" w:hAnsi="GHEA Grapalat"/>
                <w:bCs/>
                <w:lang w:val="hy-AM"/>
              </w:rPr>
              <w:br/>
              <w:t>Երկարություն ոչ ավել 120 մմ</w:t>
            </w:r>
          </w:p>
        </w:tc>
      </w:tr>
      <w:tr w:rsidR="00665847" w:rsidRPr="00514266" w14:paraId="15E09CCC" w14:textId="77777777" w:rsidTr="00090099">
        <w:tc>
          <w:tcPr>
            <w:tcW w:w="4075" w:type="dxa"/>
          </w:tcPr>
          <w:p w14:paraId="13A0A5CF" w14:textId="77777777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ru-RU"/>
              </w:rPr>
              <w:t xml:space="preserve">Փոխանցման մանեկներ/ 65-52մմ, 2 </w:t>
            </w:r>
            <w:r w:rsidRPr="00665847">
              <w:rPr>
                <w:rFonts w:ascii="GHEA Grapalat" w:hAnsi="GHEA Grapalat"/>
                <w:bCs/>
                <w:lang w:val="hy-AM"/>
              </w:rPr>
              <w:t>հատ</w:t>
            </w:r>
          </w:p>
        </w:tc>
        <w:tc>
          <w:tcPr>
            <w:tcW w:w="10442" w:type="dxa"/>
          </w:tcPr>
          <w:p w14:paraId="1505AD93" w14:textId="77777777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hy-AM"/>
              </w:rPr>
              <w:t>Նյութը՝ ալյումին</w:t>
            </w:r>
            <w:r w:rsidRPr="00665847">
              <w:rPr>
                <w:rFonts w:ascii="GHEA Grapalat" w:hAnsi="GHEA Grapalat"/>
                <w:bCs/>
                <w:lang w:val="hy-AM"/>
              </w:rPr>
              <w:br/>
              <w:t>Աշխատանքային ճնշում, ոչ պակաս 1.6ՄՊա</w:t>
            </w:r>
            <w:r w:rsidRPr="00665847">
              <w:rPr>
                <w:rFonts w:ascii="GHEA Grapalat" w:hAnsi="GHEA Grapalat"/>
                <w:bCs/>
                <w:lang w:val="hy-AM"/>
              </w:rPr>
              <w:br/>
              <w:t>Ընդհանուր չափսեր, ոչ ավել 120x128 մմ</w:t>
            </w:r>
            <w:r w:rsidRPr="00665847">
              <w:rPr>
                <w:rFonts w:ascii="GHEA Grapalat" w:hAnsi="GHEA Grapalat"/>
                <w:bCs/>
                <w:lang w:val="hy-AM"/>
              </w:rPr>
              <w:br/>
              <w:t>Քաշը – 700 գ +/- 100գ</w:t>
            </w:r>
            <w:r w:rsidRPr="00665847">
              <w:rPr>
                <w:rFonts w:ascii="GHEA Grapalat" w:hAnsi="GHEA Grapalat"/>
                <w:bCs/>
                <w:lang w:val="hy-AM"/>
              </w:rPr>
              <w:br/>
              <w:t>Լայնություն - ոչ ավել 128 մմ</w:t>
            </w:r>
            <w:r w:rsidRPr="00665847">
              <w:rPr>
                <w:rFonts w:ascii="GHEA Grapalat" w:hAnsi="GHEA Grapalat"/>
                <w:bCs/>
                <w:lang w:val="hy-AM"/>
              </w:rPr>
              <w:br/>
              <w:t>Երկարություն ոչ ավել 120 մմ</w:t>
            </w:r>
          </w:p>
        </w:tc>
      </w:tr>
      <w:tr w:rsidR="00665847" w:rsidRPr="00665847" w14:paraId="2E042F20" w14:textId="77777777" w:rsidTr="00090099">
        <w:tc>
          <w:tcPr>
            <w:tcW w:w="4075" w:type="dxa"/>
          </w:tcPr>
          <w:p w14:paraId="64EC0105" w14:textId="77777777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ru-RU"/>
              </w:rPr>
              <w:t xml:space="preserve">Եռաճյուղ բաժանարար </w:t>
            </w:r>
            <w:r w:rsidRPr="00665847">
              <w:rPr>
                <w:rFonts w:ascii="GHEA Grapalat" w:hAnsi="GHEA Grapalat"/>
                <w:bCs/>
                <w:lang w:val="hy-AM"/>
              </w:rPr>
              <w:t>1</w:t>
            </w:r>
            <w:r w:rsidRPr="00665847">
              <w:rPr>
                <w:rFonts w:ascii="GHEA Grapalat" w:hAnsi="GHEA Grapalat"/>
                <w:bCs/>
                <w:lang w:val="ru-RU"/>
              </w:rPr>
              <w:t xml:space="preserve"> </w:t>
            </w:r>
            <w:r w:rsidRPr="00665847">
              <w:rPr>
                <w:rFonts w:ascii="GHEA Grapalat" w:hAnsi="GHEA Grapalat"/>
                <w:bCs/>
                <w:lang w:val="hy-AM"/>
              </w:rPr>
              <w:t>հատ</w:t>
            </w:r>
            <w:r w:rsidRPr="00665847">
              <w:rPr>
                <w:rFonts w:ascii="GHEA Grapalat" w:hAnsi="GHEA Grapalat"/>
                <w:bCs/>
                <w:lang w:val="ru-RU"/>
              </w:rPr>
              <w:t xml:space="preserve"> </w:t>
            </w:r>
          </w:p>
        </w:tc>
        <w:tc>
          <w:tcPr>
            <w:tcW w:w="10442" w:type="dxa"/>
          </w:tcPr>
          <w:p w14:paraId="4CEFFE86" w14:textId="77777777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hy-AM"/>
              </w:rPr>
              <w:t xml:space="preserve">Նախատեսված է 75-77 մմ փողրակների փոխանցումը և բաժանումը 2 և ավելի փողրակների, ինչպես նաև 2 տարբեր տրամագծի փողրակների միացումը միաժամանակ մեկ եռաբաշխիչից։ Միացման գլխիկների չափսերը՝ 75-77մմ, 51-52մմ, 65-66մմ։ </w:t>
            </w:r>
          </w:p>
        </w:tc>
      </w:tr>
      <w:tr w:rsidR="00665847" w:rsidRPr="00514266" w14:paraId="3F777E51" w14:textId="77777777" w:rsidTr="00090099">
        <w:tc>
          <w:tcPr>
            <w:tcW w:w="4075" w:type="dxa"/>
          </w:tcPr>
          <w:p w14:paraId="50CAFF95" w14:textId="77777777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hy-AM"/>
              </w:rPr>
              <w:t>Հրշեջ մեքենայի սանդուղք (ձող սանդուղք) 1 հատ</w:t>
            </w:r>
          </w:p>
        </w:tc>
        <w:tc>
          <w:tcPr>
            <w:tcW w:w="10442" w:type="dxa"/>
          </w:tcPr>
          <w:p w14:paraId="16BBD8C3" w14:textId="77777777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hy-AM"/>
              </w:rPr>
              <w:t>Ձող սանդուղքը նախատեսված է հրշեջ-փրկարարական աշխատանքների ժամանակ բարձրությունների վրա աշխատելու համար։</w:t>
            </w:r>
            <w:r w:rsidRPr="00665847">
              <w:rPr>
                <w:rFonts w:ascii="GHEA Grapalat" w:hAnsi="GHEA Grapalat"/>
                <w:bCs/>
                <w:lang w:val="hy-AM"/>
              </w:rPr>
              <w:br/>
              <w:t>Ընդհանուր չափերը բացված դիրքում.</w:t>
            </w:r>
            <w:r w:rsidRPr="00665847">
              <w:rPr>
                <w:rFonts w:ascii="GHEA Grapalat" w:hAnsi="GHEA Grapalat"/>
                <w:bCs/>
                <w:lang w:val="hy-AM"/>
              </w:rPr>
              <w:br/>
              <w:t>Նյութը՝ - ալյումին</w:t>
            </w:r>
            <w:r w:rsidRPr="00665847">
              <w:rPr>
                <w:rFonts w:ascii="GHEA Grapalat" w:hAnsi="GHEA Grapalat"/>
                <w:bCs/>
                <w:lang w:val="hy-AM"/>
              </w:rPr>
              <w:br/>
              <w:t>Երկարությունը՝ ոչ պակաս 3380 մմ</w:t>
            </w:r>
            <w:r w:rsidRPr="00665847">
              <w:rPr>
                <w:rFonts w:ascii="GHEA Grapalat" w:hAnsi="GHEA Grapalat"/>
                <w:bCs/>
                <w:lang w:val="hy-AM"/>
              </w:rPr>
              <w:br/>
              <w:t>Լայնությունը՝ ոչ ավել 300 մմ</w:t>
            </w:r>
            <w:r w:rsidRPr="00665847">
              <w:rPr>
                <w:rFonts w:ascii="GHEA Grapalat" w:hAnsi="GHEA Grapalat"/>
                <w:bCs/>
                <w:lang w:val="hy-AM"/>
              </w:rPr>
              <w:br/>
              <w:t>Հաստությունը - ոչ ավել 50 մմ</w:t>
            </w:r>
            <w:r w:rsidRPr="00665847">
              <w:rPr>
                <w:rFonts w:ascii="GHEA Grapalat" w:hAnsi="GHEA Grapalat"/>
                <w:bCs/>
                <w:lang w:val="hy-AM"/>
              </w:rPr>
              <w:br/>
              <w:t>Հեռավորությունը քայլերի միջև՝ - ոչ ավել 340 մմ</w:t>
            </w:r>
            <w:r w:rsidRPr="00665847">
              <w:rPr>
                <w:rFonts w:ascii="GHEA Grapalat" w:hAnsi="GHEA Grapalat"/>
                <w:bCs/>
                <w:lang w:val="hy-AM"/>
              </w:rPr>
              <w:br/>
              <w:t>Աստիճանաձողերի քանակը՝ - 9 հատ</w:t>
            </w:r>
            <w:r w:rsidRPr="00665847">
              <w:rPr>
                <w:rFonts w:ascii="GHEA Grapalat" w:hAnsi="GHEA Grapalat"/>
                <w:bCs/>
                <w:lang w:val="hy-AM"/>
              </w:rPr>
              <w:br/>
              <w:t>Քաշը – 10,5 կգ-ից ոչ ավել</w:t>
            </w:r>
            <w:r w:rsidRPr="00665847">
              <w:rPr>
                <w:rFonts w:ascii="GHEA Grapalat" w:hAnsi="GHEA Grapalat"/>
                <w:bCs/>
                <w:lang w:val="hy-AM"/>
              </w:rPr>
              <w:br/>
              <w:t>Գործարանային փորձարկման հավաստագիր</w:t>
            </w:r>
          </w:p>
        </w:tc>
      </w:tr>
      <w:tr w:rsidR="00665847" w:rsidRPr="00665847" w14:paraId="2A767C5B" w14:textId="77777777" w:rsidTr="00090099">
        <w:tc>
          <w:tcPr>
            <w:tcW w:w="4075" w:type="dxa"/>
          </w:tcPr>
          <w:p w14:paraId="5285F831" w14:textId="77777777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ru-RU"/>
              </w:rPr>
              <w:t xml:space="preserve">Շարժական գեներատոր </w:t>
            </w:r>
          </w:p>
        </w:tc>
        <w:tc>
          <w:tcPr>
            <w:tcW w:w="10442" w:type="dxa"/>
          </w:tcPr>
          <w:p w14:paraId="788F3F26" w14:textId="65353E81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hy-AM"/>
              </w:rPr>
              <w:t>Նախատեսված է էլեկտրական գործիքների միացման և օրվա մութ ժամերի լույսային աշտարակի աշխանտանքի անխափան ապահովման համար։ Առնվազն 3,5 Կվտ, քաշը ոչ ավել՝ 20 կգ</w:t>
            </w:r>
            <w:r w:rsidR="00522535" w:rsidRPr="00522535">
              <w:rPr>
                <w:rFonts w:ascii="GHEA Grapalat" w:hAnsi="GHEA Grapalat"/>
                <w:bCs/>
                <w:lang w:val="hy-AM"/>
              </w:rPr>
              <w:t>, բենզինային</w:t>
            </w:r>
          </w:p>
        </w:tc>
      </w:tr>
      <w:tr w:rsidR="00665847" w:rsidRPr="00514266" w14:paraId="085449D7" w14:textId="77777777" w:rsidTr="00090099">
        <w:tc>
          <w:tcPr>
            <w:tcW w:w="4075" w:type="dxa"/>
          </w:tcPr>
          <w:p w14:paraId="3FAA492E" w14:textId="77777777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hy-AM"/>
              </w:rPr>
              <w:t>Գործիքների հավաքածու</w:t>
            </w:r>
          </w:p>
        </w:tc>
        <w:tc>
          <w:tcPr>
            <w:tcW w:w="10442" w:type="dxa"/>
          </w:tcPr>
          <w:p w14:paraId="02C6310C" w14:textId="77777777" w:rsidR="00665847" w:rsidRPr="00665847" w:rsidRDefault="00665847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665847">
              <w:rPr>
                <w:rFonts w:ascii="GHEA Grapalat" w:hAnsi="GHEA Grapalat"/>
                <w:bCs/>
                <w:lang w:val="hy-AM"/>
              </w:rPr>
              <w:t>Նախատեսված է անիվների և այլն վերանորոգման համար։</w:t>
            </w:r>
          </w:p>
        </w:tc>
      </w:tr>
      <w:tr w:rsidR="00665847" w:rsidRPr="00514266" w14:paraId="63686A43" w14:textId="77777777" w:rsidTr="00090099">
        <w:tc>
          <w:tcPr>
            <w:tcW w:w="14517" w:type="dxa"/>
            <w:gridSpan w:val="2"/>
          </w:tcPr>
          <w:p w14:paraId="2D18D393" w14:textId="77777777" w:rsidR="00665847" w:rsidRDefault="00665847" w:rsidP="00665847">
            <w:pPr>
              <w:ind w:right="-223"/>
              <w:rPr>
                <w:rFonts w:ascii="GHEA Grapalat" w:hAnsi="GHEA Grapalat"/>
                <w:bCs/>
                <w:i/>
                <w:lang w:val="hy-AM"/>
              </w:rPr>
            </w:pPr>
            <w:r w:rsidRPr="00665847">
              <w:rPr>
                <w:rFonts w:ascii="GHEA Grapalat" w:hAnsi="GHEA Grapalat"/>
                <w:bCs/>
                <w:i/>
                <w:lang w:val="hy-AM"/>
              </w:rPr>
              <w:t>*Ծանոթություն՝ Բոլոր գործիքներն ու սարքավորումները պետք է համապատասխանեն տվյալ մեքենայի հետ աշխատանքի համար</w:t>
            </w:r>
          </w:p>
          <w:p w14:paraId="24A18497" w14:textId="0E0707A6" w:rsidR="00E01FB6" w:rsidRPr="00665847" w:rsidRDefault="008277D3" w:rsidP="00665847">
            <w:pPr>
              <w:ind w:right="-223"/>
              <w:rPr>
                <w:rFonts w:ascii="GHEA Grapalat" w:hAnsi="GHEA Grapalat"/>
                <w:bCs/>
                <w:lang w:val="hy-AM"/>
              </w:rPr>
            </w:pPr>
            <w:r w:rsidRPr="008277D3">
              <w:rPr>
                <w:rFonts w:ascii="GHEA Grapalat" w:hAnsi="GHEA Grapalat" w:cs="Arial"/>
                <w:b/>
                <w:bCs/>
                <w:i/>
                <w:sz w:val="20"/>
                <w:szCs w:val="20"/>
                <w:lang w:val="hy-AM"/>
              </w:rPr>
              <w:t xml:space="preserve">Հրշեջ սունյակները պետք է համապատասխանեն  </w:t>
            </w:r>
            <w:r w:rsidRPr="008277D3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ՀՀ տարածքում առկա ջրագծերի հիդրանտներին</w:t>
            </w:r>
          </w:p>
        </w:tc>
      </w:tr>
    </w:tbl>
    <w:p w14:paraId="3CB8FA53" w14:textId="77777777" w:rsidR="00665847" w:rsidRDefault="00665847" w:rsidP="002319BE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78783BDF" w14:textId="77777777" w:rsidR="00665847" w:rsidRDefault="00665847" w:rsidP="002319BE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3CD7CC97" w14:textId="77777777" w:rsidR="00665847" w:rsidRDefault="00665847" w:rsidP="002319BE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5A3B6472" w14:textId="379DD3EC" w:rsidR="002319BE" w:rsidRPr="002319BE" w:rsidRDefault="002319BE" w:rsidP="002319BE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  <w:r w:rsidRPr="002319BE">
        <w:rPr>
          <w:rFonts w:ascii="GHEA Grapalat" w:hAnsi="GHEA Grapalat"/>
          <w:b/>
          <w:sz w:val="26"/>
          <w:szCs w:val="26"/>
          <w:lang w:val="hy-AM"/>
        </w:rPr>
        <w:t xml:space="preserve">ՀՀ ՆԳՆ ՏՆՏԵՍԱԿԱՆ ՎԱՐՉՈՒԹՅԱՆ </w:t>
      </w:r>
      <w:r w:rsidRPr="002319BE">
        <w:rPr>
          <w:rFonts w:ascii="GHEA Grapalat" w:hAnsi="GHEA Grapalat"/>
          <w:b/>
          <w:sz w:val="26"/>
          <w:szCs w:val="26"/>
          <w:lang w:val="hy-AM"/>
        </w:rPr>
        <w:br/>
        <w:t>ԱՎՏՈՏՆՏԵՍՈՒԹՅԱՆ ԲԱԺՆԻ ՊԵՏ՝                                                                    Կ</w:t>
      </w:r>
      <w:r w:rsidRPr="002319BE">
        <w:rPr>
          <w:rFonts w:ascii="GHEA Grapalat" w:hAnsi="GHEA Grapalat" w:hint="eastAsia"/>
          <w:b/>
          <w:sz w:val="26"/>
          <w:szCs w:val="26"/>
          <w:lang w:val="hy-AM"/>
        </w:rPr>
        <w:t>․</w:t>
      </w:r>
      <w:r w:rsidRPr="002319BE">
        <w:rPr>
          <w:rFonts w:ascii="GHEA Grapalat" w:hAnsi="GHEA Grapalat"/>
          <w:b/>
          <w:sz w:val="26"/>
          <w:szCs w:val="26"/>
          <w:lang w:val="hy-AM"/>
        </w:rPr>
        <w:t xml:space="preserve"> ԱԲԱԶՅԱՆ</w:t>
      </w:r>
    </w:p>
    <w:p w14:paraId="15C057E9" w14:textId="21C90EF7" w:rsidR="002319BE" w:rsidRPr="002319BE" w:rsidRDefault="002319BE" w:rsidP="002319BE">
      <w:pPr>
        <w:spacing w:after="0" w:line="240" w:lineRule="auto"/>
        <w:ind w:right="-223"/>
        <w:rPr>
          <w:rFonts w:ascii="GHEA Grapalat" w:hAnsi="GHEA Grapalat"/>
          <w:b/>
          <w:i/>
          <w:sz w:val="26"/>
          <w:szCs w:val="26"/>
          <w:lang w:val="hy-AM"/>
        </w:rPr>
      </w:pPr>
      <w:r>
        <w:rPr>
          <w:rFonts w:ascii="GHEA Grapalat" w:hAnsi="GHEA Grapalat"/>
          <w:b/>
          <w:i/>
          <w:sz w:val="26"/>
          <w:szCs w:val="26"/>
          <w:lang w:val="hy-AM"/>
        </w:rPr>
        <w:t xml:space="preserve">                                                                                                                  </w:t>
      </w:r>
      <w:r w:rsidRPr="002319BE">
        <w:rPr>
          <w:rFonts w:ascii="GHEA Grapalat" w:hAnsi="GHEA Grapalat"/>
          <w:b/>
          <w:i/>
          <w:sz w:val="26"/>
          <w:szCs w:val="26"/>
          <w:lang w:val="hy-AM"/>
        </w:rPr>
        <w:t>&lt;&lt;</w:t>
      </w:r>
      <w:r w:rsidRPr="002319BE">
        <w:rPr>
          <w:rFonts w:ascii="GHEA Grapalat" w:hAnsi="GHEA Grapalat"/>
          <w:b/>
          <w:i/>
          <w:sz w:val="26"/>
          <w:szCs w:val="26"/>
        </w:rPr>
        <w:t>______</w:t>
      </w:r>
      <w:r w:rsidRPr="002319BE">
        <w:rPr>
          <w:rFonts w:ascii="GHEA Grapalat" w:hAnsi="GHEA Grapalat"/>
          <w:b/>
          <w:i/>
          <w:sz w:val="26"/>
          <w:szCs w:val="26"/>
          <w:lang w:val="hy-AM"/>
        </w:rPr>
        <w:t>&gt;&gt; _________ 2025թ</w:t>
      </w:r>
      <w:r w:rsidRPr="002319BE">
        <w:rPr>
          <w:rFonts w:ascii="GHEA Grapalat" w:hAnsi="GHEA Grapalat" w:hint="eastAsia"/>
          <w:b/>
          <w:i/>
          <w:sz w:val="26"/>
          <w:szCs w:val="26"/>
          <w:lang w:val="hy-AM"/>
        </w:rPr>
        <w:t>․</w:t>
      </w:r>
    </w:p>
    <w:p w14:paraId="0EF953DF" w14:textId="77777777" w:rsidR="002319BE" w:rsidRPr="002319BE" w:rsidRDefault="002319BE" w:rsidP="002319BE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p w14:paraId="43374C6B" w14:textId="77777777" w:rsidR="00E57A5E" w:rsidRPr="00827C92" w:rsidRDefault="00E57A5E" w:rsidP="00E4653F">
      <w:pPr>
        <w:spacing w:after="0" w:line="240" w:lineRule="auto"/>
        <w:ind w:right="-223"/>
        <w:rPr>
          <w:rFonts w:ascii="GHEA Grapalat" w:hAnsi="GHEA Grapalat"/>
          <w:b/>
          <w:sz w:val="26"/>
          <w:szCs w:val="26"/>
          <w:lang w:val="hy-AM"/>
        </w:rPr>
      </w:pPr>
    </w:p>
    <w:sectPr w:rsidR="00E57A5E" w:rsidRPr="00827C92" w:rsidSect="002319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45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13ECC" w14:textId="77777777" w:rsidR="00650BB5" w:rsidRDefault="00650BB5" w:rsidP="008C0CEF">
      <w:pPr>
        <w:spacing w:after="0" w:line="240" w:lineRule="auto"/>
      </w:pPr>
      <w:r>
        <w:separator/>
      </w:r>
    </w:p>
  </w:endnote>
  <w:endnote w:type="continuationSeparator" w:id="0">
    <w:p w14:paraId="16D1E6D8" w14:textId="77777777" w:rsidR="00650BB5" w:rsidRDefault="00650BB5" w:rsidP="008C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C0AF8" w14:textId="77777777" w:rsidR="008C0CEF" w:rsidRDefault="008C0C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249DE" w14:textId="77777777" w:rsidR="008C0CEF" w:rsidRDefault="008C0C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0E074" w14:textId="77777777" w:rsidR="008C0CEF" w:rsidRDefault="008C0C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3C192" w14:textId="77777777" w:rsidR="00650BB5" w:rsidRDefault="00650BB5" w:rsidP="008C0CEF">
      <w:pPr>
        <w:spacing w:after="0" w:line="240" w:lineRule="auto"/>
      </w:pPr>
      <w:r>
        <w:separator/>
      </w:r>
    </w:p>
  </w:footnote>
  <w:footnote w:type="continuationSeparator" w:id="0">
    <w:p w14:paraId="2A7121D3" w14:textId="77777777" w:rsidR="00650BB5" w:rsidRDefault="00650BB5" w:rsidP="008C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5B057" w14:textId="77777777" w:rsidR="008C0CEF" w:rsidRDefault="008C0C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4E529" w14:textId="77777777" w:rsidR="008C0CEF" w:rsidRDefault="008C0C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EFE30" w14:textId="77777777" w:rsidR="008C0CEF" w:rsidRDefault="008C0C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3DF"/>
    <w:rsid w:val="00012538"/>
    <w:rsid w:val="0001604D"/>
    <w:rsid w:val="00017C53"/>
    <w:rsid w:val="000250FF"/>
    <w:rsid w:val="00033689"/>
    <w:rsid w:val="00053959"/>
    <w:rsid w:val="00053BE1"/>
    <w:rsid w:val="00057734"/>
    <w:rsid w:val="00061740"/>
    <w:rsid w:val="00066B78"/>
    <w:rsid w:val="00072030"/>
    <w:rsid w:val="00073B1F"/>
    <w:rsid w:val="0007556C"/>
    <w:rsid w:val="0008187B"/>
    <w:rsid w:val="000846FA"/>
    <w:rsid w:val="00090071"/>
    <w:rsid w:val="00090099"/>
    <w:rsid w:val="000A6BD7"/>
    <w:rsid w:val="000B4170"/>
    <w:rsid w:val="000C17B7"/>
    <w:rsid w:val="000D3757"/>
    <w:rsid w:val="000D4AF2"/>
    <w:rsid w:val="000D52FD"/>
    <w:rsid w:val="000D6BE2"/>
    <w:rsid w:val="000E1709"/>
    <w:rsid w:val="000E51A6"/>
    <w:rsid w:val="00105AB6"/>
    <w:rsid w:val="001133AB"/>
    <w:rsid w:val="001139CA"/>
    <w:rsid w:val="00146781"/>
    <w:rsid w:val="001564FD"/>
    <w:rsid w:val="00163EEC"/>
    <w:rsid w:val="00164A43"/>
    <w:rsid w:val="00164F39"/>
    <w:rsid w:val="00165F59"/>
    <w:rsid w:val="00175253"/>
    <w:rsid w:val="00184837"/>
    <w:rsid w:val="00184DAC"/>
    <w:rsid w:val="001910A3"/>
    <w:rsid w:val="001A6856"/>
    <w:rsid w:val="001D2704"/>
    <w:rsid w:val="001D2C1D"/>
    <w:rsid w:val="001E0D55"/>
    <w:rsid w:val="001E16DC"/>
    <w:rsid w:val="001E288D"/>
    <w:rsid w:val="001E2F0E"/>
    <w:rsid w:val="001E418C"/>
    <w:rsid w:val="001F5CD3"/>
    <w:rsid w:val="001F7603"/>
    <w:rsid w:val="00212F92"/>
    <w:rsid w:val="002319BE"/>
    <w:rsid w:val="00262ACE"/>
    <w:rsid w:val="00266E47"/>
    <w:rsid w:val="0029267B"/>
    <w:rsid w:val="002B1C28"/>
    <w:rsid w:val="002B6DB8"/>
    <w:rsid w:val="002C4172"/>
    <w:rsid w:val="002D1656"/>
    <w:rsid w:val="002E5725"/>
    <w:rsid w:val="002E6074"/>
    <w:rsid w:val="002F0D32"/>
    <w:rsid w:val="002F1BD3"/>
    <w:rsid w:val="00304CA7"/>
    <w:rsid w:val="00310C92"/>
    <w:rsid w:val="003240FD"/>
    <w:rsid w:val="00326B03"/>
    <w:rsid w:val="00337CA2"/>
    <w:rsid w:val="00352181"/>
    <w:rsid w:val="00380B7F"/>
    <w:rsid w:val="00387F77"/>
    <w:rsid w:val="003920A4"/>
    <w:rsid w:val="00392890"/>
    <w:rsid w:val="00392DD5"/>
    <w:rsid w:val="003A0332"/>
    <w:rsid w:val="003C2727"/>
    <w:rsid w:val="003C30A5"/>
    <w:rsid w:val="003C460C"/>
    <w:rsid w:val="003C7F34"/>
    <w:rsid w:val="003D3663"/>
    <w:rsid w:val="003E33D2"/>
    <w:rsid w:val="003F06D9"/>
    <w:rsid w:val="003F2EC8"/>
    <w:rsid w:val="004012CC"/>
    <w:rsid w:val="00433B80"/>
    <w:rsid w:val="00442660"/>
    <w:rsid w:val="00446D01"/>
    <w:rsid w:val="00453A8E"/>
    <w:rsid w:val="00454722"/>
    <w:rsid w:val="00455EE5"/>
    <w:rsid w:val="00470A2D"/>
    <w:rsid w:val="00481A4C"/>
    <w:rsid w:val="00486D1C"/>
    <w:rsid w:val="0049117C"/>
    <w:rsid w:val="004962C0"/>
    <w:rsid w:val="004A3121"/>
    <w:rsid w:val="004B116D"/>
    <w:rsid w:val="004B4F01"/>
    <w:rsid w:val="004C37A2"/>
    <w:rsid w:val="004D2335"/>
    <w:rsid w:val="004D4C15"/>
    <w:rsid w:val="004E2AFB"/>
    <w:rsid w:val="00503517"/>
    <w:rsid w:val="00514266"/>
    <w:rsid w:val="00522535"/>
    <w:rsid w:val="0052501A"/>
    <w:rsid w:val="00526CC0"/>
    <w:rsid w:val="00535B59"/>
    <w:rsid w:val="005363CA"/>
    <w:rsid w:val="00546FE4"/>
    <w:rsid w:val="00552338"/>
    <w:rsid w:val="00555075"/>
    <w:rsid w:val="005560C1"/>
    <w:rsid w:val="00557F72"/>
    <w:rsid w:val="005601C6"/>
    <w:rsid w:val="005654AE"/>
    <w:rsid w:val="00567540"/>
    <w:rsid w:val="005945EF"/>
    <w:rsid w:val="005947DB"/>
    <w:rsid w:val="005967F4"/>
    <w:rsid w:val="005A5C2B"/>
    <w:rsid w:val="005C1188"/>
    <w:rsid w:val="005C2D9F"/>
    <w:rsid w:val="005C56AA"/>
    <w:rsid w:val="005D1699"/>
    <w:rsid w:val="005D311F"/>
    <w:rsid w:val="005D482D"/>
    <w:rsid w:val="005E7B53"/>
    <w:rsid w:val="005F2D1A"/>
    <w:rsid w:val="005F7EA0"/>
    <w:rsid w:val="00601B50"/>
    <w:rsid w:val="00605F35"/>
    <w:rsid w:val="00606F6F"/>
    <w:rsid w:val="00621728"/>
    <w:rsid w:val="00642A9B"/>
    <w:rsid w:val="006436AA"/>
    <w:rsid w:val="00650BB5"/>
    <w:rsid w:val="00660645"/>
    <w:rsid w:val="00665847"/>
    <w:rsid w:val="00686011"/>
    <w:rsid w:val="00696E24"/>
    <w:rsid w:val="006A1DF1"/>
    <w:rsid w:val="006B6735"/>
    <w:rsid w:val="006D5170"/>
    <w:rsid w:val="006D6CEC"/>
    <w:rsid w:val="00701453"/>
    <w:rsid w:val="00704859"/>
    <w:rsid w:val="00714688"/>
    <w:rsid w:val="007149EE"/>
    <w:rsid w:val="00725261"/>
    <w:rsid w:val="007407EE"/>
    <w:rsid w:val="007C09F4"/>
    <w:rsid w:val="007C466D"/>
    <w:rsid w:val="007C73D6"/>
    <w:rsid w:val="007D5EFC"/>
    <w:rsid w:val="007D710D"/>
    <w:rsid w:val="007D78CF"/>
    <w:rsid w:val="007F13CA"/>
    <w:rsid w:val="007F6863"/>
    <w:rsid w:val="007F7CB5"/>
    <w:rsid w:val="0080291E"/>
    <w:rsid w:val="008039DE"/>
    <w:rsid w:val="008277D3"/>
    <w:rsid w:val="00827C92"/>
    <w:rsid w:val="00834123"/>
    <w:rsid w:val="008613DF"/>
    <w:rsid w:val="008665E2"/>
    <w:rsid w:val="00870929"/>
    <w:rsid w:val="00876A76"/>
    <w:rsid w:val="008826FF"/>
    <w:rsid w:val="00883441"/>
    <w:rsid w:val="00891175"/>
    <w:rsid w:val="00891FB9"/>
    <w:rsid w:val="0089306F"/>
    <w:rsid w:val="008A3D14"/>
    <w:rsid w:val="008B27D5"/>
    <w:rsid w:val="008C0CEF"/>
    <w:rsid w:val="008C6A9B"/>
    <w:rsid w:val="008F3BFA"/>
    <w:rsid w:val="008F4084"/>
    <w:rsid w:val="008F7D5A"/>
    <w:rsid w:val="00907A21"/>
    <w:rsid w:val="009142AD"/>
    <w:rsid w:val="0092020D"/>
    <w:rsid w:val="00920AE8"/>
    <w:rsid w:val="00950556"/>
    <w:rsid w:val="009508ED"/>
    <w:rsid w:val="00952892"/>
    <w:rsid w:val="00972402"/>
    <w:rsid w:val="009831FF"/>
    <w:rsid w:val="009926DA"/>
    <w:rsid w:val="00995285"/>
    <w:rsid w:val="009959B3"/>
    <w:rsid w:val="009B2262"/>
    <w:rsid w:val="009C15CE"/>
    <w:rsid w:val="009E2AF7"/>
    <w:rsid w:val="00A21623"/>
    <w:rsid w:val="00A32F7B"/>
    <w:rsid w:val="00A33F6C"/>
    <w:rsid w:val="00A369FB"/>
    <w:rsid w:val="00A514AC"/>
    <w:rsid w:val="00A52D9A"/>
    <w:rsid w:val="00A55239"/>
    <w:rsid w:val="00A57270"/>
    <w:rsid w:val="00A73C57"/>
    <w:rsid w:val="00A753F2"/>
    <w:rsid w:val="00A82A41"/>
    <w:rsid w:val="00AA0648"/>
    <w:rsid w:val="00AA7821"/>
    <w:rsid w:val="00AB07C1"/>
    <w:rsid w:val="00AC4E5E"/>
    <w:rsid w:val="00AE4D58"/>
    <w:rsid w:val="00AF6E47"/>
    <w:rsid w:val="00B03267"/>
    <w:rsid w:val="00B15217"/>
    <w:rsid w:val="00B22E75"/>
    <w:rsid w:val="00B235C0"/>
    <w:rsid w:val="00B250C5"/>
    <w:rsid w:val="00B25EEC"/>
    <w:rsid w:val="00B26396"/>
    <w:rsid w:val="00B46921"/>
    <w:rsid w:val="00B516E7"/>
    <w:rsid w:val="00B52B94"/>
    <w:rsid w:val="00B5386E"/>
    <w:rsid w:val="00B63AB9"/>
    <w:rsid w:val="00B662F0"/>
    <w:rsid w:val="00B66C15"/>
    <w:rsid w:val="00B84D30"/>
    <w:rsid w:val="00BB234A"/>
    <w:rsid w:val="00BB3859"/>
    <w:rsid w:val="00BD0237"/>
    <w:rsid w:val="00BE1AA8"/>
    <w:rsid w:val="00BE73D5"/>
    <w:rsid w:val="00BF2E52"/>
    <w:rsid w:val="00BF398F"/>
    <w:rsid w:val="00C01AC4"/>
    <w:rsid w:val="00C16D16"/>
    <w:rsid w:val="00C3086E"/>
    <w:rsid w:val="00C441D9"/>
    <w:rsid w:val="00C5522F"/>
    <w:rsid w:val="00C7168F"/>
    <w:rsid w:val="00C801CE"/>
    <w:rsid w:val="00C84C0B"/>
    <w:rsid w:val="00CA009D"/>
    <w:rsid w:val="00CA2596"/>
    <w:rsid w:val="00CB1A6F"/>
    <w:rsid w:val="00CB7270"/>
    <w:rsid w:val="00CC6D29"/>
    <w:rsid w:val="00CE7690"/>
    <w:rsid w:val="00D2238F"/>
    <w:rsid w:val="00D37257"/>
    <w:rsid w:val="00D41EB1"/>
    <w:rsid w:val="00D439FA"/>
    <w:rsid w:val="00D52495"/>
    <w:rsid w:val="00D536B3"/>
    <w:rsid w:val="00D706D5"/>
    <w:rsid w:val="00D7520F"/>
    <w:rsid w:val="00D87DA2"/>
    <w:rsid w:val="00DA3C27"/>
    <w:rsid w:val="00DA5760"/>
    <w:rsid w:val="00DB05A2"/>
    <w:rsid w:val="00DB1C82"/>
    <w:rsid w:val="00DB27F0"/>
    <w:rsid w:val="00DB346E"/>
    <w:rsid w:val="00DC6002"/>
    <w:rsid w:val="00DE4501"/>
    <w:rsid w:val="00DF68FB"/>
    <w:rsid w:val="00E01FB6"/>
    <w:rsid w:val="00E02F05"/>
    <w:rsid w:val="00E0455B"/>
    <w:rsid w:val="00E071D4"/>
    <w:rsid w:val="00E106B9"/>
    <w:rsid w:val="00E2558C"/>
    <w:rsid w:val="00E4588C"/>
    <w:rsid w:val="00E4653F"/>
    <w:rsid w:val="00E5190F"/>
    <w:rsid w:val="00E57A5E"/>
    <w:rsid w:val="00E644DF"/>
    <w:rsid w:val="00E64A04"/>
    <w:rsid w:val="00E72D1C"/>
    <w:rsid w:val="00E73424"/>
    <w:rsid w:val="00EB5C9A"/>
    <w:rsid w:val="00EB6B8A"/>
    <w:rsid w:val="00EC609E"/>
    <w:rsid w:val="00EC79CC"/>
    <w:rsid w:val="00ED29EB"/>
    <w:rsid w:val="00ED7E17"/>
    <w:rsid w:val="00F21924"/>
    <w:rsid w:val="00F31447"/>
    <w:rsid w:val="00F326F3"/>
    <w:rsid w:val="00F34C42"/>
    <w:rsid w:val="00F80EA0"/>
    <w:rsid w:val="00F84F37"/>
    <w:rsid w:val="00F85B7F"/>
    <w:rsid w:val="00FA6E6D"/>
    <w:rsid w:val="00FB23F8"/>
    <w:rsid w:val="00FB4A4E"/>
    <w:rsid w:val="00FD36AA"/>
    <w:rsid w:val="00FE1910"/>
    <w:rsid w:val="00FE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1EFFB"/>
  <w15:docId w15:val="{3F52355E-F0AC-413F-A402-79B66031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6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13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4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85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5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5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5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5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CEF"/>
  </w:style>
  <w:style w:type="paragraph" w:styleId="Footer">
    <w:name w:val="footer"/>
    <w:basedOn w:val="Normal"/>
    <w:link w:val="FooterChar"/>
    <w:uiPriority w:val="99"/>
    <w:unhideWhenUsed/>
    <w:rsid w:val="008C0C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CEF"/>
  </w:style>
  <w:style w:type="character" w:styleId="PlaceholderText">
    <w:name w:val="Placeholder Text"/>
    <w:basedOn w:val="DefaultParagraphFont"/>
    <w:uiPriority w:val="99"/>
    <w:semiHidden/>
    <w:rsid w:val="0005773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5C3D0-2A5B-4DE9-8426-C2AB55AF5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1329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8890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>https:/mul2-mia.gov.am/tasks/3427369/oneclick?token=752ae6ee549a957b26aa4f98692a37dc</cp:keywords>
  <dc:description/>
  <cp:lastModifiedBy>Admin</cp:lastModifiedBy>
  <cp:revision>20</cp:revision>
  <cp:lastPrinted>2023-05-25T11:09:00Z</cp:lastPrinted>
  <dcterms:created xsi:type="dcterms:W3CDTF">2024-11-29T11:25:00Z</dcterms:created>
  <dcterms:modified xsi:type="dcterms:W3CDTF">2025-01-24T06:14:00Z</dcterms:modified>
</cp:coreProperties>
</file>