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04E7F" w14:textId="77777777" w:rsidR="00046EAA" w:rsidRDefault="00046EAA" w:rsidP="00046EAA">
      <w:pPr>
        <w:jc w:val="right"/>
        <w:rPr>
          <w:rFonts w:ascii="GHEA Grapalat" w:hAnsi="GHEA Grapalat"/>
          <w:b/>
          <w:sz w:val="32"/>
          <w:szCs w:val="32"/>
          <w:lang w:val="hy-AM"/>
        </w:rPr>
      </w:pPr>
      <w:r w:rsidRPr="00046EAA">
        <w:rPr>
          <w:rFonts w:ascii="GHEA Grapalat" w:hAnsi="GHEA Grapalat"/>
          <w:b/>
          <w:sz w:val="32"/>
          <w:szCs w:val="32"/>
          <w:lang w:val="hy-AM"/>
        </w:rPr>
        <w:t>Приложение 1</w:t>
      </w:r>
    </w:p>
    <w:p w14:paraId="7FED601E" w14:textId="38CAF4DB" w:rsidR="005947DB" w:rsidRPr="00522535" w:rsidRDefault="00DF443B" w:rsidP="00DF443B">
      <w:pPr>
        <w:jc w:val="center"/>
        <w:rPr>
          <w:rFonts w:ascii="GHEA Grapalat" w:hAnsi="GHEA Grapalat" w:cstheme="minorHAnsi"/>
          <w:b/>
          <w:sz w:val="32"/>
          <w:szCs w:val="32"/>
          <w:lang w:val="hy-AM"/>
        </w:rPr>
      </w:pPr>
      <w:r w:rsidRPr="00DF443B">
        <w:rPr>
          <w:rFonts w:ascii="GHEA Grapalat" w:hAnsi="GHEA Grapalat" w:cs="Sylfaen"/>
          <w:b/>
          <w:sz w:val="32"/>
          <w:szCs w:val="32"/>
          <w:lang w:val="hy-AM"/>
        </w:rPr>
        <w:t>Технические характеристики</w:t>
      </w:r>
    </w:p>
    <w:tbl>
      <w:tblPr>
        <w:tblStyle w:val="TableGrid"/>
        <w:tblW w:w="14277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58"/>
        <w:gridCol w:w="2479"/>
        <w:gridCol w:w="4410"/>
        <w:gridCol w:w="6830"/>
      </w:tblGrid>
      <w:tr w:rsidR="00660645" w:rsidRPr="00522535" w14:paraId="72A6675F" w14:textId="77777777" w:rsidTr="00665847">
        <w:tc>
          <w:tcPr>
            <w:tcW w:w="558" w:type="dxa"/>
          </w:tcPr>
          <w:p w14:paraId="508D55CF" w14:textId="77777777" w:rsidR="00660645" w:rsidRPr="00522535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522535">
              <w:rPr>
                <w:rFonts w:ascii="GHEA Grapalat" w:hAnsi="GHEA Grapalat"/>
                <w:b/>
                <w:sz w:val="24"/>
                <w:szCs w:val="24"/>
              </w:rPr>
              <w:t>NN</w:t>
            </w:r>
          </w:p>
        </w:tc>
        <w:tc>
          <w:tcPr>
            <w:tcW w:w="2479" w:type="dxa"/>
          </w:tcPr>
          <w:p w14:paraId="019AFE08" w14:textId="77777777" w:rsidR="00660645" w:rsidRPr="00522535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410" w:type="dxa"/>
          </w:tcPr>
          <w:p w14:paraId="5921CA3A" w14:textId="077A5BA1" w:rsidR="00660645" w:rsidRPr="00522535" w:rsidRDefault="00DF443B" w:rsidP="00DF443B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DF443B">
              <w:rPr>
                <w:rFonts w:ascii="GHEA Grapalat" w:hAnsi="GHEA Grapalat"/>
                <w:b/>
                <w:sz w:val="24"/>
                <w:szCs w:val="24"/>
              </w:rPr>
              <w:t>Название</w:t>
            </w:r>
            <w:proofErr w:type="spellEnd"/>
          </w:p>
        </w:tc>
        <w:tc>
          <w:tcPr>
            <w:tcW w:w="6830" w:type="dxa"/>
          </w:tcPr>
          <w:p w14:paraId="0057FFB8" w14:textId="2B05CB2C" w:rsidR="00660645" w:rsidRPr="00522535" w:rsidRDefault="00DF443B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DF443B">
              <w:rPr>
                <w:rFonts w:ascii="GHEA Grapalat" w:hAnsi="GHEA Grapalat"/>
                <w:b/>
                <w:sz w:val="24"/>
                <w:szCs w:val="24"/>
              </w:rPr>
              <w:t>Технические</w:t>
            </w:r>
            <w:proofErr w:type="spellEnd"/>
            <w:r w:rsidRPr="00DF443B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DF443B">
              <w:rPr>
                <w:rFonts w:ascii="GHEA Grapalat" w:hAnsi="GHEA Grapalat"/>
                <w:b/>
                <w:sz w:val="24"/>
                <w:szCs w:val="24"/>
              </w:rPr>
              <w:t>характеристики</w:t>
            </w:r>
            <w:proofErr w:type="spellEnd"/>
          </w:p>
        </w:tc>
      </w:tr>
      <w:tr w:rsidR="00DF443B" w:rsidRPr="00046EAA" w14:paraId="22F0FFE6" w14:textId="77777777" w:rsidTr="00665847">
        <w:trPr>
          <w:trHeight w:val="503"/>
        </w:trPr>
        <w:tc>
          <w:tcPr>
            <w:tcW w:w="558" w:type="dxa"/>
            <w:vMerge w:val="restart"/>
            <w:tcBorders>
              <w:top w:val="single" w:sz="4" w:space="0" w:color="auto"/>
            </w:tcBorders>
          </w:tcPr>
          <w:p w14:paraId="74D8956E" w14:textId="33A7154C" w:rsidR="00DF443B" w:rsidRPr="00046EAA" w:rsidRDefault="00DF443B" w:rsidP="00DF443B">
            <w:pPr>
              <w:jc w:val="center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4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</w:tcBorders>
          </w:tcPr>
          <w:p w14:paraId="30DFA4A6" w14:textId="104BA0D8" w:rsidR="00DF443B" w:rsidRPr="00046EAA" w:rsidRDefault="00DF443B" w:rsidP="00DF443B">
            <w:pPr>
              <w:jc w:val="center"/>
              <w:rPr>
                <w:rFonts w:ascii="GHEA Grapalat" w:hAnsi="GHEA Grapalat"/>
              </w:rPr>
            </w:pPr>
            <w:proofErr w:type="spellStart"/>
            <w:r w:rsidRPr="00046EAA">
              <w:rPr>
                <w:rFonts w:ascii="GHEA Grapalat" w:hAnsi="GHEA Grapalat"/>
              </w:rPr>
              <w:t>Спасательный</w:t>
            </w:r>
            <w:proofErr w:type="spellEnd"/>
            <w:r w:rsidRPr="00046EAA">
              <w:rPr>
                <w:rFonts w:ascii="GHEA Grapalat" w:hAnsi="GHEA Grapalat"/>
              </w:rPr>
              <w:t xml:space="preserve"> </w:t>
            </w:r>
            <w:proofErr w:type="spellStart"/>
            <w:r w:rsidRPr="00046EAA">
              <w:rPr>
                <w:rFonts w:ascii="GHEA Grapalat" w:hAnsi="GHEA Grapalat"/>
              </w:rPr>
              <w:t>автомобиль</w:t>
            </w:r>
            <w:proofErr w:type="spellEnd"/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E988C9" w14:textId="18531F9B" w:rsidR="00DF443B" w:rsidRPr="00046EAA" w:rsidRDefault="00DF443B" w:rsidP="00DF443B">
            <w:pPr>
              <w:jc w:val="center"/>
              <w:rPr>
                <w:rFonts w:ascii="GHEA Grapalat" w:hAnsi="GHEA Grapalat"/>
                <w:lang w:val="hy-AM"/>
              </w:rPr>
            </w:pPr>
            <w:proofErr w:type="spellStart"/>
            <w:r w:rsidRPr="00046EAA">
              <w:rPr>
                <w:rFonts w:ascii="GHEA Grapalat" w:hAnsi="GHEA Grapalat"/>
              </w:rPr>
              <w:t>Двигатель</w:t>
            </w:r>
            <w:proofErr w:type="spellEnd"/>
            <w:r w:rsidRPr="00046EAA">
              <w:rPr>
                <w:rFonts w:ascii="GHEA Grapalat" w:hAnsi="GHEA Grapalat"/>
              </w:rPr>
              <w:t xml:space="preserve"> /</w:t>
            </w:r>
            <w:proofErr w:type="spellStart"/>
            <w:r w:rsidRPr="00046EAA">
              <w:rPr>
                <w:rFonts w:ascii="GHEA Grapalat" w:hAnsi="GHEA Grapalat"/>
              </w:rPr>
              <w:t>кВт</w:t>
            </w:r>
            <w:proofErr w:type="spellEnd"/>
            <w:r w:rsidRPr="00046EAA">
              <w:rPr>
                <w:rFonts w:ascii="GHEA Grapalat" w:hAnsi="GHEA Grapalat"/>
              </w:rPr>
              <w:t>/</w:t>
            </w:r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D15275" w14:textId="3D6F320D" w:rsidR="00DF443B" w:rsidRPr="00046EAA" w:rsidRDefault="00046EAA" w:rsidP="00DF443B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Мощность двигателя: минимум 85</w:t>
            </w:r>
          </w:p>
        </w:tc>
      </w:tr>
      <w:tr w:rsidR="00DF443B" w:rsidRPr="00046EAA" w14:paraId="5A5BB769" w14:textId="77777777" w:rsidTr="00665847">
        <w:trPr>
          <w:trHeight w:val="503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0F92760D" w14:textId="77777777" w:rsidR="00DF443B" w:rsidRPr="00046EAA" w:rsidRDefault="00DF443B" w:rsidP="00DF443B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00C79D14" w14:textId="77777777" w:rsidR="00DF443B" w:rsidRPr="00046EAA" w:rsidRDefault="00DF443B" w:rsidP="00DF443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E1BF44" w14:textId="674F80E0" w:rsidR="00DF443B" w:rsidRPr="00046EAA" w:rsidRDefault="00DF443B" w:rsidP="00DF443B">
            <w:pPr>
              <w:jc w:val="center"/>
              <w:rPr>
                <w:rFonts w:ascii="GHEA Grapalat" w:hAnsi="GHEA Grapalat"/>
                <w:lang w:val="ru-RU"/>
              </w:rPr>
            </w:pPr>
            <w:r w:rsidRPr="00046EAA">
              <w:rPr>
                <w:rFonts w:ascii="GHEA Grapalat" w:hAnsi="GHEA Grapalat"/>
              </w:rPr>
              <w:t xml:space="preserve"> </w:t>
            </w:r>
            <w:proofErr w:type="spellStart"/>
            <w:r w:rsidRPr="00046EAA">
              <w:rPr>
                <w:rFonts w:ascii="GHEA Grapalat" w:hAnsi="GHEA Grapalat"/>
              </w:rPr>
              <w:t>Максимальная</w:t>
            </w:r>
            <w:proofErr w:type="spellEnd"/>
            <w:r w:rsidRPr="00046EAA">
              <w:rPr>
                <w:rFonts w:ascii="GHEA Grapalat" w:hAnsi="GHEA Grapalat"/>
              </w:rPr>
              <w:t xml:space="preserve"> </w:t>
            </w:r>
            <w:proofErr w:type="spellStart"/>
            <w:r w:rsidRPr="00046EAA">
              <w:rPr>
                <w:rFonts w:ascii="GHEA Grapalat" w:hAnsi="GHEA Grapalat"/>
              </w:rPr>
              <w:t>скорость</w:t>
            </w:r>
            <w:proofErr w:type="spellEnd"/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73539E" w14:textId="27C96A9D" w:rsidR="00DF443B" w:rsidRPr="00046EAA" w:rsidRDefault="00DF443B" w:rsidP="00DF443B">
            <w:pPr>
              <w:jc w:val="both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начиная со 100 км / ч</w:t>
            </w:r>
          </w:p>
        </w:tc>
      </w:tr>
      <w:tr w:rsidR="00DF443B" w:rsidRPr="00046EAA" w14:paraId="1C78358A" w14:textId="77777777" w:rsidTr="00665847">
        <w:trPr>
          <w:trHeight w:val="503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281A6CF6" w14:textId="77777777" w:rsidR="00DF443B" w:rsidRPr="00046EAA" w:rsidRDefault="00DF443B" w:rsidP="00DF443B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18D2DC35" w14:textId="77777777" w:rsidR="00DF443B" w:rsidRPr="00046EAA" w:rsidRDefault="00DF443B" w:rsidP="00DF443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691A0" w14:textId="30FB4968" w:rsidR="00DF443B" w:rsidRPr="00046EAA" w:rsidRDefault="00DF443B" w:rsidP="00DF443B">
            <w:pPr>
              <w:jc w:val="center"/>
              <w:rPr>
                <w:rFonts w:ascii="GHEA Grapalat" w:hAnsi="GHEA Grapalat"/>
                <w:lang w:val="hy-AM"/>
              </w:rPr>
            </w:pPr>
            <w:proofErr w:type="spellStart"/>
            <w:r w:rsidRPr="00046EAA">
              <w:rPr>
                <w:rFonts w:ascii="GHEA Grapalat" w:hAnsi="GHEA Grapalat"/>
              </w:rPr>
              <w:t>Тип</w:t>
            </w:r>
            <w:proofErr w:type="spellEnd"/>
            <w:r w:rsidRPr="00046EAA">
              <w:rPr>
                <w:rFonts w:ascii="GHEA Grapalat" w:hAnsi="GHEA Grapalat"/>
              </w:rPr>
              <w:t xml:space="preserve"> </w:t>
            </w:r>
            <w:proofErr w:type="spellStart"/>
            <w:r w:rsidRPr="00046EAA">
              <w:rPr>
                <w:rFonts w:ascii="GHEA Grapalat" w:hAnsi="GHEA Grapalat"/>
              </w:rPr>
              <w:t>буксировки</w:t>
            </w:r>
            <w:proofErr w:type="spellEnd"/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1DA60E" w14:textId="165A5E91" w:rsidR="00DF443B" w:rsidRPr="00046EAA" w:rsidRDefault="00DF443B" w:rsidP="00DF443B">
            <w:pPr>
              <w:jc w:val="both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color w:val="000000" w:themeColor="text1"/>
                <w:lang w:val="hy-AM"/>
              </w:rPr>
              <w:t>4</w:t>
            </w:r>
            <w:r w:rsidRPr="00046EAA">
              <w:rPr>
                <w:rFonts w:ascii="GHEA Grapalat" w:hAnsi="GHEA Grapalat"/>
                <w:color w:val="000000" w:themeColor="text1"/>
              </w:rPr>
              <w:t>×</w:t>
            </w:r>
            <w:r w:rsidRPr="00046EAA">
              <w:rPr>
                <w:rFonts w:ascii="GHEA Grapalat" w:hAnsi="GHEA Grapalat"/>
                <w:color w:val="000000" w:themeColor="text1"/>
                <w:lang w:val="hy-AM"/>
              </w:rPr>
              <w:t>4</w:t>
            </w:r>
          </w:p>
        </w:tc>
      </w:tr>
      <w:tr w:rsidR="00DF443B" w:rsidRPr="00046EAA" w14:paraId="4214656B" w14:textId="77777777" w:rsidTr="00665847">
        <w:trPr>
          <w:trHeight w:val="503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208FE7C1" w14:textId="77777777" w:rsidR="00DF443B" w:rsidRPr="00046EAA" w:rsidRDefault="00DF443B" w:rsidP="00DF443B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4BBAACE8" w14:textId="77777777" w:rsidR="00DF443B" w:rsidRPr="00046EAA" w:rsidRDefault="00DF443B" w:rsidP="00DF443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88194C" w14:textId="1E74C5D1" w:rsidR="00DF443B" w:rsidRPr="00046EAA" w:rsidRDefault="00DF443B" w:rsidP="00DF443B">
            <w:pPr>
              <w:jc w:val="center"/>
              <w:rPr>
                <w:rFonts w:ascii="GHEA Grapalat" w:hAnsi="GHEA Grapalat"/>
                <w:lang w:val="hy-AM"/>
              </w:rPr>
            </w:pPr>
            <w:proofErr w:type="spellStart"/>
            <w:r w:rsidRPr="00046EAA">
              <w:rPr>
                <w:rFonts w:ascii="GHEA Grapalat" w:hAnsi="GHEA Grapalat"/>
              </w:rPr>
              <w:t>Нагрузка</w:t>
            </w:r>
            <w:proofErr w:type="spellEnd"/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3F4A5C" w14:textId="232AA32A" w:rsidR="00DF443B" w:rsidRPr="00046EAA" w:rsidRDefault="00DF443B" w:rsidP="00DF443B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46EAA">
              <w:rPr>
                <w:rFonts w:ascii="GHEA Grapalat" w:hAnsi="GHEA Grapalat"/>
                <w:color w:val="000000" w:themeColor="text1"/>
                <w:lang w:val="hy-AM"/>
              </w:rPr>
              <w:t>До 750 кг</w:t>
            </w:r>
          </w:p>
        </w:tc>
      </w:tr>
      <w:tr w:rsidR="00DF443B" w:rsidRPr="00046EAA" w14:paraId="22BA37D0" w14:textId="77777777" w:rsidTr="00665847">
        <w:trPr>
          <w:trHeight w:val="503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420C1B74" w14:textId="77777777" w:rsidR="00DF443B" w:rsidRPr="00046EAA" w:rsidRDefault="00DF443B" w:rsidP="00DF443B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6585F83F" w14:textId="77777777" w:rsidR="00DF443B" w:rsidRPr="00046EAA" w:rsidRDefault="00DF443B" w:rsidP="00DF443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91712F" w14:textId="557A64D9" w:rsidR="00DF443B" w:rsidRPr="00046EAA" w:rsidRDefault="00DF443B" w:rsidP="00DF443B">
            <w:pPr>
              <w:jc w:val="center"/>
              <w:rPr>
                <w:rFonts w:ascii="GHEA Grapalat" w:hAnsi="GHEA Grapalat"/>
                <w:lang w:val="hy-AM"/>
              </w:rPr>
            </w:pPr>
            <w:proofErr w:type="spellStart"/>
            <w:r w:rsidRPr="00046EAA">
              <w:rPr>
                <w:rFonts w:ascii="GHEA Grapalat" w:hAnsi="GHEA Grapalat"/>
              </w:rPr>
              <w:t>Коробка</w:t>
            </w:r>
            <w:proofErr w:type="spellEnd"/>
            <w:r w:rsidRPr="00046EAA">
              <w:rPr>
                <w:rFonts w:ascii="GHEA Grapalat" w:hAnsi="GHEA Grapalat"/>
              </w:rPr>
              <w:t xml:space="preserve"> </w:t>
            </w:r>
            <w:proofErr w:type="spellStart"/>
            <w:r w:rsidRPr="00046EAA">
              <w:rPr>
                <w:rFonts w:ascii="GHEA Grapalat" w:hAnsi="GHEA Grapalat"/>
              </w:rPr>
              <w:t>передач</w:t>
            </w:r>
            <w:proofErr w:type="spellEnd"/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B01248" w14:textId="3DA27965" w:rsidR="00DF443B" w:rsidRPr="00046EAA" w:rsidRDefault="00DF443B" w:rsidP="00DF443B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Автоматический или ручной</w:t>
            </w:r>
          </w:p>
        </w:tc>
      </w:tr>
      <w:tr w:rsidR="00DF443B" w:rsidRPr="00046EAA" w14:paraId="6D5FEB6C" w14:textId="77777777" w:rsidTr="00665847">
        <w:trPr>
          <w:trHeight w:val="503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66ACF3D9" w14:textId="77777777" w:rsidR="00DF443B" w:rsidRPr="00046EAA" w:rsidRDefault="00DF443B" w:rsidP="00DF443B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1413ACDE" w14:textId="77777777" w:rsidR="00DF443B" w:rsidRPr="00046EAA" w:rsidRDefault="00DF443B" w:rsidP="00DF443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DB7CBD" w14:textId="4BF25D1D" w:rsidR="00DF443B" w:rsidRPr="00046EAA" w:rsidRDefault="00DF443B" w:rsidP="00DF443B">
            <w:pPr>
              <w:jc w:val="center"/>
              <w:rPr>
                <w:rFonts w:ascii="GHEA Grapalat" w:hAnsi="GHEA Grapalat"/>
                <w:lang w:val="hy-AM"/>
              </w:rPr>
            </w:pPr>
            <w:proofErr w:type="spellStart"/>
            <w:r w:rsidRPr="00046EAA">
              <w:rPr>
                <w:rFonts w:ascii="GHEA Grapalat" w:hAnsi="GHEA Grapalat"/>
              </w:rPr>
              <w:t>Колесная</w:t>
            </w:r>
            <w:proofErr w:type="spellEnd"/>
            <w:r w:rsidRPr="00046EAA">
              <w:rPr>
                <w:rFonts w:ascii="GHEA Grapalat" w:hAnsi="GHEA Grapalat"/>
              </w:rPr>
              <w:t xml:space="preserve"> </w:t>
            </w:r>
            <w:proofErr w:type="spellStart"/>
            <w:r w:rsidRPr="00046EAA">
              <w:rPr>
                <w:rFonts w:ascii="GHEA Grapalat" w:hAnsi="GHEA Grapalat"/>
              </w:rPr>
              <w:t>база</w:t>
            </w:r>
            <w:proofErr w:type="spellEnd"/>
            <w:r w:rsidRPr="00046EAA">
              <w:rPr>
                <w:rFonts w:ascii="GHEA Grapalat" w:hAnsi="GHEA Grapalat"/>
              </w:rPr>
              <w:t xml:space="preserve"> /</w:t>
            </w:r>
            <w:proofErr w:type="spellStart"/>
            <w:r w:rsidRPr="00046EAA">
              <w:rPr>
                <w:rFonts w:ascii="GHEA Grapalat" w:hAnsi="GHEA Grapalat"/>
              </w:rPr>
              <w:t>мм</w:t>
            </w:r>
            <w:proofErr w:type="spellEnd"/>
            <w:r w:rsidRPr="00046EAA">
              <w:rPr>
                <w:rFonts w:ascii="GHEA Grapalat" w:hAnsi="GHEA Grapalat"/>
              </w:rPr>
              <w:t>/</w:t>
            </w:r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4D526C" w14:textId="4F4635BB" w:rsidR="00DF443B" w:rsidRPr="00046EAA" w:rsidRDefault="00DF443B" w:rsidP="00DF443B">
            <w:pPr>
              <w:jc w:val="both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2800-4000</w:t>
            </w:r>
          </w:p>
        </w:tc>
      </w:tr>
      <w:tr w:rsidR="00DF443B" w:rsidRPr="005041AF" w14:paraId="303A8EA1" w14:textId="77777777" w:rsidTr="00665847">
        <w:trPr>
          <w:trHeight w:val="503"/>
        </w:trPr>
        <w:tc>
          <w:tcPr>
            <w:tcW w:w="558" w:type="dxa"/>
            <w:vMerge/>
          </w:tcPr>
          <w:p w14:paraId="576138C8" w14:textId="77777777" w:rsidR="00DF443B" w:rsidRPr="00046EAA" w:rsidRDefault="00DF443B" w:rsidP="00DF443B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65AC0A1A" w14:textId="77777777" w:rsidR="00DF443B" w:rsidRPr="00046EAA" w:rsidRDefault="00DF443B" w:rsidP="00DF443B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14:paraId="47CC3EA7" w14:textId="6F9250DD" w:rsidR="00DF443B" w:rsidRPr="00046EAA" w:rsidRDefault="00DF443B" w:rsidP="00DF443B">
            <w:pPr>
              <w:jc w:val="center"/>
              <w:rPr>
                <w:rFonts w:ascii="GHEA Grapalat" w:hAnsi="GHEA Grapalat"/>
                <w:lang w:val="ru-RU"/>
              </w:rPr>
            </w:pPr>
            <w:proofErr w:type="spellStart"/>
            <w:r w:rsidRPr="00046EAA">
              <w:rPr>
                <w:rFonts w:ascii="GHEA Grapalat" w:hAnsi="GHEA Grapalat"/>
              </w:rPr>
              <w:t>Размеры</w:t>
            </w:r>
            <w:proofErr w:type="spellEnd"/>
            <w:r w:rsidRPr="00046EAA">
              <w:rPr>
                <w:rFonts w:ascii="GHEA Grapalat" w:hAnsi="GHEA Grapalat"/>
              </w:rPr>
              <w:t xml:space="preserve"> /</w:t>
            </w:r>
            <w:proofErr w:type="spellStart"/>
            <w:r w:rsidRPr="00046EAA">
              <w:rPr>
                <w:rFonts w:ascii="GHEA Grapalat" w:hAnsi="GHEA Grapalat"/>
              </w:rPr>
              <w:t>мм</w:t>
            </w:r>
            <w:proofErr w:type="spellEnd"/>
            <w:r w:rsidRPr="00046EAA">
              <w:rPr>
                <w:rFonts w:ascii="GHEA Grapalat" w:hAnsi="GHEA Grapalat"/>
              </w:rPr>
              <w:t>/</w:t>
            </w:r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</w:tcPr>
          <w:p w14:paraId="583B2BC0" w14:textId="77777777" w:rsidR="00DF443B" w:rsidRPr="00046EAA" w:rsidRDefault="00DF443B" w:rsidP="00DF443B">
            <w:pPr>
              <w:jc w:val="both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Длина: 5000-6000</w:t>
            </w:r>
          </w:p>
          <w:p w14:paraId="710A4687" w14:textId="77777777" w:rsidR="00DF443B" w:rsidRPr="00046EAA" w:rsidRDefault="00DF443B" w:rsidP="00DF443B">
            <w:pPr>
              <w:jc w:val="both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Ширина: 2200-2400</w:t>
            </w:r>
          </w:p>
          <w:p w14:paraId="018C5906" w14:textId="3240AAD2" w:rsidR="00DF443B" w:rsidRPr="00046EAA" w:rsidRDefault="00DF443B" w:rsidP="00DF443B">
            <w:pPr>
              <w:jc w:val="both"/>
              <w:rPr>
                <w:rFonts w:ascii="GHEA Grapalat" w:hAnsi="GHEA Grapalat"/>
                <w:color w:val="000000" w:themeColor="text1"/>
                <w:lang w:val="ru-RU"/>
              </w:rPr>
            </w:pPr>
            <w:r w:rsidRPr="00046EAA">
              <w:rPr>
                <w:rFonts w:ascii="GHEA Grapalat" w:hAnsi="GHEA Grapalat"/>
                <w:lang w:val="hy-AM"/>
              </w:rPr>
              <w:t>Высота: не более 3000</w:t>
            </w:r>
          </w:p>
        </w:tc>
      </w:tr>
      <w:tr w:rsidR="00DF443B" w:rsidRPr="00046EAA" w14:paraId="04D44F5F" w14:textId="77777777" w:rsidTr="00665847">
        <w:trPr>
          <w:trHeight w:val="503"/>
        </w:trPr>
        <w:tc>
          <w:tcPr>
            <w:tcW w:w="558" w:type="dxa"/>
            <w:vMerge/>
          </w:tcPr>
          <w:p w14:paraId="2A79B8A0" w14:textId="77777777" w:rsidR="00DF443B" w:rsidRPr="00046EAA" w:rsidRDefault="00DF443B" w:rsidP="00DF443B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2479" w:type="dxa"/>
            <w:vMerge/>
          </w:tcPr>
          <w:p w14:paraId="1AAC9A35" w14:textId="77777777" w:rsidR="00DF443B" w:rsidRPr="00046EAA" w:rsidRDefault="00DF443B" w:rsidP="00DF443B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14:paraId="6AA4B30D" w14:textId="5FB7EEF4" w:rsidR="00DF443B" w:rsidRPr="00046EAA" w:rsidRDefault="00DF443B" w:rsidP="00DF443B">
            <w:pPr>
              <w:jc w:val="center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ru-RU"/>
              </w:rPr>
              <w:t>Общая максимальная масса транспортного средства</w:t>
            </w:r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</w:tcPr>
          <w:p w14:paraId="4B75E4B8" w14:textId="1FD4BC9D" w:rsidR="00DF443B" w:rsidRPr="00046EAA" w:rsidRDefault="00DF443B" w:rsidP="00DF443B">
            <w:pPr>
              <w:jc w:val="both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Максимальная 2850 кг</w:t>
            </w:r>
          </w:p>
        </w:tc>
      </w:tr>
      <w:tr w:rsidR="00DF443B" w:rsidRPr="00046EAA" w14:paraId="363E60F4" w14:textId="77777777" w:rsidTr="00665847">
        <w:trPr>
          <w:trHeight w:val="503"/>
        </w:trPr>
        <w:tc>
          <w:tcPr>
            <w:tcW w:w="558" w:type="dxa"/>
            <w:vMerge/>
          </w:tcPr>
          <w:p w14:paraId="369CF453" w14:textId="77777777" w:rsidR="00DF443B" w:rsidRPr="00046EAA" w:rsidRDefault="00DF443B" w:rsidP="00DF443B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3E55EDC4" w14:textId="77777777" w:rsidR="00DF443B" w:rsidRPr="00046EAA" w:rsidRDefault="00DF443B" w:rsidP="00DF443B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14:paraId="018F5B56" w14:textId="5A163081" w:rsidR="00DF443B" w:rsidRPr="00046EAA" w:rsidRDefault="00DF443B" w:rsidP="00DF443B">
            <w:pPr>
              <w:jc w:val="center"/>
              <w:rPr>
                <w:rFonts w:ascii="GHEA Grapalat" w:hAnsi="GHEA Grapalat"/>
                <w:lang w:val="hy-AM"/>
              </w:rPr>
            </w:pPr>
            <w:proofErr w:type="spellStart"/>
            <w:r w:rsidRPr="00046EAA">
              <w:rPr>
                <w:rFonts w:ascii="GHEA Grapalat" w:hAnsi="GHEA Grapalat"/>
              </w:rPr>
              <w:t>Структура</w:t>
            </w:r>
            <w:proofErr w:type="spellEnd"/>
            <w:r w:rsidRPr="00046EAA">
              <w:rPr>
                <w:rFonts w:ascii="GHEA Grapalat" w:hAnsi="GHEA Grapalat"/>
              </w:rPr>
              <w:t xml:space="preserve"> </w:t>
            </w:r>
            <w:proofErr w:type="spellStart"/>
            <w:r w:rsidRPr="00046EAA">
              <w:rPr>
                <w:rFonts w:ascii="GHEA Grapalat" w:hAnsi="GHEA Grapalat"/>
              </w:rPr>
              <w:t>камеры</w:t>
            </w:r>
            <w:proofErr w:type="spellEnd"/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</w:tcPr>
          <w:p w14:paraId="73AFB1A1" w14:textId="5D33120D" w:rsidR="00DF443B" w:rsidRPr="00046EAA" w:rsidRDefault="00DF443B" w:rsidP="00DF443B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четырехдверная двухрядная кабина</w:t>
            </w:r>
          </w:p>
        </w:tc>
      </w:tr>
      <w:tr w:rsidR="00DF443B" w:rsidRPr="00046EAA" w14:paraId="6AD28695" w14:textId="77777777" w:rsidTr="00665847">
        <w:trPr>
          <w:trHeight w:val="503"/>
        </w:trPr>
        <w:tc>
          <w:tcPr>
            <w:tcW w:w="558" w:type="dxa"/>
            <w:vMerge/>
          </w:tcPr>
          <w:p w14:paraId="7AB3FF41" w14:textId="77777777" w:rsidR="00DF443B" w:rsidRPr="00046EAA" w:rsidRDefault="00DF443B" w:rsidP="00DF443B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66545F3E" w14:textId="77777777" w:rsidR="00DF443B" w:rsidRPr="00046EAA" w:rsidRDefault="00DF443B" w:rsidP="00DF443B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14:paraId="4DD6B1DA" w14:textId="2AECA107" w:rsidR="00DF443B" w:rsidRPr="00046EAA" w:rsidRDefault="00DF443B" w:rsidP="00DF443B">
            <w:pPr>
              <w:jc w:val="center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ru-RU"/>
              </w:rPr>
              <w:t>Резервуар для воды /кг / заполненный</w:t>
            </w:r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</w:tcPr>
          <w:p w14:paraId="0D0C2518" w14:textId="5A6D4E93" w:rsidR="00DF443B" w:rsidRPr="00046EAA" w:rsidRDefault="00DF443B" w:rsidP="00DF443B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46EAA">
              <w:rPr>
                <w:rFonts w:ascii="GHEA Grapalat" w:hAnsi="GHEA Grapalat"/>
                <w:color w:val="000000" w:themeColor="text1"/>
                <w:lang w:val="hy-AM"/>
              </w:rPr>
              <w:t xml:space="preserve">200-250 </w:t>
            </w:r>
          </w:p>
          <w:p w14:paraId="4071DA5A" w14:textId="289AC20B" w:rsidR="00DF443B" w:rsidRPr="00046EAA" w:rsidRDefault="00DF443B" w:rsidP="00DF443B">
            <w:pPr>
              <w:jc w:val="both"/>
              <w:rPr>
                <w:rFonts w:ascii="GHEA Grapalat" w:hAnsi="GHEA Grapalat"/>
                <w:color w:val="000000" w:themeColor="text1"/>
              </w:rPr>
            </w:pPr>
          </w:p>
        </w:tc>
      </w:tr>
      <w:tr w:rsidR="00DF443B" w:rsidRPr="00046EAA" w14:paraId="5E7EDC86" w14:textId="77777777" w:rsidTr="00665847">
        <w:trPr>
          <w:trHeight w:val="503"/>
        </w:trPr>
        <w:tc>
          <w:tcPr>
            <w:tcW w:w="558" w:type="dxa"/>
            <w:vMerge/>
          </w:tcPr>
          <w:p w14:paraId="644D6CC8" w14:textId="77777777" w:rsidR="00DF443B" w:rsidRPr="00046EAA" w:rsidRDefault="00DF443B" w:rsidP="00DF443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479" w:type="dxa"/>
            <w:vMerge/>
          </w:tcPr>
          <w:p w14:paraId="09531A7D" w14:textId="77777777" w:rsidR="00DF443B" w:rsidRPr="00046EAA" w:rsidRDefault="00DF443B" w:rsidP="00DF443B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14:paraId="542BDB1E" w14:textId="030ACE43" w:rsidR="00DF443B" w:rsidRPr="00046EAA" w:rsidRDefault="00DF443B" w:rsidP="00DF443B">
            <w:pPr>
              <w:jc w:val="center"/>
              <w:rPr>
                <w:rFonts w:ascii="GHEA Grapalat" w:hAnsi="GHEA Grapalat"/>
                <w:lang w:val="ru-RU"/>
              </w:rPr>
            </w:pPr>
            <w:r w:rsidRPr="00046EAA">
              <w:rPr>
                <w:rFonts w:ascii="GHEA Grapalat" w:hAnsi="GHEA Grapalat"/>
                <w:lang w:val="ru-RU"/>
              </w:rPr>
              <w:t>Резервуар для пенной жидкости /кг / заполненный</w:t>
            </w:r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</w:tcPr>
          <w:p w14:paraId="3181E019" w14:textId="4829AA69" w:rsidR="00DF443B" w:rsidRPr="00046EAA" w:rsidRDefault="00DF443B" w:rsidP="00DF443B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46EAA">
              <w:rPr>
                <w:rFonts w:ascii="GHEA Grapalat" w:hAnsi="GHEA Grapalat"/>
                <w:color w:val="000000" w:themeColor="text1"/>
                <w:lang w:val="hy-AM"/>
              </w:rPr>
              <w:t>20-25</w:t>
            </w:r>
          </w:p>
        </w:tc>
      </w:tr>
      <w:tr w:rsidR="00DF443B" w:rsidRPr="00046EAA" w14:paraId="17FAD0BA" w14:textId="77777777" w:rsidTr="00665847">
        <w:trPr>
          <w:trHeight w:val="541"/>
        </w:trPr>
        <w:tc>
          <w:tcPr>
            <w:tcW w:w="558" w:type="dxa"/>
            <w:vMerge/>
          </w:tcPr>
          <w:p w14:paraId="5D14ECC4" w14:textId="77777777" w:rsidR="00DF443B" w:rsidRPr="00046EAA" w:rsidRDefault="00DF443B" w:rsidP="00DF443B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2479" w:type="dxa"/>
            <w:vMerge/>
          </w:tcPr>
          <w:p w14:paraId="06CC083A" w14:textId="77777777" w:rsidR="00DF443B" w:rsidRPr="00046EAA" w:rsidRDefault="00DF443B" w:rsidP="00DF443B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14:paraId="5C64578F" w14:textId="76B9F3AC" w:rsidR="00DF443B" w:rsidRPr="00046EAA" w:rsidRDefault="00DF443B" w:rsidP="00DF443B">
            <w:pPr>
              <w:jc w:val="center"/>
              <w:rPr>
                <w:rFonts w:ascii="GHEA Grapalat" w:hAnsi="GHEA Grapalat"/>
              </w:rPr>
            </w:pPr>
            <w:proofErr w:type="spellStart"/>
            <w:r w:rsidRPr="00046EAA">
              <w:rPr>
                <w:rFonts w:ascii="GHEA Grapalat" w:hAnsi="GHEA Grapalat"/>
              </w:rPr>
              <w:t>Сиденья</w:t>
            </w:r>
            <w:proofErr w:type="spellEnd"/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</w:tcPr>
          <w:p w14:paraId="107FF586" w14:textId="47CC4D9A" w:rsidR="00DF443B" w:rsidRPr="00046EAA" w:rsidRDefault="00DF443B" w:rsidP="00DF443B">
            <w:pPr>
              <w:jc w:val="both"/>
              <w:rPr>
                <w:rFonts w:ascii="GHEA Grapalat" w:hAnsi="GHEA Grapalat"/>
                <w:color w:val="000000" w:themeColor="text1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количество посадочных мест: 2+3</w:t>
            </w:r>
          </w:p>
        </w:tc>
      </w:tr>
      <w:tr w:rsidR="00DF443B" w:rsidRPr="005041AF" w14:paraId="4B685532" w14:textId="77777777" w:rsidTr="00665847">
        <w:trPr>
          <w:trHeight w:val="503"/>
        </w:trPr>
        <w:tc>
          <w:tcPr>
            <w:tcW w:w="558" w:type="dxa"/>
            <w:vMerge/>
          </w:tcPr>
          <w:p w14:paraId="546F2D1E" w14:textId="77777777" w:rsidR="00DF443B" w:rsidRPr="00046EAA" w:rsidRDefault="00DF443B" w:rsidP="00DF443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2479" w:type="dxa"/>
            <w:vMerge/>
          </w:tcPr>
          <w:p w14:paraId="3F063527" w14:textId="77777777" w:rsidR="00DF443B" w:rsidRPr="00046EAA" w:rsidRDefault="00DF443B" w:rsidP="00DF443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14:paraId="4822C0CC" w14:textId="088ED91A" w:rsidR="00DF443B" w:rsidRPr="00046EAA" w:rsidRDefault="00DF443B" w:rsidP="00DF443B">
            <w:pPr>
              <w:jc w:val="center"/>
              <w:rPr>
                <w:rFonts w:ascii="GHEA Grapalat" w:hAnsi="GHEA Grapalat"/>
              </w:rPr>
            </w:pPr>
            <w:proofErr w:type="spellStart"/>
            <w:r w:rsidRPr="00046EAA">
              <w:rPr>
                <w:rFonts w:ascii="GHEA Grapalat" w:hAnsi="GHEA Grapalat"/>
              </w:rPr>
              <w:t>Расход</w:t>
            </w:r>
            <w:proofErr w:type="spellEnd"/>
            <w:r w:rsidRPr="00046EAA">
              <w:rPr>
                <w:rFonts w:ascii="GHEA Grapalat" w:hAnsi="GHEA Grapalat"/>
              </w:rPr>
              <w:t xml:space="preserve"> </w:t>
            </w:r>
            <w:proofErr w:type="spellStart"/>
            <w:r w:rsidRPr="00046EAA">
              <w:rPr>
                <w:rFonts w:ascii="GHEA Grapalat" w:hAnsi="GHEA Grapalat"/>
              </w:rPr>
              <w:t>пожарного</w:t>
            </w:r>
            <w:proofErr w:type="spellEnd"/>
            <w:r w:rsidRPr="00046EAA">
              <w:rPr>
                <w:rFonts w:ascii="GHEA Grapalat" w:hAnsi="GHEA Grapalat"/>
              </w:rPr>
              <w:t xml:space="preserve"> </w:t>
            </w:r>
            <w:proofErr w:type="spellStart"/>
            <w:r w:rsidRPr="00046EAA">
              <w:rPr>
                <w:rFonts w:ascii="GHEA Grapalat" w:hAnsi="GHEA Grapalat"/>
              </w:rPr>
              <w:t>насоса</w:t>
            </w:r>
            <w:proofErr w:type="spellEnd"/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</w:tcPr>
          <w:p w14:paraId="784B3756" w14:textId="38BCD1F3" w:rsidR="00DF443B" w:rsidRPr="00046EAA" w:rsidRDefault="00DF443B" w:rsidP="00DF443B">
            <w:pPr>
              <w:jc w:val="both"/>
              <w:rPr>
                <w:rFonts w:ascii="GHEA Grapalat" w:hAnsi="GHEA Grapalat"/>
                <w:color w:val="000000" w:themeColor="text1"/>
                <w:lang w:val="ru-RU"/>
              </w:rPr>
            </w:pPr>
            <w:r w:rsidRPr="00046EAA">
              <w:rPr>
                <w:rFonts w:ascii="GHEA Grapalat" w:hAnsi="GHEA Grapalat"/>
                <w:color w:val="000000" w:themeColor="text1"/>
                <w:lang w:val="ru-RU"/>
              </w:rPr>
              <w:t>Атмосферное давление не менее 10 л/с</w:t>
            </w:r>
          </w:p>
        </w:tc>
      </w:tr>
      <w:tr w:rsidR="00DF443B" w:rsidRPr="00046EAA" w14:paraId="05955D71" w14:textId="77777777" w:rsidTr="00665847">
        <w:trPr>
          <w:trHeight w:val="503"/>
        </w:trPr>
        <w:tc>
          <w:tcPr>
            <w:tcW w:w="558" w:type="dxa"/>
            <w:vMerge/>
          </w:tcPr>
          <w:p w14:paraId="53FBE96E" w14:textId="77777777" w:rsidR="00DF443B" w:rsidRPr="00046EAA" w:rsidRDefault="00DF443B" w:rsidP="00DF443B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2479" w:type="dxa"/>
            <w:vMerge/>
          </w:tcPr>
          <w:p w14:paraId="02371148" w14:textId="77777777" w:rsidR="00DF443B" w:rsidRPr="00046EAA" w:rsidRDefault="00DF443B" w:rsidP="00DF443B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14:paraId="159EB55A" w14:textId="799E0580" w:rsidR="00DF443B" w:rsidRPr="00046EAA" w:rsidRDefault="00DF443B" w:rsidP="00DF443B">
            <w:pPr>
              <w:jc w:val="center"/>
              <w:rPr>
                <w:rFonts w:ascii="GHEA Grapalat" w:hAnsi="GHEA Grapalat"/>
                <w:lang w:val="hy-AM"/>
              </w:rPr>
            </w:pPr>
            <w:proofErr w:type="spellStart"/>
            <w:r w:rsidRPr="00046EAA">
              <w:rPr>
                <w:rFonts w:ascii="GHEA Grapalat" w:hAnsi="GHEA Grapalat"/>
              </w:rPr>
              <w:t>Давление</w:t>
            </w:r>
            <w:proofErr w:type="spellEnd"/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</w:tcPr>
          <w:p w14:paraId="049FE809" w14:textId="3CD350E9" w:rsidR="00DF443B" w:rsidRPr="00046EAA" w:rsidRDefault="00DF443B" w:rsidP="00DF443B">
            <w:pPr>
              <w:jc w:val="both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Атмосферное давление 0,4-0,8 МПа</w:t>
            </w:r>
          </w:p>
        </w:tc>
      </w:tr>
      <w:tr w:rsidR="008826FF" w:rsidRPr="005041AF" w14:paraId="61E4FCCF" w14:textId="77777777" w:rsidTr="00665847">
        <w:trPr>
          <w:trHeight w:val="503"/>
        </w:trPr>
        <w:tc>
          <w:tcPr>
            <w:tcW w:w="558" w:type="dxa"/>
            <w:vMerge/>
          </w:tcPr>
          <w:p w14:paraId="7AD014E1" w14:textId="77777777" w:rsidR="008826FF" w:rsidRPr="00046EAA" w:rsidRDefault="008826FF" w:rsidP="008826FF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1BBDF174" w14:textId="77777777" w:rsidR="008826FF" w:rsidRPr="00046EAA" w:rsidRDefault="008826FF" w:rsidP="008826FF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14:paraId="60E4B067" w14:textId="23AC247F" w:rsidR="008826FF" w:rsidRPr="00046EAA" w:rsidRDefault="00DF443B" w:rsidP="008826FF">
            <w:pPr>
              <w:jc w:val="center"/>
              <w:rPr>
                <w:rFonts w:ascii="GHEA Grapalat" w:hAnsi="GHEA Grapalat"/>
              </w:rPr>
            </w:pPr>
            <w:proofErr w:type="spellStart"/>
            <w:r w:rsidRPr="00046EAA">
              <w:rPr>
                <w:rFonts w:ascii="GHEA Grapalat" w:hAnsi="GHEA Grapalat"/>
              </w:rPr>
              <w:t>Комфорт</w:t>
            </w:r>
            <w:proofErr w:type="spellEnd"/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</w:tcPr>
          <w:p w14:paraId="125C83DC" w14:textId="77777777" w:rsidR="00DF443B" w:rsidRPr="00046EAA" w:rsidRDefault="00DF443B" w:rsidP="00DF443B">
            <w:pPr>
              <w:jc w:val="both"/>
              <w:rPr>
                <w:rFonts w:ascii="GHEA Grapalat" w:hAnsi="GHEA Grapalat"/>
                <w:lang w:val="ru-RU"/>
              </w:rPr>
            </w:pPr>
            <w:r w:rsidRPr="00046EAA">
              <w:rPr>
                <w:rFonts w:ascii="GHEA Grapalat" w:hAnsi="GHEA Grapalat"/>
                <w:lang w:val="ru-RU"/>
              </w:rPr>
              <w:t>Резервуар для воды должен быть изготовлен из высококачественной углеродистой стали для защиты внутренней поверхности резервуара от истирания.</w:t>
            </w:r>
          </w:p>
          <w:p w14:paraId="40504146" w14:textId="023B38D0" w:rsidR="008826FF" w:rsidRPr="00046EAA" w:rsidRDefault="00DF443B" w:rsidP="00DF443B">
            <w:pPr>
              <w:jc w:val="both"/>
              <w:rPr>
                <w:rFonts w:ascii="GHEA Grapalat" w:hAnsi="GHEA Grapalat"/>
                <w:lang w:val="ru-RU"/>
              </w:rPr>
            </w:pPr>
            <w:r w:rsidRPr="00046EAA">
              <w:rPr>
                <w:rFonts w:ascii="GHEA Grapalat" w:hAnsi="GHEA Grapalat"/>
                <w:lang w:val="ru-RU"/>
              </w:rPr>
              <w:t>Резервуар для пены из высококачественной нержавеющей стали</w:t>
            </w:r>
          </w:p>
        </w:tc>
      </w:tr>
      <w:tr w:rsidR="00665847" w:rsidRPr="005041AF" w14:paraId="6A34EEA3" w14:textId="77777777" w:rsidTr="0038361A">
        <w:trPr>
          <w:trHeight w:val="503"/>
        </w:trPr>
        <w:tc>
          <w:tcPr>
            <w:tcW w:w="558" w:type="dxa"/>
            <w:vMerge w:val="restart"/>
            <w:tcBorders>
              <w:top w:val="nil"/>
            </w:tcBorders>
          </w:tcPr>
          <w:p w14:paraId="26A49493" w14:textId="66F87E2D" w:rsidR="00665847" w:rsidRPr="00046EAA" w:rsidRDefault="00665847" w:rsidP="00665847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12E48AF2" w14:textId="77777777" w:rsidR="00665847" w:rsidRPr="00046EAA" w:rsidRDefault="00665847" w:rsidP="00665847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410" w:type="dxa"/>
          </w:tcPr>
          <w:p w14:paraId="64B31A96" w14:textId="797B8C9A" w:rsidR="00665847" w:rsidRPr="00046EAA" w:rsidRDefault="00DF443B" w:rsidP="00665847">
            <w:pPr>
              <w:jc w:val="center"/>
              <w:rPr>
                <w:rFonts w:ascii="GHEA Grapalat" w:hAnsi="GHEA Grapalat"/>
                <w:lang w:val="ru-RU"/>
              </w:rPr>
            </w:pPr>
            <w:r w:rsidRPr="00046EAA">
              <w:rPr>
                <w:rFonts w:ascii="GHEA Grapalat" w:hAnsi="GHEA Grapalat"/>
                <w:lang w:val="hy-AM"/>
              </w:rPr>
              <w:t>Форма и конструкция водяного насоса</w:t>
            </w:r>
          </w:p>
        </w:tc>
        <w:tc>
          <w:tcPr>
            <w:tcW w:w="6830" w:type="dxa"/>
          </w:tcPr>
          <w:p w14:paraId="3634D1AC" w14:textId="77777777" w:rsidR="00A76E2B" w:rsidRPr="00A76E2B" w:rsidRDefault="00A76E2B" w:rsidP="00A76E2B">
            <w:pPr>
              <w:jc w:val="both"/>
              <w:rPr>
                <w:rFonts w:ascii="GHEA Grapalat" w:hAnsi="GHEA Grapalat"/>
                <w:lang w:val="hy-AM"/>
              </w:rPr>
            </w:pPr>
            <w:r w:rsidRPr="00A76E2B">
              <w:rPr>
                <w:rFonts w:ascii="GHEA Grapalat" w:hAnsi="GHEA Grapalat"/>
                <w:lang w:val="hy-AM"/>
              </w:rPr>
              <w:t>Тип двигателя: 4-тактный, не менее двухцилиндровый</w:t>
            </w:r>
          </w:p>
          <w:p w14:paraId="235C8190" w14:textId="77777777" w:rsidR="00A76E2B" w:rsidRPr="00A76E2B" w:rsidRDefault="00A76E2B" w:rsidP="00A76E2B">
            <w:pPr>
              <w:jc w:val="both"/>
              <w:rPr>
                <w:rFonts w:ascii="GHEA Grapalat" w:hAnsi="GHEA Grapalat"/>
                <w:lang w:val="hy-AM"/>
              </w:rPr>
            </w:pPr>
            <w:r w:rsidRPr="00A76E2B">
              <w:rPr>
                <w:rFonts w:ascii="GHEA Grapalat" w:hAnsi="GHEA Grapalat"/>
                <w:lang w:val="hy-AM"/>
              </w:rPr>
              <w:t>С датчиком уровня масла</w:t>
            </w:r>
          </w:p>
          <w:p w14:paraId="2EE32F21" w14:textId="77777777" w:rsidR="00A76E2B" w:rsidRPr="00A76E2B" w:rsidRDefault="00A76E2B" w:rsidP="00A76E2B">
            <w:pPr>
              <w:jc w:val="both"/>
              <w:rPr>
                <w:rFonts w:ascii="GHEA Grapalat" w:hAnsi="GHEA Grapalat"/>
                <w:lang w:val="hy-AM"/>
              </w:rPr>
            </w:pPr>
            <w:r w:rsidRPr="00A76E2B">
              <w:rPr>
                <w:rFonts w:ascii="GHEA Grapalat" w:hAnsi="GHEA Grapalat"/>
                <w:lang w:val="hy-AM"/>
              </w:rPr>
              <w:t>Мощность двигателя не менее 24,0 л. с.</w:t>
            </w:r>
          </w:p>
          <w:p w14:paraId="5C93D935" w14:textId="77777777" w:rsidR="00A76E2B" w:rsidRPr="00A76E2B" w:rsidRDefault="00A76E2B" w:rsidP="00A76E2B">
            <w:pPr>
              <w:jc w:val="both"/>
              <w:rPr>
                <w:rFonts w:ascii="GHEA Grapalat" w:hAnsi="GHEA Grapalat"/>
                <w:lang w:val="hy-AM"/>
              </w:rPr>
            </w:pPr>
            <w:r w:rsidRPr="00A76E2B">
              <w:rPr>
                <w:rFonts w:ascii="GHEA Grapalat" w:hAnsi="GHEA Grapalat"/>
                <w:lang w:val="hy-AM"/>
              </w:rPr>
              <w:t>Объем двигателя не менее 690 см3</w:t>
            </w:r>
          </w:p>
          <w:p w14:paraId="2F00A663" w14:textId="77777777" w:rsidR="00A76E2B" w:rsidRPr="00A76E2B" w:rsidRDefault="00A76E2B" w:rsidP="00A76E2B">
            <w:pPr>
              <w:jc w:val="both"/>
              <w:rPr>
                <w:rFonts w:ascii="GHEA Grapalat" w:hAnsi="GHEA Grapalat"/>
                <w:lang w:val="hy-AM"/>
              </w:rPr>
            </w:pPr>
            <w:r w:rsidRPr="00A76E2B">
              <w:rPr>
                <w:rFonts w:ascii="GHEA Grapalat" w:hAnsi="GHEA Grapalat"/>
                <w:lang w:val="hy-AM"/>
              </w:rPr>
              <w:t>Максимальный крутящий момент 48,3 Нм / 4,93 кгс / 2500 об / мин</w:t>
            </w:r>
          </w:p>
          <w:p w14:paraId="46FBFF87" w14:textId="77777777" w:rsidR="00A76E2B" w:rsidRPr="00A76E2B" w:rsidRDefault="00A76E2B" w:rsidP="00A76E2B">
            <w:pPr>
              <w:jc w:val="both"/>
              <w:rPr>
                <w:rFonts w:ascii="GHEA Grapalat" w:hAnsi="GHEA Grapalat"/>
                <w:lang w:val="hy-AM"/>
              </w:rPr>
            </w:pPr>
            <w:r w:rsidRPr="00A76E2B">
              <w:rPr>
                <w:rFonts w:ascii="GHEA Grapalat" w:hAnsi="GHEA Grapalat"/>
                <w:lang w:val="hy-AM"/>
              </w:rPr>
              <w:t>Тип запуска: электрический стартер</w:t>
            </w:r>
          </w:p>
          <w:p w14:paraId="4C86B688" w14:textId="77777777" w:rsidR="00A76E2B" w:rsidRPr="00A76E2B" w:rsidRDefault="00A76E2B" w:rsidP="00A76E2B">
            <w:pPr>
              <w:jc w:val="both"/>
              <w:rPr>
                <w:rFonts w:ascii="GHEA Grapalat" w:hAnsi="GHEA Grapalat"/>
                <w:lang w:val="hy-AM"/>
              </w:rPr>
            </w:pPr>
            <w:r w:rsidRPr="00A76E2B">
              <w:rPr>
                <w:rFonts w:ascii="GHEA Grapalat" w:hAnsi="GHEA Grapalat"/>
                <w:lang w:val="hy-AM"/>
              </w:rPr>
              <w:t>Расход топлива не более 6,7 л / ч – 3600 об / мин</w:t>
            </w:r>
          </w:p>
          <w:p w14:paraId="67156D19" w14:textId="77777777" w:rsidR="00A76E2B" w:rsidRPr="00A76E2B" w:rsidRDefault="00A76E2B" w:rsidP="00A76E2B">
            <w:pPr>
              <w:jc w:val="both"/>
              <w:rPr>
                <w:rFonts w:ascii="GHEA Grapalat" w:hAnsi="GHEA Grapalat"/>
                <w:lang w:val="hy-AM"/>
              </w:rPr>
            </w:pPr>
            <w:r w:rsidRPr="00A76E2B">
              <w:rPr>
                <w:rFonts w:ascii="GHEA Grapalat" w:hAnsi="GHEA Grapalat"/>
                <w:lang w:val="hy-AM"/>
              </w:rPr>
              <w:t>Топливо: бензин</w:t>
            </w:r>
          </w:p>
          <w:p w14:paraId="3C07554A" w14:textId="77777777" w:rsidR="00A76E2B" w:rsidRPr="00A76E2B" w:rsidRDefault="00A76E2B" w:rsidP="00A76E2B">
            <w:pPr>
              <w:jc w:val="both"/>
              <w:rPr>
                <w:rFonts w:ascii="GHEA Grapalat" w:hAnsi="GHEA Grapalat"/>
                <w:lang w:val="hy-AM"/>
              </w:rPr>
            </w:pPr>
            <w:r w:rsidRPr="00A76E2B">
              <w:rPr>
                <w:rFonts w:ascii="GHEA Grapalat" w:hAnsi="GHEA Grapalat"/>
                <w:lang w:val="hy-AM"/>
              </w:rPr>
              <w:t>Размеры, мм (Д х Ш х в) не более 429 x 410 x 438</w:t>
            </w:r>
          </w:p>
          <w:p w14:paraId="460FE0EE" w14:textId="005FBF5E" w:rsidR="00665847" w:rsidRPr="00046EAA" w:rsidRDefault="00A76E2B" w:rsidP="00A76E2B">
            <w:pPr>
              <w:jc w:val="both"/>
              <w:rPr>
                <w:rFonts w:ascii="GHEA Grapalat" w:hAnsi="GHEA Grapalat"/>
                <w:lang w:val="hy-AM"/>
              </w:rPr>
            </w:pPr>
            <w:r w:rsidRPr="00A76E2B">
              <w:rPr>
                <w:rFonts w:ascii="GHEA Grapalat" w:hAnsi="GHEA Grapalat"/>
                <w:lang w:val="hy-AM"/>
              </w:rPr>
              <w:t>Сухой вес не более 44,6 кг</w:t>
            </w:r>
          </w:p>
        </w:tc>
      </w:tr>
      <w:tr w:rsidR="00665847" w:rsidRPr="005041AF" w14:paraId="53902C20" w14:textId="77777777" w:rsidTr="00665847">
        <w:trPr>
          <w:trHeight w:val="1970"/>
        </w:trPr>
        <w:tc>
          <w:tcPr>
            <w:tcW w:w="558" w:type="dxa"/>
            <w:vMerge/>
          </w:tcPr>
          <w:p w14:paraId="3488243C" w14:textId="77777777" w:rsidR="00665847" w:rsidRPr="00046EAA" w:rsidRDefault="00665847" w:rsidP="00665847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  <w:vMerge/>
          </w:tcPr>
          <w:p w14:paraId="65E2DF32" w14:textId="77777777" w:rsidR="00665847" w:rsidRPr="00046EAA" w:rsidRDefault="00665847" w:rsidP="00665847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14:paraId="4B99735B" w14:textId="2EC1EDE5" w:rsidR="00665847" w:rsidRPr="00046EAA" w:rsidRDefault="00DF443B" w:rsidP="00665847">
            <w:pPr>
              <w:jc w:val="center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Документы, прилагаемые к автомобилю</w:t>
            </w:r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</w:tcPr>
          <w:p w14:paraId="5B113E95" w14:textId="77777777" w:rsidR="00DF443B" w:rsidRPr="00046EAA" w:rsidRDefault="00DF443B" w:rsidP="00DF443B">
            <w:pPr>
              <w:jc w:val="both"/>
              <w:rPr>
                <w:rFonts w:ascii="GHEA Grapalat" w:hAnsi="GHEA Grapalat" w:cstheme="minorHAnsi"/>
                <w:lang w:val="hy-AM"/>
              </w:rPr>
            </w:pPr>
            <w:r w:rsidRPr="00046EAA">
              <w:rPr>
                <w:rFonts w:ascii="GHEA Grapalat" w:hAnsi="GHEA Grapalat" w:cstheme="minorHAnsi"/>
                <w:lang w:val="hy-AM"/>
              </w:rPr>
              <w:t>Руководство по эксплуатации шасси</w:t>
            </w:r>
          </w:p>
          <w:p w14:paraId="3F9ACCEB" w14:textId="77777777" w:rsidR="00DF443B" w:rsidRPr="00046EAA" w:rsidRDefault="00DF443B" w:rsidP="00DF443B">
            <w:pPr>
              <w:jc w:val="both"/>
              <w:rPr>
                <w:rFonts w:ascii="GHEA Grapalat" w:hAnsi="GHEA Grapalat" w:cstheme="minorHAnsi"/>
                <w:lang w:val="hy-AM"/>
              </w:rPr>
            </w:pPr>
            <w:r w:rsidRPr="00046EAA">
              <w:rPr>
                <w:rFonts w:ascii="GHEA Grapalat" w:hAnsi="GHEA Grapalat" w:cstheme="minorHAnsi"/>
                <w:lang w:val="hy-AM"/>
              </w:rPr>
              <w:t>Руководство по ремонту шасси</w:t>
            </w:r>
          </w:p>
          <w:p w14:paraId="30B437B4" w14:textId="77777777" w:rsidR="00DF443B" w:rsidRPr="00046EAA" w:rsidRDefault="00DF443B" w:rsidP="00DF443B">
            <w:pPr>
              <w:jc w:val="both"/>
              <w:rPr>
                <w:rFonts w:ascii="GHEA Grapalat" w:hAnsi="GHEA Grapalat" w:cstheme="minorHAnsi"/>
                <w:lang w:val="hy-AM"/>
              </w:rPr>
            </w:pPr>
            <w:r w:rsidRPr="00046EAA">
              <w:rPr>
                <w:rFonts w:ascii="GHEA Grapalat" w:hAnsi="GHEA Grapalat" w:cstheme="minorHAnsi"/>
                <w:lang w:val="hy-AM"/>
              </w:rPr>
              <w:t>Сертификат шасси</w:t>
            </w:r>
          </w:p>
          <w:p w14:paraId="0CC9B030" w14:textId="77777777" w:rsidR="00DF443B" w:rsidRPr="00046EAA" w:rsidRDefault="00DF443B" w:rsidP="00DF443B">
            <w:pPr>
              <w:jc w:val="both"/>
              <w:rPr>
                <w:rFonts w:ascii="GHEA Grapalat" w:hAnsi="GHEA Grapalat" w:cstheme="minorHAnsi"/>
                <w:lang w:val="hy-AM"/>
              </w:rPr>
            </w:pPr>
            <w:r w:rsidRPr="00046EAA">
              <w:rPr>
                <w:rFonts w:ascii="GHEA Grapalat" w:hAnsi="GHEA Grapalat" w:cstheme="minorHAnsi"/>
                <w:lang w:val="hy-AM"/>
              </w:rPr>
              <w:t>Список инструментов для станка</w:t>
            </w:r>
          </w:p>
          <w:p w14:paraId="3078D2F7" w14:textId="77777777" w:rsidR="00DF443B" w:rsidRPr="00046EAA" w:rsidRDefault="00DF443B" w:rsidP="00DF443B">
            <w:pPr>
              <w:jc w:val="both"/>
              <w:rPr>
                <w:rFonts w:ascii="GHEA Grapalat" w:hAnsi="GHEA Grapalat" w:cstheme="minorHAnsi"/>
                <w:lang w:val="hy-AM"/>
              </w:rPr>
            </w:pPr>
            <w:r w:rsidRPr="00046EAA">
              <w:rPr>
                <w:rFonts w:ascii="GHEA Grapalat" w:hAnsi="GHEA Grapalat" w:cstheme="minorHAnsi"/>
                <w:lang w:val="hy-AM"/>
              </w:rPr>
              <w:t>Инструкции по пожарной машине</w:t>
            </w:r>
          </w:p>
          <w:p w14:paraId="26422A0B" w14:textId="77777777" w:rsidR="00DF443B" w:rsidRPr="00046EAA" w:rsidRDefault="00DF443B" w:rsidP="00DF443B">
            <w:pPr>
              <w:jc w:val="both"/>
              <w:rPr>
                <w:rFonts w:ascii="GHEA Grapalat" w:hAnsi="GHEA Grapalat" w:cstheme="minorHAnsi"/>
                <w:lang w:val="hy-AM"/>
              </w:rPr>
            </w:pPr>
            <w:r w:rsidRPr="00046EAA">
              <w:rPr>
                <w:rFonts w:ascii="GHEA Grapalat" w:hAnsi="GHEA Grapalat" w:cstheme="minorHAnsi"/>
                <w:lang w:val="hy-AM"/>
              </w:rPr>
              <w:t>Полный сертификат пожарной машины</w:t>
            </w:r>
          </w:p>
          <w:p w14:paraId="5353B971" w14:textId="77777777" w:rsidR="00DF443B" w:rsidRPr="00046EAA" w:rsidRDefault="00DF443B" w:rsidP="00DF443B">
            <w:pPr>
              <w:jc w:val="both"/>
              <w:rPr>
                <w:rFonts w:ascii="GHEA Grapalat" w:hAnsi="GHEA Grapalat" w:cstheme="minorHAnsi"/>
                <w:lang w:val="hy-AM"/>
              </w:rPr>
            </w:pPr>
            <w:r w:rsidRPr="00046EAA">
              <w:rPr>
                <w:rFonts w:ascii="GHEA Grapalat" w:hAnsi="GHEA Grapalat" w:cstheme="minorHAnsi"/>
                <w:lang w:val="hy-AM"/>
              </w:rPr>
              <w:t>Руководство по эксплуатации пожарной машины</w:t>
            </w:r>
          </w:p>
          <w:p w14:paraId="58EB3D01" w14:textId="4DFE0EE6" w:rsidR="00665847" w:rsidRPr="00046EAA" w:rsidRDefault="00DF443B" w:rsidP="00DF443B">
            <w:pPr>
              <w:jc w:val="both"/>
              <w:rPr>
                <w:rFonts w:ascii="GHEA Grapalat" w:hAnsi="GHEA Grapalat" w:cstheme="minorHAnsi"/>
                <w:lang w:val="hy-AM"/>
              </w:rPr>
            </w:pPr>
            <w:r w:rsidRPr="00046EAA">
              <w:rPr>
                <w:rFonts w:ascii="GHEA Grapalat" w:hAnsi="GHEA Grapalat" w:cstheme="minorHAnsi"/>
                <w:lang w:val="hy-AM"/>
              </w:rPr>
              <w:t>Список пожарного оборудования для пожарных машин</w:t>
            </w:r>
          </w:p>
        </w:tc>
      </w:tr>
      <w:tr w:rsidR="00665847" w:rsidRPr="005041AF" w14:paraId="5440157D" w14:textId="77777777" w:rsidTr="00665847">
        <w:trPr>
          <w:trHeight w:val="1970"/>
        </w:trPr>
        <w:tc>
          <w:tcPr>
            <w:tcW w:w="558" w:type="dxa"/>
          </w:tcPr>
          <w:p w14:paraId="3A6130A3" w14:textId="77777777" w:rsidR="00665847" w:rsidRPr="00046EAA" w:rsidRDefault="00665847" w:rsidP="00665847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2479" w:type="dxa"/>
          </w:tcPr>
          <w:p w14:paraId="3D93A1DA" w14:textId="77777777" w:rsidR="00665847" w:rsidRPr="00046EAA" w:rsidRDefault="00665847" w:rsidP="00665847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14:paraId="63B4EA5B" w14:textId="3D2501C3" w:rsidR="00665847" w:rsidRPr="00046EAA" w:rsidRDefault="00DF443B" w:rsidP="00665847">
            <w:pPr>
              <w:jc w:val="center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Обязательное условие</w:t>
            </w:r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</w:tcPr>
          <w:p w14:paraId="31E9FED0" w14:textId="77777777" w:rsidR="00DF443B" w:rsidRPr="00046EAA" w:rsidRDefault="00DF443B" w:rsidP="00DF443B">
            <w:pPr>
              <w:jc w:val="both"/>
              <w:rPr>
                <w:rFonts w:ascii="GHEA Grapalat" w:hAnsi="GHEA Grapalat" w:cstheme="minorHAnsi"/>
                <w:lang w:val="hy-AM"/>
              </w:rPr>
            </w:pPr>
            <w:r w:rsidRPr="00046EAA">
              <w:rPr>
                <w:rFonts w:ascii="GHEA Grapalat" w:hAnsi="GHEA Grapalat" w:cstheme="minorHAnsi"/>
                <w:lang w:val="hy-AM"/>
              </w:rPr>
              <w:t>Автомобили должны быть новыми, неиспользованными.</w:t>
            </w:r>
          </w:p>
          <w:p w14:paraId="2E8F8DCF" w14:textId="78E14D1F" w:rsidR="00665847" w:rsidRPr="00046EAA" w:rsidRDefault="00DF443B" w:rsidP="00DF443B">
            <w:pPr>
              <w:jc w:val="both"/>
              <w:rPr>
                <w:rFonts w:ascii="GHEA Grapalat" w:hAnsi="GHEA Grapalat" w:cstheme="minorHAnsi"/>
                <w:lang w:val="hy-AM"/>
              </w:rPr>
            </w:pPr>
            <w:r w:rsidRPr="00046EAA">
              <w:rPr>
                <w:rFonts w:ascii="GHEA Grapalat" w:hAnsi="GHEA Grapalat" w:cstheme="minorHAnsi"/>
                <w:lang w:val="hy-AM"/>
              </w:rPr>
              <w:t>Год выпуска автомобиля должен совпадать с годом приобретения. Пробег автомобиля на момент приемки у поставщика не должен превышать 1000 км. гарантийный срок не менее 365 дней</w:t>
            </w:r>
          </w:p>
        </w:tc>
      </w:tr>
    </w:tbl>
    <w:p w14:paraId="3EBD8AFA" w14:textId="77777777" w:rsidR="00012538" w:rsidRPr="00046EAA" w:rsidRDefault="00012538" w:rsidP="00012538">
      <w:pPr>
        <w:spacing w:after="0"/>
        <w:ind w:firstLine="720"/>
        <w:jc w:val="both"/>
        <w:rPr>
          <w:rFonts w:ascii="GHEA Grapalat" w:hAnsi="GHEA Grapalat" w:cs="Sylfaen"/>
          <w:lang w:val="hy-AM"/>
        </w:rPr>
      </w:pPr>
    </w:p>
    <w:p w14:paraId="060BAAB8" w14:textId="77777777" w:rsidR="00B412F5" w:rsidRDefault="00B412F5" w:rsidP="002319BE">
      <w:pPr>
        <w:spacing w:after="0" w:line="240" w:lineRule="auto"/>
        <w:ind w:right="-223"/>
        <w:rPr>
          <w:rFonts w:ascii="GHEA Grapalat" w:hAnsi="GHEA Grapalat"/>
          <w:lang w:val="hy-AM"/>
        </w:rPr>
      </w:pPr>
    </w:p>
    <w:p w14:paraId="26B1AD7A" w14:textId="77777777" w:rsidR="00B412F5" w:rsidRDefault="00B412F5" w:rsidP="002319BE">
      <w:pPr>
        <w:spacing w:after="0" w:line="240" w:lineRule="auto"/>
        <w:ind w:right="-223"/>
        <w:rPr>
          <w:rFonts w:ascii="GHEA Grapalat" w:hAnsi="GHEA Grapalat"/>
          <w:lang w:val="hy-AM"/>
        </w:rPr>
      </w:pPr>
    </w:p>
    <w:p w14:paraId="3415B7AC" w14:textId="77777777" w:rsidR="00B412F5" w:rsidRDefault="00B412F5" w:rsidP="002319BE">
      <w:pPr>
        <w:spacing w:after="0" w:line="240" w:lineRule="auto"/>
        <w:ind w:right="-223"/>
        <w:rPr>
          <w:rFonts w:ascii="GHEA Grapalat" w:hAnsi="GHEA Grapalat"/>
          <w:lang w:val="hy-AM"/>
        </w:rPr>
      </w:pPr>
    </w:p>
    <w:p w14:paraId="40828004" w14:textId="0958F0AC" w:rsidR="00665847" w:rsidRPr="00046EAA" w:rsidRDefault="00DF443B" w:rsidP="002319BE">
      <w:pPr>
        <w:spacing w:after="0" w:line="240" w:lineRule="auto"/>
        <w:ind w:right="-223"/>
        <w:rPr>
          <w:rFonts w:ascii="GHEA Grapalat" w:hAnsi="GHEA Grapalat"/>
          <w:lang w:val="hy-AM"/>
        </w:rPr>
      </w:pPr>
      <w:r w:rsidRPr="00046EAA">
        <w:rPr>
          <w:rFonts w:ascii="GHEA Grapalat" w:hAnsi="GHEA Grapalat"/>
          <w:lang w:val="hy-AM"/>
        </w:rPr>
        <w:lastRenderedPageBreak/>
        <w:t>Список оборудования</w:t>
      </w:r>
    </w:p>
    <w:tbl>
      <w:tblPr>
        <w:tblStyle w:val="TableGrid"/>
        <w:tblW w:w="14517" w:type="dxa"/>
        <w:tblInd w:w="-572" w:type="dxa"/>
        <w:tblLook w:val="04A0" w:firstRow="1" w:lastRow="0" w:firstColumn="1" w:lastColumn="0" w:noHBand="0" w:noVBand="1"/>
      </w:tblPr>
      <w:tblGrid>
        <w:gridCol w:w="4075"/>
        <w:gridCol w:w="10442"/>
      </w:tblGrid>
      <w:tr w:rsidR="00665847" w:rsidRPr="005041AF" w14:paraId="4A771FB9" w14:textId="77777777" w:rsidTr="00090099">
        <w:tc>
          <w:tcPr>
            <w:tcW w:w="4075" w:type="dxa"/>
          </w:tcPr>
          <w:p w14:paraId="562E648B" w14:textId="3331DFA0" w:rsidR="00665847" w:rsidRPr="00046EAA" w:rsidRDefault="00DF443B" w:rsidP="00665847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Втягивающие шланги и сетка</w:t>
            </w:r>
          </w:p>
        </w:tc>
        <w:tc>
          <w:tcPr>
            <w:tcW w:w="10442" w:type="dxa"/>
          </w:tcPr>
          <w:p w14:paraId="755E87FE" w14:textId="77777777" w:rsidR="00046EAA" w:rsidRPr="00046EAA" w:rsidRDefault="00046EAA" w:rsidP="00046EAA">
            <w:pPr>
              <w:ind w:right="1501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Минимум 2 трубки диаметром 75-77 мм. Головки всасывающих шлангов должны быть с заводским соединением с обеих сторон.</w:t>
            </w:r>
          </w:p>
          <w:p w14:paraId="469419FA" w14:textId="77777777" w:rsidR="00046EAA" w:rsidRPr="00046EAA" w:rsidRDefault="00046EAA" w:rsidP="00046EAA">
            <w:pPr>
              <w:ind w:right="1501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Всасывающий фильтр с обратным клапаном, включая трос (10 мм-10 м)</w:t>
            </w:r>
          </w:p>
          <w:p w14:paraId="38B6736E" w14:textId="2CABDD89" w:rsidR="00665847" w:rsidRPr="00046EAA" w:rsidRDefault="00046EAA" w:rsidP="00046EAA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 xml:space="preserve">Всасывающий шланг с внутренним диаметром 75-77 мм, каркас с металлическими, резиновыми и тканевыми полосами, прорезиненный изнутри, Две головки алюминиевые. предназначен для работы при температуре от -50 ° C до +70 ° C. рабочее давление: не менее 1 Мт / ч (0,3 МПа). Рабочее давление: не менее 1 Мт/ч (0,3 МПа). Минимальный радиус изгиба: 600 мм. Длина: не менее 4 метров. Заводское производство. в индивидуальной упаковке упаковки маркируются, на этикетке указывается информация о наименовании продукта, размере (диаметре), техническом состоянии , организации-производителе, дате выпуска. пожарный </w:t>
            </w:r>
            <w:r w:rsidR="00B412F5" w:rsidRPr="00A76E2B">
              <w:rPr>
                <w:rFonts w:ascii="GHEA Grapalat" w:hAnsi="GHEA Grapalat"/>
                <w:lang w:val="hy-AM"/>
              </w:rPr>
              <w:t>гидрант</w:t>
            </w:r>
            <w:r w:rsidRPr="00046EAA">
              <w:rPr>
                <w:rFonts w:ascii="GHEA Grapalat" w:hAnsi="GHEA Grapalat"/>
                <w:lang w:val="hy-AM"/>
              </w:rPr>
              <w:t xml:space="preserve"> должен иметь место для установки на внешней стене в задней части автомобиля и крепления с замком. 1 вход с резьбовым соединением и 2 выхода с головками для пожарных шлангов (75-77 мм)</w:t>
            </w:r>
          </w:p>
        </w:tc>
      </w:tr>
      <w:tr w:rsidR="00665847" w:rsidRPr="005041AF" w14:paraId="12CA1C74" w14:textId="77777777" w:rsidTr="00090099">
        <w:tc>
          <w:tcPr>
            <w:tcW w:w="4075" w:type="dxa"/>
          </w:tcPr>
          <w:p w14:paraId="5708D11A" w14:textId="4E78F0FE" w:rsidR="00665847" w:rsidRPr="00046EAA" w:rsidRDefault="00DF443B" w:rsidP="00665847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Звуковая и световая сигнализация</w:t>
            </w:r>
          </w:p>
        </w:tc>
        <w:tc>
          <w:tcPr>
            <w:tcW w:w="10442" w:type="dxa"/>
          </w:tcPr>
          <w:p w14:paraId="089832EF" w14:textId="77777777" w:rsidR="00046EAA" w:rsidRPr="00046EAA" w:rsidRDefault="00046EAA" w:rsidP="00046EAA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мощностью не менее 100 Вт и оснащен не менее чем 2 типами звуковых сигналов с управлением через консоль из кабины водителя и возможностью микрофона.</w:t>
            </w:r>
          </w:p>
          <w:p w14:paraId="32982B83" w14:textId="51E6B0EC" w:rsidR="00665847" w:rsidRPr="00046EAA" w:rsidRDefault="00046EAA" w:rsidP="00046EAA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Проблесковые маячки) не менее 3 штук, должны быть синего цвета на участках, видимых всем участникам движения с разных сторон, установленных в головной части кабины водителя и в задней части автомобиля.</w:t>
            </w:r>
          </w:p>
        </w:tc>
      </w:tr>
      <w:tr w:rsidR="00665847" w:rsidRPr="005041AF" w14:paraId="627C2539" w14:textId="77777777" w:rsidTr="00090099">
        <w:tc>
          <w:tcPr>
            <w:tcW w:w="4075" w:type="dxa"/>
          </w:tcPr>
          <w:p w14:paraId="6EB25C23" w14:textId="16AE4584" w:rsidR="00665847" w:rsidRPr="00046EAA" w:rsidRDefault="00DF443B" w:rsidP="00665847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Противопожарные устройства / трубка 51-52 мм, не менее 2 шт.</w:t>
            </w:r>
          </w:p>
        </w:tc>
        <w:tc>
          <w:tcPr>
            <w:tcW w:w="10442" w:type="dxa"/>
          </w:tcPr>
          <w:p w14:paraId="4B85AE4A" w14:textId="7CE1BB9A" w:rsidR="00665847" w:rsidRPr="00046EAA" w:rsidRDefault="00046EAA" w:rsidP="00665847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Пожарная труба ISO9001: 2008, ISO14001: 2015 Iqne OHSAS18001: 2007, ка.Корпус из алюминия, сетчатый фильтр из нержавеющей стали. предназначен для подачи объединенной и рассеянной воды, защитной водяной стенки на 120°, выпуска пеногасителя и закрытия потока, с возможностью регулировки положения в четырех типах.регулировка типа потока осуществляется с помощью поворотного регулятора температуры. размер соединительной головки: 51 мм, ...  Рабочее давление: 0,4 - 0,7 МПа (4-7 бар) длина штифта в комплекте не менее 25 м. Длина струи, рассеиваемой под углом 120° (защитная водяная стена), не менее 6 м. Диаметр защитной водяной стенки: не менее 3 метров</w:t>
            </w:r>
          </w:p>
        </w:tc>
      </w:tr>
      <w:tr w:rsidR="00665847" w:rsidRPr="005041AF" w14:paraId="155F4129" w14:textId="77777777" w:rsidTr="00090099">
        <w:tc>
          <w:tcPr>
            <w:tcW w:w="4075" w:type="dxa"/>
          </w:tcPr>
          <w:p w14:paraId="4FACDB77" w14:textId="29973ECA" w:rsidR="00665847" w:rsidRPr="00046EAA" w:rsidRDefault="00DF443B" w:rsidP="00665847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Трубка для пеногасителя 51-52 мм, 1 шт.</w:t>
            </w:r>
          </w:p>
        </w:tc>
        <w:tc>
          <w:tcPr>
            <w:tcW w:w="10442" w:type="dxa"/>
          </w:tcPr>
          <w:p w14:paraId="356C4351" w14:textId="643DE96F" w:rsidR="00665847" w:rsidRPr="00046EAA" w:rsidRDefault="00046EAA" w:rsidP="00665847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пеногасительная трубка ISO9001: 2008, ISO14001: 2015 Iqne OHSAS18001: 2007, ка ... Корпус из алюминия, сетчатый фильтр из нержавеющей стали. предназначен для получения пены при смешивании воды и пеногасителя, для отвода и перекрытия потока пеногасителя. Размер соединительной головки: 51-52 мм. Рабочее давление: МПа– 0,4-0,7 (4-7 бар) длина струи не менее 10 м:</w:t>
            </w:r>
          </w:p>
        </w:tc>
      </w:tr>
      <w:tr w:rsidR="00665847" w:rsidRPr="005041AF" w14:paraId="5E59061F" w14:textId="77777777" w:rsidTr="00090099">
        <w:tc>
          <w:tcPr>
            <w:tcW w:w="4075" w:type="dxa"/>
          </w:tcPr>
          <w:p w14:paraId="0253875B" w14:textId="38D69032" w:rsidR="00665847" w:rsidRPr="00046EAA" w:rsidRDefault="00DF443B" w:rsidP="00665847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Резиновые шланги/шланг 51-52 мм, 6 шт.</w:t>
            </w:r>
          </w:p>
        </w:tc>
        <w:tc>
          <w:tcPr>
            <w:tcW w:w="10442" w:type="dxa"/>
          </w:tcPr>
          <w:p w14:paraId="15E71D3A" w14:textId="15115B55" w:rsidR="00665847" w:rsidRPr="00046EAA" w:rsidRDefault="00046EAA" w:rsidP="00522535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 xml:space="preserve">Шланг с внутренним диаметром 51-52 мм, материал и конструкция соответствуют стандарту 14540:2014: трехслойный, снаружи резина, в среднем синтетическая ткань, внутренняя резина (EPDM) толщиной не менее 0,3 мм. Ручки алюминиевые.предназначен для пожаротушения при температуре не </w:t>
            </w:r>
            <w:r w:rsidRPr="00046EAA">
              <w:rPr>
                <w:rFonts w:ascii="GHEA Grapalat" w:hAnsi="GHEA Grapalat"/>
                <w:lang w:val="hy-AM"/>
              </w:rPr>
              <w:lastRenderedPageBreak/>
              <w:t>менее -60 ° C +100 ° C. рабочее давление: не менее 17 МПа/ч (1,7 МПа). Давление разрыва: не менее 48 МТ/ч (4,8 бар). Выдержка при контакте с огнем при температуре 300 ° C не менее 30 секунд. Долговечность при контакте с шлифовальной поверхностью: не менее 200 циклов. длина: 20+ / -1 метр. вес на метр: 0,48+ / -0,05 кг. При поставке представлены сертификаты соответствия EN 14540:2014 и/или ISO9001:2008 и/или ISO14001:2015 и/или Iqne OHSAS18001:2007. ключи для шлангов: 2 шт. 51-77 мм</w:t>
            </w:r>
          </w:p>
        </w:tc>
      </w:tr>
      <w:tr w:rsidR="00665847" w:rsidRPr="005041AF" w14:paraId="04158307" w14:textId="77777777" w:rsidTr="00090099">
        <w:tc>
          <w:tcPr>
            <w:tcW w:w="4075" w:type="dxa"/>
          </w:tcPr>
          <w:p w14:paraId="184CBB1D" w14:textId="06D1EBDA" w:rsidR="00665847" w:rsidRPr="00046EAA" w:rsidRDefault="00DF443B" w:rsidP="00665847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lastRenderedPageBreak/>
              <w:t>Резиновые шланги/шланг 65-66 мм, 3 шт.</w:t>
            </w:r>
          </w:p>
        </w:tc>
        <w:tc>
          <w:tcPr>
            <w:tcW w:w="10442" w:type="dxa"/>
          </w:tcPr>
          <w:p w14:paraId="3BAA01D8" w14:textId="50ACA57A" w:rsidR="00665847" w:rsidRPr="00046EAA" w:rsidRDefault="00046EAA" w:rsidP="00665847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Шланг с внутренним диаметром 65-66 мм, материал и конструкция соответствуют стандарту 14540:2014: трехслойный. наружная резина, в среднем синтетическая ткань, внутренняя резина (EPDM) толщиной не менее 0,3 мм. Ручки алюминиевые. шланг предназначен для пожаротушения при температуре -60 ° C +100 ° C. рабочее давление: не менее 17 МТ / ч (1,7 МПа). Давление разрыва: не менее 48 МТ/ч (4,8 бар). Выдержка при контакте с огнем при температуре 300 ° C не менее 30 секунд. Долговечность при контакте с шлифовальной поверхностью: не менее 200 циклов. длина: 30+ / -1 метр. вес на метр: от 0,5 до 0,6 кг.:При поставке представлены сертификаты соответствия EN 14540:2014 и/или ISO9001:2008 и/или ISO14001:2015 и/или Iqne OHSAS18001: 2007:</w:t>
            </w:r>
          </w:p>
        </w:tc>
      </w:tr>
      <w:tr w:rsidR="00665847" w:rsidRPr="005041AF" w14:paraId="669F6CAB" w14:textId="77777777" w:rsidTr="00090099">
        <w:tc>
          <w:tcPr>
            <w:tcW w:w="4075" w:type="dxa"/>
          </w:tcPr>
          <w:p w14:paraId="485068ED" w14:textId="7B1D0E1F" w:rsidR="00665847" w:rsidRPr="00046EAA" w:rsidRDefault="00DF443B" w:rsidP="00665847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Резиновые шланги / шланг 75-77 мм, 5 шт.</w:t>
            </w:r>
          </w:p>
        </w:tc>
        <w:tc>
          <w:tcPr>
            <w:tcW w:w="10442" w:type="dxa"/>
          </w:tcPr>
          <w:p w14:paraId="4FD62D94" w14:textId="00808FC7" w:rsidR="00665847" w:rsidRPr="00046EAA" w:rsidRDefault="00046EAA" w:rsidP="00665847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Шланг с внутренним диаметром 75-77 мм, материал и конструкция соответствуют стандарту 14540:2014: трехслойный. наружная резина, в среднем синтетическая ткань, внутренняя резина (EPDM) толщиной не менее 0,3 мм. Ручки алюминиевые. шланг предназначен для пожаротушения при температуре -60 ° C +100 ° C. рабочее давление: не менее 17 МТ / ч (1,7 МПа). Давление разрыва: не менее 48 МТ/ч (4,8 бар). Выдержка при контакте с огнем при температуре 300 ° C не менее 30 секунд. Длина: 20+ / -1 метр. вес на метр: от 0,5 до 0,6 кг.:При поставке представлены сертификаты соответствия EN 14540:2014 и/или ISO9001:2008 и/или ISO14001:2015 и/или Iqne OHSAS18001: 2007:</w:t>
            </w:r>
          </w:p>
        </w:tc>
      </w:tr>
      <w:tr w:rsidR="00665847" w:rsidRPr="005041AF" w14:paraId="5182A746" w14:textId="77777777" w:rsidTr="00090099">
        <w:tc>
          <w:tcPr>
            <w:tcW w:w="4075" w:type="dxa"/>
          </w:tcPr>
          <w:p w14:paraId="0D18B72A" w14:textId="5E314C6C" w:rsidR="00665847" w:rsidRPr="00046EAA" w:rsidRDefault="00DF443B" w:rsidP="00665847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Огнетушители / огнетушитель автомобильный АК-2, 2 шт.</w:t>
            </w:r>
          </w:p>
        </w:tc>
        <w:tc>
          <w:tcPr>
            <w:tcW w:w="10442" w:type="dxa"/>
          </w:tcPr>
          <w:p w14:paraId="08376DF9" w14:textId="27ED32FC" w:rsidR="00665847" w:rsidRPr="00046EAA" w:rsidRDefault="00046EAA" w:rsidP="00665847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Огнетушитель ОУ-2/АК-5/. рабочее давление не менее 5,88 МПа. цвет: красный, согласно 3-му ТК 032/2013:</w:t>
            </w:r>
          </w:p>
        </w:tc>
      </w:tr>
      <w:tr w:rsidR="00665847" w:rsidRPr="00046EAA" w14:paraId="4C754040" w14:textId="77777777" w:rsidTr="00090099">
        <w:tc>
          <w:tcPr>
            <w:tcW w:w="4075" w:type="dxa"/>
          </w:tcPr>
          <w:p w14:paraId="1C57FCA7" w14:textId="0072814C" w:rsidR="00665847" w:rsidRPr="00046EAA" w:rsidRDefault="00DF443B" w:rsidP="00665847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ru-RU"/>
              </w:rPr>
              <w:t>Передаточные манжеты/ 75-66 мм, 2 шт.</w:t>
            </w:r>
          </w:p>
        </w:tc>
        <w:tc>
          <w:tcPr>
            <w:tcW w:w="10442" w:type="dxa"/>
          </w:tcPr>
          <w:p w14:paraId="6609E802" w14:textId="77777777" w:rsidR="00046EAA" w:rsidRPr="00046EAA" w:rsidRDefault="00046EAA" w:rsidP="00046EAA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Материал: алюминий</w:t>
            </w:r>
          </w:p>
          <w:p w14:paraId="25168100" w14:textId="77777777" w:rsidR="00046EAA" w:rsidRPr="00046EAA" w:rsidRDefault="00046EAA" w:rsidP="00046EAA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Рабочее давление, не менее 1,6 МПа</w:t>
            </w:r>
          </w:p>
          <w:p w14:paraId="6B5FA288" w14:textId="77777777" w:rsidR="00046EAA" w:rsidRPr="00046EAA" w:rsidRDefault="00046EAA" w:rsidP="00046EAA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Габаритные размеры, не более 135x142 мм</w:t>
            </w:r>
          </w:p>
          <w:p w14:paraId="4EEB2AD3" w14:textId="77777777" w:rsidR="00046EAA" w:rsidRPr="00046EAA" w:rsidRDefault="00046EAA" w:rsidP="00046EAA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Вес-1200 г + / - 100 г</w:t>
            </w:r>
          </w:p>
          <w:p w14:paraId="2ED6BE64" w14:textId="77777777" w:rsidR="00046EAA" w:rsidRPr="00046EAA" w:rsidRDefault="00046EAA" w:rsidP="00046EAA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Ширина-не более 142 мм</w:t>
            </w:r>
          </w:p>
          <w:p w14:paraId="76844C6F" w14:textId="7F52BEB7" w:rsidR="00665847" w:rsidRPr="00046EAA" w:rsidRDefault="00046EAA" w:rsidP="00046EAA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Длина не более 135 мм</w:t>
            </w:r>
          </w:p>
        </w:tc>
      </w:tr>
      <w:tr w:rsidR="00665847" w:rsidRPr="005041AF" w14:paraId="72FDF4AE" w14:textId="77777777" w:rsidTr="00090099">
        <w:tc>
          <w:tcPr>
            <w:tcW w:w="4075" w:type="dxa"/>
          </w:tcPr>
          <w:p w14:paraId="492EAFE4" w14:textId="1EAD508C" w:rsidR="00665847" w:rsidRPr="00046EAA" w:rsidRDefault="00DF443B" w:rsidP="00665847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ru-RU"/>
              </w:rPr>
              <w:t>Передаточные манжеты/ 75-52 мм, 2 шт.</w:t>
            </w:r>
          </w:p>
        </w:tc>
        <w:tc>
          <w:tcPr>
            <w:tcW w:w="10442" w:type="dxa"/>
          </w:tcPr>
          <w:p w14:paraId="69AF98EC" w14:textId="77777777" w:rsidR="00046EAA" w:rsidRPr="00046EAA" w:rsidRDefault="00046EAA" w:rsidP="00046EAA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Материал: алюминий</w:t>
            </w:r>
          </w:p>
          <w:p w14:paraId="108A9843" w14:textId="77777777" w:rsidR="00046EAA" w:rsidRPr="00046EAA" w:rsidRDefault="00046EAA" w:rsidP="00046EAA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Рабочее давление, не менее 1,6 МПа</w:t>
            </w:r>
          </w:p>
          <w:p w14:paraId="300005DA" w14:textId="77777777" w:rsidR="00046EAA" w:rsidRPr="00046EAA" w:rsidRDefault="00046EAA" w:rsidP="00046EAA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Вес-1000 г + / - 100 г</w:t>
            </w:r>
          </w:p>
          <w:p w14:paraId="0BED48ED" w14:textId="77777777" w:rsidR="00046EAA" w:rsidRPr="00046EAA" w:rsidRDefault="00046EAA" w:rsidP="00046EAA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Габаритные размеры, не более 120x142 мм</w:t>
            </w:r>
          </w:p>
          <w:p w14:paraId="29135F93" w14:textId="77777777" w:rsidR="00046EAA" w:rsidRPr="00046EAA" w:rsidRDefault="00046EAA" w:rsidP="00046EAA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Ширина-не более 142 мм</w:t>
            </w:r>
          </w:p>
          <w:p w14:paraId="1F1E9319" w14:textId="67465C12" w:rsidR="00665847" w:rsidRPr="00046EAA" w:rsidRDefault="00046EAA" w:rsidP="00046EAA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lastRenderedPageBreak/>
              <w:t>Длина не более 120 мм</w:t>
            </w:r>
          </w:p>
        </w:tc>
      </w:tr>
      <w:tr w:rsidR="00665847" w:rsidRPr="00046EAA" w14:paraId="15E09CCC" w14:textId="77777777" w:rsidTr="00090099">
        <w:tc>
          <w:tcPr>
            <w:tcW w:w="4075" w:type="dxa"/>
          </w:tcPr>
          <w:p w14:paraId="13A0A5CF" w14:textId="248FCBA1" w:rsidR="00665847" w:rsidRPr="00046EAA" w:rsidRDefault="00DF443B" w:rsidP="00665847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ru-RU"/>
              </w:rPr>
              <w:lastRenderedPageBreak/>
              <w:t>Передаточные манжеты/ 65-52 мм, 2 шт.</w:t>
            </w:r>
          </w:p>
        </w:tc>
        <w:tc>
          <w:tcPr>
            <w:tcW w:w="10442" w:type="dxa"/>
          </w:tcPr>
          <w:p w14:paraId="13DAE9F8" w14:textId="77777777" w:rsidR="00046EAA" w:rsidRPr="00046EAA" w:rsidRDefault="00046EAA" w:rsidP="00046EAA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Материал: алюминий</w:t>
            </w:r>
          </w:p>
          <w:p w14:paraId="504E8B1C" w14:textId="77777777" w:rsidR="00046EAA" w:rsidRPr="00046EAA" w:rsidRDefault="00046EAA" w:rsidP="00046EAA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Рабочее давление, не менее 1,6 МПа</w:t>
            </w:r>
          </w:p>
          <w:p w14:paraId="703B9DF7" w14:textId="77777777" w:rsidR="00046EAA" w:rsidRPr="00046EAA" w:rsidRDefault="00046EAA" w:rsidP="00046EAA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Габаритные размеры, не более 120x128 мм</w:t>
            </w:r>
          </w:p>
          <w:p w14:paraId="3A28030B" w14:textId="77777777" w:rsidR="00046EAA" w:rsidRPr="00046EAA" w:rsidRDefault="00046EAA" w:rsidP="00046EAA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Вес-700 г + / - 100 г</w:t>
            </w:r>
          </w:p>
          <w:p w14:paraId="2C098FA5" w14:textId="77777777" w:rsidR="00046EAA" w:rsidRPr="00046EAA" w:rsidRDefault="00046EAA" w:rsidP="00046EAA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Ширина-не более 128 мм</w:t>
            </w:r>
          </w:p>
          <w:p w14:paraId="1505AD93" w14:textId="05D86DD5" w:rsidR="00665847" w:rsidRPr="00046EAA" w:rsidRDefault="00046EAA" w:rsidP="00046EAA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Длина не более 120 мм</w:t>
            </w:r>
          </w:p>
        </w:tc>
      </w:tr>
      <w:tr w:rsidR="00665847" w:rsidRPr="00046EAA" w14:paraId="2E042F20" w14:textId="77777777" w:rsidTr="00090099">
        <w:tc>
          <w:tcPr>
            <w:tcW w:w="4075" w:type="dxa"/>
          </w:tcPr>
          <w:p w14:paraId="64EC0105" w14:textId="353C857E" w:rsidR="00665847" w:rsidRPr="00046EAA" w:rsidRDefault="00DF443B" w:rsidP="00665847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ru-RU"/>
              </w:rPr>
              <w:t>Трехсекционный разделитель 1 шт.</w:t>
            </w:r>
          </w:p>
        </w:tc>
        <w:tc>
          <w:tcPr>
            <w:tcW w:w="10442" w:type="dxa"/>
          </w:tcPr>
          <w:p w14:paraId="4CEFFE86" w14:textId="23561D87" w:rsidR="00665847" w:rsidRPr="00046EAA" w:rsidRDefault="00046EAA" w:rsidP="00665847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Предусмотрена передача и разделение труб диаметром 75-77 мм на 2 и более труб, а также одновременное соединение 2 труб разного диаметра из одного тройника. Размеры соединительных головок: 75-77 мм, 51-52 мм,65-66 мм.</w:t>
            </w:r>
          </w:p>
        </w:tc>
      </w:tr>
      <w:tr w:rsidR="00665847" w:rsidRPr="00046EAA" w14:paraId="3F777E51" w14:textId="77777777" w:rsidTr="00090099">
        <w:tc>
          <w:tcPr>
            <w:tcW w:w="4075" w:type="dxa"/>
          </w:tcPr>
          <w:p w14:paraId="50CAFF95" w14:textId="1B0331C1" w:rsidR="00665847" w:rsidRPr="00046EAA" w:rsidRDefault="00DF443B" w:rsidP="00665847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Лестница для пожарной машины (шестовая лестница) 1 шт.</w:t>
            </w:r>
          </w:p>
        </w:tc>
        <w:tc>
          <w:tcPr>
            <w:tcW w:w="10442" w:type="dxa"/>
          </w:tcPr>
          <w:p w14:paraId="5A1ABA2C" w14:textId="77777777" w:rsidR="00046EAA" w:rsidRPr="00046EAA" w:rsidRDefault="00046EAA" w:rsidP="00046EAA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Шестовая лестница предназначена для работы на высоте во время пожарно-спасательных работ.</w:t>
            </w:r>
          </w:p>
          <w:p w14:paraId="4E64FD27" w14:textId="77777777" w:rsidR="00046EAA" w:rsidRPr="00046EAA" w:rsidRDefault="00046EAA" w:rsidP="00046EAA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Габаритные размеры в развернутом положении:</w:t>
            </w:r>
          </w:p>
          <w:p w14:paraId="1350B2D6" w14:textId="77777777" w:rsidR="00046EAA" w:rsidRPr="00046EAA" w:rsidRDefault="00046EAA" w:rsidP="00046EAA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Материал: - алюминий</w:t>
            </w:r>
          </w:p>
          <w:p w14:paraId="19E98447" w14:textId="77777777" w:rsidR="00046EAA" w:rsidRPr="00046EAA" w:rsidRDefault="00046EAA" w:rsidP="00046EAA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Длина: не менее 3380 мм</w:t>
            </w:r>
          </w:p>
          <w:p w14:paraId="2E8444AD" w14:textId="77777777" w:rsidR="00046EAA" w:rsidRPr="00046EAA" w:rsidRDefault="00046EAA" w:rsidP="00046EAA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Ширина: не более 300 мм</w:t>
            </w:r>
          </w:p>
          <w:p w14:paraId="234B731F" w14:textId="77777777" w:rsidR="00046EAA" w:rsidRPr="00046EAA" w:rsidRDefault="00046EAA" w:rsidP="00046EAA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Толщина-не более 50 мм</w:t>
            </w:r>
          </w:p>
          <w:p w14:paraId="208C30AC" w14:textId="77777777" w:rsidR="00046EAA" w:rsidRPr="00046EAA" w:rsidRDefault="00046EAA" w:rsidP="00046EAA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Расстояние между ступенями: - не более 340 мм</w:t>
            </w:r>
          </w:p>
          <w:p w14:paraId="3D340A1B" w14:textId="77777777" w:rsidR="00046EAA" w:rsidRPr="00046EAA" w:rsidRDefault="00046EAA" w:rsidP="00046EAA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Количество лестничных перекладин: - 9 шт.</w:t>
            </w:r>
          </w:p>
          <w:p w14:paraId="10747C90" w14:textId="77777777" w:rsidR="00046EAA" w:rsidRPr="00046EAA" w:rsidRDefault="00046EAA" w:rsidP="00046EAA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Вес – не более 10,5 кг</w:t>
            </w:r>
          </w:p>
          <w:p w14:paraId="16BBD8C3" w14:textId="5FDB501D" w:rsidR="00665847" w:rsidRPr="00046EAA" w:rsidRDefault="00046EAA" w:rsidP="00046EAA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Сертификат заводских испытаний</w:t>
            </w:r>
          </w:p>
        </w:tc>
      </w:tr>
      <w:tr w:rsidR="00665847" w:rsidRPr="00046EAA" w14:paraId="2A767C5B" w14:textId="77777777" w:rsidTr="00090099">
        <w:tc>
          <w:tcPr>
            <w:tcW w:w="4075" w:type="dxa"/>
          </w:tcPr>
          <w:p w14:paraId="5285F831" w14:textId="6D53EBD6" w:rsidR="00665847" w:rsidRPr="00046EAA" w:rsidRDefault="00DF443B" w:rsidP="00665847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ru-RU"/>
              </w:rPr>
              <w:t>Портативный генератор</w:t>
            </w:r>
          </w:p>
        </w:tc>
        <w:tc>
          <w:tcPr>
            <w:tcW w:w="10442" w:type="dxa"/>
          </w:tcPr>
          <w:p w14:paraId="788F3F26" w14:textId="4E6B84DA" w:rsidR="00665847" w:rsidRPr="00046EAA" w:rsidRDefault="00046EAA" w:rsidP="00665847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Предназначен для подключения электроинструментов и обеспечения бесперебойной работы световой башни в темное время суток. Не менее 3,5 кВт, вес не более 20 кг, бензиновый</w:t>
            </w:r>
          </w:p>
        </w:tc>
      </w:tr>
      <w:tr w:rsidR="00665847" w:rsidRPr="005041AF" w14:paraId="085449D7" w14:textId="77777777" w:rsidTr="00090099">
        <w:tc>
          <w:tcPr>
            <w:tcW w:w="4075" w:type="dxa"/>
          </w:tcPr>
          <w:p w14:paraId="3FAA492E" w14:textId="616E4684" w:rsidR="00665847" w:rsidRPr="00046EAA" w:rsidRDefault="00046EAA" w:rsidP="00665847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Գործիքների հավաքածու</w:t>
            </w:r>
          </w:p>
        </w:tc>
        <w:tc>
          <w:tcPr>
            <w:tcW w:w="10442" w:type="dxa"/>
          </w:tcPr>
          <w:p w14:paraId="02C6310C" w14:textId="306BC6A9" w:rsidR="00665847" w:rsidRPr="00046EAA" w:rsidRDefault="00046EAA" w:rsidP="00665847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Предназначен для ремонта колес и т. д.</w:t>
            </w:r>
          </w:p>
        </w:tc>
      </w:tr>
      <w:tr w:rsidR="00665847" w:rsidRPr="005041AF" w14:paraId="63686A43" w14:textId="77777777" w:rsidTr="00090099">
        <w:tc>
          <w:tcPr>
            <w:tcW w:w="14517" w:type="dxa"/>
            <w:gridSpan w:val="2"/>
          </w:tcPr>
          <w:p w14:paraId="65803124" w14:textId="77777777" w:rsidR="00046EAA" w:rsidRPr="00046EAA" w:rsidRDefault="00046EAA" w:rsidP="00046EAA">
            <w:pPr>
              <w:ind w:right="-223"/>
              <w:rPr>
                <w:rFonts w:ascii="GHEA Grapalat" w:hAnsi="GHEA Grapalat"/>
                <w:lang w:val="hy-AM"/>
              </w:rPr>
            </w:pPr>
            <w:r w:rsidRPr="00046EAA">
              <w:rPr>
                <w:rFonts w:ascii="GHEA Grapalat" w:hAnsi="GHEA Grapalat"/>
                <w:lang w:val="hy-AM"/>
              </w:rPr>
              <w:t>*Примечание: все инструменты и оборудование должны соответствовать требованиям для работы с данным станком.</w:t>
            </w:r>
          </w:p>
          <w:p w14:paraId="24A18497" w14:textId="52335EEB" w:rsidR="00E01FB6" w:rsidRPr="00046EAA" w:rsidRDefault="005041AF" w:rsidP="00046EAA">
            <w:pPr>
              <w:ind w:right="-223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ru-RU"/>
              </w:rPr>
              <w:t>п</w:t>
            </w:r>
            <w:r w:rsidR="00A76E2B" w:rsidRPr="00A76E2B">
              <w:rPr>
                <w:rFonts w:ascii="GHEA Grapalat" w:hAnsi="GHEA Grapalat"/>
                <w:lang w:val="hy-AM"/>
              </w:rPr>
              <w:t xml:space="preserve">ожарные гидранты </w:t>
            </w:r>
            <w:r w:rsidR="00046EAA" w:rsidRPr="00046EAA">
              <w:rPr>
                <w:rFonts w:ascii="GHEA Grapalat" w:hAnsi="GHEA Grapalat"/>
                <w:lang w:val="hy-AM"/>
              </w:rPr>
              <w:t>должны соответствовать гидрантам водопроводов, имеющихся на территории Армении</w:t>
            </w:r>
          </w:p>
        </w:tc>
      </w:tr>
    </w:tbl>
    <w:p w14:paraId="3CB8FA53" w14:textId="77777777" w:rsidR="00665847" w:rsidRDefault="00665847" w:rsidP="002319BE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78783BDF" w14:textId="77777777" w:rsidR="00665847" w:rsidRDefault="00665847" w:rsidP="002319BE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3CD7CC97" w14:textId="77777777" w:rsidR="00665847" w:rsidRDefault="00665847" w:rsidP="002319BE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43374C6B" w14:textId="77777777" w:rsidR="00E57A5E" w:rsidRPr="00827C92" w:rsidRDefault="00E57A5E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sectPr w:rsidR="00E57A5E" w:rsidRPr="00827C92" w:rsidSect="002319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5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F8444" w14:textId="77777777" w:rsidR="005240DA" w:rsidRDefault="005240DA" w:rsidP="008C0CEF">
      <w:pPr>
        <w:spacing w:after="0" w:line="240" w:lineRule="auto"/>
      </w:pPr>
      <w:r>
        <w:separator/>
      </w:r>
    </w:p>
  </w:endnote>
  <w:endnote w:type="continuationSeparator" w:id="0">
    <w:p w14:paraId="247E5F3D" w14:textId="77777777" w:rsidR="005240DA" w:rsidRDefault="005240DA" w:rsidP="008C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C0AF8" w14:textId="77777777" w:rsidR="008C0CEF" w:rsidRDefault="008C0C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249DE" w14:textId="77777777" w:rsidR="008C0CEF" w:rsidRDefault="008C0C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0E074" w14:textId="77777777" w:rsidR="008C0CEF" w:rsidRDefault="008C0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B7A73" w14:textId="77777777" w:rsidR="005240DA" w:rsidRDefault="005240DA" w:rsidP="008C0CEF">
      <w:pPr>
        <w:spacing w:after="0" w:line="240" w:lineRule="auto"/>
      </w:pPr>
      <w:r>
        <w:separator/>
      </w:r>
    </w:p>
  </w:footnote>
  <w:footnote w:type="continuationSeparator" w:id="0">
    <w:p w14:paraId="2601070B" w14:textId="77777777" w:rsidR="005240DA" w:rsidRDefault="005240DA" w:rsidP="008C0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5B057" w14:textId="77777777" w:rsidR="008C0CEF" w:rsidRDefault="008C0C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4E529" w14:textId="77777777" w:rsidR="008C0CEF" w:rsidRDefault="008C0C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EFE30" w14:textId="77777777" w:rsidR="008C0CEF" w:rsidRDefault="008C0C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3DF"/>
    <w:rsid w:val="00012538"/>
    <w:rsid w:val="0001604D"/>
    <w:rsid w:val="00017C53"/>
    <w:rsid w:val="000250FF"/>
    <w:rsid w:val="00033689"/>
    <w:rsid w:val="00046EAA"/>
    <w:rsid w:val="00053959"/>
    <w:rsid w:val="00053BE1"/>
    <w:rsid w:val="00057734"/>
    <w:rsid w:val="00061740"/>
    <w:rsid w:val="00066B78"/>
    <w:rsid w:val="00072030"/>
    <w:rsid w:val="00073B1F"/>
    <w:rsid w:val="0007556C"/>
    <w:rsid w:val="00080928"/>
    <w:rsid w:val="0008187B"/>
    <w:rsid w:val="000846FA"/>
    <w:rsid w:val="00090071"/>
    <w:rsid w:val="00090099"/>
    <w:rsid w:val="000A6BD7"/>
    <w:rsid w:val="000B4170"/>
    <w:rsid w:val="000C17B7"/>
    <w:rsid w:val="000D3757"/>
    <w:rsid w:val="000D4AF2"/>
    <w:rsid w:val="000D52FD"/>
    <w:rsid w:val="000D687C"/>
    <w:rsid w:val="000D6BE2"/>
    <w:rsid w:val="000E1709"/>
    <w:rsid w:val="000E51A6"/>
    <w:rsid w:val="00105AB6"/>
    <w:rsid w:val="001133AB"/>
    <w:rsid w:val="001139CA"/>
    <w:rsid w:val="00146781"/>
    <w:rsid w:val="001564FD"/>
    <w:rsid w:val="00163EEC"/>
    <w:rsid w:val="00164A43"/>
    <w:rsid w:val="00164F39"/>
    <w:rsid w:val="00165F59"/>
    <w:rsid w:val="00175253"/>
    <w:rsid w:val="00184837"/>
    <w:rsid w:val="00184DAC"/>
    <w:rsid w:val="001910A3"/>
    <w:rsid w:val="001A6856"/>
    <w:rsid w:val="001D2704"/>
    <w:rsid w:val="001D2C1D"/>
    <w:rsid w:val="001E0D55"/>
    <w:rsid w:val="001E16DC"/>
    <w:rsid w:val="001E288D"/>
    <w:rsid w:val="001E2F0E"/>
    <w:rsid w:val="001E418C"/>
    <w:rsid w:val="001F5CD3"/>
    <w:rsid w:val="001F7603"/>
    <w:rsid w:val="00212F92"/>
    <w:rsid w:val="002319BE"/>
    <w:rsid w:val="00262ACE"/>
    <w:rsid w:val="00266E47"/>
    <w:rsid w:val="0029267B"/>
    <w:rsid w:val="002B1C28"/>
    <w:rsid w:val="002B6DB8"/>
    <w:rsid w:val="002C4172"/>
    <w:rsid w:val="002D1656"/>
    <w:rsid w:val="002E5725"/>
    <w:rsid w:val="002E6074"/>
    <w:rsid w:val="002F0D32"/>
    <w:rsid w:val="002F1BD3"/>
    <w:rsid w:val="00304CA7"/>
    <w:rsid w:val="00310C92"/>
    <w:rsid w:val="003240FD"/>
    <w:rsid w:val="00324E47"/>
    <w:rsid w:val="00326B03"/>
    <w:rsid w:val="00337CA2"/>
    <w:rsid w:val="00352181"/>
    <w:rsid w:val="00380B7F"/>
    <w:rsid w:val="00387F77"/>
    <w:rsid w:val="003920A4"/>
    <w:rsid w:val="00392890"/>
    <w:rsid w:val="00392DD5"/>
    <w:rsid w:val="003A0332"/>
    <w:rsid w:val="003C2727"/>
    <w:rsid w:val="003C30A5"/>
    <w:rsid w:val="003C460C"/>
    <w:rsid w:val="003C7F34"/>
    <w:rsid w:val="003D3663"/>
    <w:rsid w:val="003E33D2"/>
    <w:rsid w:val="003F06D9"/>
    <w:rsid w:val="003F2EC8"/>
    <w:rsid w:val="004012CC"/>
    <w:rsid w:val="00433B80"/>
    <w:rsid w:val="00442660"/>
    <w:rsid w:val="00446D01"/>
    <w:rsid w:val="00453A8E"/>
    <w:rsid w:val="00454722"/>
    <w:rsid w:val="00455EE5"/>
    <w:rsid w:val="00470A2D"/>
    <w:rsid w:val="00481A4C"/>
    <w:rsid w:val="00486D1C"/>
    <w:rsid w:val="0049117C"/>
    <w:rsid w:val="004962C0"/>
    <w:rsid w:val="004A3121"/>
    <w:rsid w:val="004B116D"/>
    <w:rsid w:val="004B4F01"/>
    <w:rsid w:val="004C37A2"/>
    <w:rsid w:val="004D2335"/>
    <w:rsid w:val="004D4C15"/>
    <w:rsid w:val="004E2AFB"/>
    <w:rsid w:val="00503517"/>
    <w:rsid w:val="005041AF"/>
    <w:rsid w:val="00522535"/>
    <w:rsid w:val="005240DA"/>
    <w:rsid w:val="0052501A"/>
    <w:rsid w:val="00526CC0"/>
    <w:rsid w:val="00535B59"/>
    <w:rsid w:val="005363CA"/>
    <w:rsid w:val="00552338"/>
    <w:rsid w:val="00555075"/>
    <w:rsid w:val="005560C1"/>
    <w:rsid w:val="00557F72"/>
    <w:rsid w:val="005601C6"/>
    <w:rsid w:val="005654AE"/>
    <w:rsid w:val="00567540"/>
    <w:rsid w:val="005945EF"/>
    <w:rsid w:val="005947DB"/>
    <w:rsid w:val="005967F4"/>
    <w:rsid w:val="005A5C2B"/>
    <w:rsid w:val="005C1188"/>
    <w:rsid w:val="005C2D9F"/>
    <w:rsid w:val="005C56AA"/>
    <w:rsid w:val="005D1699"/>
    <w:rsid w:val="005D311F"/>
    <w:rsid w:val="005D482D"/>
    <w:rsid w:val="005E7B53"/>
    <w:rsid w:val="005F2D1A"/>
    <w:rsid w:val="005F7EA0"/>
    <w:rsid w:val="00601B50"/>
    <w:rsid w:val="00605F35"/>
    <w:rsid w:val="00606F6F"/>
    <w:rsid w:val="00621728"/>
    <w:rsid w:val="006218C7"/>
    <w:rsid w:val="00642A9B"/>
    <w:rsid w:val="006436AA"/>
    <w:rsid w:val="00660645"/>
    <w:rsid w:val="00665847"/>
    <w:rsid w:val="00686011"/>
    <w:rsid w:val="00696E24"/>
    <w:rsid w:val="006A1DF1"/>
    <w:rsid w:val="006B6735"/>
    <w:rsid w:val="006D5170"/>
    <w:rsid w:val="006D6CEC"/>
    <w:rsid w:val="00701453"/>
    <w:rsid w:val="00704859"/>
    <w:rsid w:val="00714688"/>
    <w:rsid w:val="007149EE"/>
    <w:rsid w:val="00725261"/>
    <w:rsid w:val="007407EE"/>
    <w:rsid w:val="007C09F4"/>
    <w:rsid w:val="007C466D"/>
    <w:rsid w:val="007C73D6"/>
    <w:rsid w:val="007D5EFC"/>
    <w:rsid w:val="007D710D"/>
    <w:rsid w:val="007D78CF"/>
    <w:rsid w:val="007F13CA"/>
    <w:rsid w:val="007F6863"/>
    <w:rsid w:val="007F7CB5"/>
    <w:rsid w:val="0080291E"/>
    <w:rsid w:val="008039DE"/>
    <w:rsid w:val="008277D3"/>
    <w:rsid w:val="00827C92"/>
    <w:rsid w:val="00834123"/>
    <w:rsid w:val="008613DF"/>
    <w:rsid w:val="008665E2"/>
    <w:rsid w:val="00870929"/>
    <w:rsid w:val="00876A76"/>
    <w:rsid w:val="008826FF"/>
    <w:rsid w:val="00883441"/>
    <w:rsid w:val="00891175"/>
    <w:rsid w:val="00891FB9"/>
    <w:rsid w:val="0089306F"/>
    <w:rsid w:val="008A3D14"/>
    <w:rsid w:val="008B27D5"/>
    <w:rsid w:val="008C0CEF"/>
    <w:rsid w:val="008C6A9B"/>
    <w:rsid w:val="008F3BFA"/>
    <w:rsid w:val="008F4084"/>
    <w:rsid w:val="008F7D5A"/>
    <w:rsid w:val="00907A21"/>
    <w:rsid w:val="009142AD"/>
    <w:rsid w:val="00920AE8"/>
    <w:rsid w:val="00950556"/>
    <w:rsid w:val="009508ED"/>
    <w:rsid w:val="00952892"/>
    <w:rsid w:val="00972402"/>
    <w:rsid w:val="009831FF"/>
    <w:rsid w:val="009926DA"/>
    <w:rsid w:val="00995285"/>
    <w:rsid w:val="009959B3"/>
    <w:rsid w:val="009B2262"/>
    <w:rsid w:val="009C15CE"/>
    <w:rsid w:val="009E2AF7"/>
    <w:rsid w:val="00A21623"/>
    <w:rsid w:val="00A32F7B"/>
    <w:rsid w:val="00A33F6C"/>
    <w:rsid w:val="00A369FB"/>
    <w:rsid w:val="00A514AC"/>
    <w:rsid w:val="00A52D9A"/>
    <w:rsid w:val="00A55239"/>
    <w:rsid w:val="00A57270"/>
    <w:rsid w:val="00A73C57"/>
    <w:rsid w:val="00A753F2"/>
    <w:rsid w:val="00A76E2B"/>
    <w:rsid w:val="00A82A41"/>
    <w:rsid w:val="00AA0648"/>
    <w:rsid w:val="00AA7821"/>
    <w:rsid w:val="00AB07C1"/>
    <w:rsid w:val="00AC4E5E"/>
    <w:rsid w:val="00AE4D58"/>
    <w:rsid w:val="00AF6E47"/>
    <w:rsid w:val="00B03267"/>
    <w:rsid w:val="00B10B69"/>
    <w:rsid w:val="00B15217"/>
    <w:rsid w:val="00B22E75"/>
    <w:rsid w:val="00B235C0"/>
    <w:rsid w:val="00B250C5"/>
    <w:rsid w:val="00B25EEC"/>
    <w:rsid w:val="00B26396"/>
    <w:rsid w:val="00B412F5"/>
    <w:rsid w:val="00B46921"/>
    <w:rsid w:val="00B516E7"/>
    <w:rsid w:val="00B52B94"/>
    <w:rsid w:val="00B5386E"/>
    <w:rsid w:val="00B63AB9"/>
    <w:rsid w:val="00B662F0"/>
    <w:rsid w:val="00B66C15"/>
    <w:rsid w:val="00B84D30"/>
    <w:rsid w:val="00BB234A"/>
    <w:rsid w:val="00BB3859"/>
    <w:rsid w:val="00BD0237"/>
    <w:rsid w:val="00BE1AA8"/>
    <w:rsid w:val="00BE73D5"/>
    <w:rsid w:val="00BF2E52"/>
    <w:rsid w:val="00BF398F"/>
    <w:rsid w:val="00C01AC4"/>
    <w:rsid w:val="00C16D16"/>
    <w:rsid w:val="00C3086E"/>
    <w:rsid w:val="00C441D9"/>
    <w:rsid w:val="00C5522F"/>
    <w:rsid w:val="00C7168F"/>
    <w:rsid w:val="00C801CE"/>
    <w:rsid w:val="00C84C0B"/>
    <w:rsid w:val="00CA009D"/>
    <w:rsid w:val="00CA2596"/>
    <w:rsid w:val="00CB1A6F"/>
    <w:rsid w:val="00CB7270"/>
    <w:rsid w:val="00CC6D29"/>
    <w:rsid w:val="00CD3713"/>
    <w:rsid w:val="00CE7690"/>
    <w:rsid w:val="00D2238F"/>
    <w:rsid w:val="00D37257"/>
    <w:rsid w:val="00D41EB1"/>
    <w:rsid w:val="00D439FA"/>
    <w:rsid w:val="00D52495"/>
    <w:rsid w:val="00D536B3"/>
    <w:rsid w:val="00D706D5"/>
    <w:rsid w:val="00D7520F"/>
    <w:rsid w:val="00D87DA2"/>
    <w:rsid w:val="00DA3C27"/>
    <w:rsid w:val="00DA5760"/>
    <w:rsid w:val="00DB05A2"/>
    <w:rsid w:val="00DB1C82"/>
    <w:rsid w:val="00DB27F0"/>
    <w:rsid w:val="00DB346E"/>
    <w:rsid w:val="00DC6002"/>
    <w:rsid w:val="00DE4501"/>
    <w:rsid w:val="00DF443B"/>
    <w:rsid w:val="00DF68FB"/>
    <w:rsid w:val="00E01FB6"/>
    <w:rsid w:val="00E02F05"/>
    <w:rsid w:val="00E0455B"/>
    <w:rsid w:val="00E071D4"/>
    <w:rsid w:val="00E106B9"/>
    <w:rsid w:val="00E2558C"/>
    <w:rsid w:val="00E4588C"/>
    <w:rsid w:val="00E4653F"/>
    <w:rsid w:val="00E5190F"/>
    <w:rsid w:val="00E57A5E"/>
    <w:rsid w:val="00E644DF"/>
    <w:rsid w:val="00E64A04"/>
    <w:rsid w:val="00E72D1C"/>
    <w:rsid w:val="00E73424"/>
    <w:rsid w:val="00EB5C9A"/>
    <w:rsid w:val="00EB6B8A"/>
    <w:rsid w:val="00EC609E"/>
    <w:rsid w:val="00EC79CC"/>
    <w:rsid w:val="00ED29EB"/>
    <w:rsid w:val="00ED7E17"/>
    <w:rsid w:val="00F21924"/>
    <w:rsid w:val="00F31447"/>
    <w:rsid w:val="00F326F3"/>
    <w:rsid w:val="00F34C42"/>
    <w:rsid w:val="00F80EA0"/>
    <w:rsid w:val="00F84F37"/>
    <w:rsid w:val="00F85B7F"/>
    <w:rsid w:val="00FA6E6D"/>
    <w:rsid w:val="00FB23F8"/>
    <w:rsid w:val="00FB4A4E"/>
    <w:rsid w:val="00FD36AA"/>
    <w:rsid w:val="00FE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1EFFB"/>
  <w15:docId w15:val="{3F52355E-F0AC-413F-A402-79B66031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3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85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05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5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5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5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5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CEF"/>
  </w:style>
  <w:style w:type="paragraph" w:styleId="Footer">
    <w:name w:val="footer"/>
    <w:basedOn w:val="Normal"/>
    <w:link w:val="Foot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CEF"/>
  </w:style>
  <w:style w:type="character" w:styleId="PlaceholderText">
    <w:name w:val="Placeholder Text"/>
    <w:basedOn w:val="DefaultParagraphFont"/>
    <w:uiPriority w:val="99"/>
    <w:semiHidden/>
    <w:rsid w:val="0005773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5C3D0-2A5B-4DE9-8426-C2AB55AF5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1294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Police</Company>
  <LinksUpToDate>false</LinksUpToDate>
  <CharactersWithSpaces>8659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>https:/mul2-mia.gov.am/tasks/3427369/oneclick?token=752ae6ee549a957b26aa4f98692a37dc</cp:keywords>
  <dc:description/>
  <cp:lastModifiedBy>Admin</cp:lastModifiedBy>
  <cp:revision>23</cp:revision>
  <cp:lastPrinted>2023-05-25T11:09:00Z</cp:lastPrinted>
  <dcterms:created xsi:type="dcterms:W3CDTF">2024-11-29T11:25:00Z</dcterms:created>
  <dcterms:modified xsi:type="dcterms:W3CDTF">2025-01-24T06:19:00Z</dcterms:modified>
</cp:coreProperties>
</file>