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Արթիկի համայնքապետարանի կարիքների համար Սեղմված բնական գազի ձեռքմերում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Արթիկի համայնքապետարանի կարիքների համար Սեղմված բնական գազի ձեռքմերում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Արթիկի համայնքապետարանի կարիքների համար Սեղմված բնական գազի ձեռքմերում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Արթիկի համայնքապետարանի կարիքների համար Սեղմված բնական գազի ձեռքմերում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ՇՄԱՀ-ԷԱՃԱՊՁԲ-25/8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գազի ձեռքբերում- տրանսպորտայերի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է խառնուրդի մաքրում, խոնավության և այլ աղտոտիչների հեռացում և սեղմում, որը չի նախատեսում բաղադրիչների բաղադրության փոփոխություն, գլանոթի լցավորման ընթացքում բնական գազի կոմպրեսացված վառելիքի ավելցուկ ճնշումը պետք է համապատասխանի ԱԳԼՃ-ի և լցավորվող գազագլանոթային միջոցների տեխնիկական պայմաններին և չպետք է գերազանցի 19.6 ՄՊա ճնշման սահմանը, գլանոթ լցավորվող գազի ջերմաստիճանը պետք է լինի 400C, ստանդարտը ՝ ԳՈՍՏ 27577-2000 «Վախենում է կրակից» Հրավտանգ, Պայթունավտանգ Կտրոնային՝ ՀՀ Շիրակի մարզի  տարածքում Կտրոնները ստանալու օրվանից հաշված  25.12.2025թ.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