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ծաղիկների և ծաղկային կոմպոզիցիաների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ծաղիկների և ծաղկային կոմպոզիցիաների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ծաղիկների և ծաղկային կոմպոզիցիաների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ծաղիկների և ծաղկային կոմպոզիցիաների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հիշատակի օրերին նվիրված։ Եռոտանի հիմնակմախքով (վարդեր,հերբերաներ, խրիզանթեմներ, լիլիաներ, մեխակներ և այլ  խառը ծաղիկներ) /բարձրությունը՝ նվազագույնը 1.6մ/, պենոպլաստի հիմքով, 120սմ տրամագծով:
Պատրաստման համար պետք է օգտագործվի բիոֆոլ՝ նվազագույնը 4 հատ, ռուսկուսի տերև՝ նվազագույնը 3 կապ, խիտ դասավորությամբ, պապրտնիկ՝ նվազագույնը 4 կապ, աստրոմերիա՝ 3 կապ /նվազագույնը 60 հատ/, գերբերա՝ ոչ պակաս 30 հատ, վարդ՝ ոչ պակաս 25 հատ, ժապավեն գրվածքով՝ 2մ երկարությամբ:
Մատակարարումը  իրականացնել պատվիրատուի  կողմից նման պահանջ ներկայացնելուց հետո՝  նույն օրվա ընթացքում։
Առաքումը ապահովում է Վաճառողը՝ ըստ պատվիրատուի նշված հասցեով։
*Օպերատիվ պատվերների դեպքում առաքումը պետք է ապահովվի առավելագույնը 30 րոպեի ընթացքում:
Ծաղիկները պետք  է լինեն միշտ թարմ։
Պատվիրատուի հետ համաձայնեցնելով հնարավոր է նշված ծաղիկները փոխարինել համարժեքով /կախված տարվա եղանակից/։
*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 Մասնակցի կողմից ապրանքի մակնիշի ներկայացման պահանջ 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բարձրությունը և տրամագիծը՝ առնվազն 6սմ, տարբեր գույնի և տեսակի, թարմ, փարթամ գլխիկներով և ցողունով։                                                                                                        
Մատակարարումը  իրականացնել պատվիրատուի  կողմից նման պահանջ ներկայացնելուց հետո՝  նույն օրվա ընթացքում։ * Մասնակցի կողմից ապրանքի մակնիշի ներկայացման պահանջ չկա: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մեխակներ՝ բնական, կարմիր և սպիտակ գույների, թարմ, փարթամ գլխիկներով և ցողունով։ Ծաղկի գլխիկի տրամագիծը՝ առնվազն 6սմ, երկարությունը՝ առնվազն 70սմ:  Մատակարարումը  իրականացնել պատվիրատուի  կողմից նման պահանջ ներկայացնելուց հետո՝  նույն օրվա ընթացքում։ * Մասնակցի կողմից ապրանքի մակնիշի ներկայացման պահանջ չկա: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բնական, թարմ ծաղիկներից պատրաստված և ձևավորված։
      Հոլանդական տեսակի կամ դրան համարժեք էկվադորյան վարդեր, 120սմ ոչ պակաս, թարմ կոկոն, վարդագույն, դեղին, կարմիր, սպիտակ կամ այլ գույների (գույնը համաձայնեցնել պատվիրատուի հետ)։ Կոկոնի տրամագիծը ոչ պակաս 9սմ-ից։ Յուրաքանչյուր հավաքը բաղկացած լինի ոչ պակաս 25 վարդից ։  Մատակարարումը  իրականացնել պատվիրատուի  կողմից նման պահանջ ներկայացնելուց հետո՝  նույն օրվա ընթացքում։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