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2024.12.19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ԳԹ1Պ-ԷԱՃԱՊՁԲ-25/6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Գյումրու թիվ 1 պոլիկլինիկա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Շիրակի մարզ, ք. Գյումրի, Շիրակացի 201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аптечки для нужд ЗАО Гюмрийская поликлиника 1</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Գալինա Հակոբյան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galinasam74@mail.ru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099195919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Գյումրու թիվ 1 պոլիկլինիկա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ԳԹ1Պ-ԷԱՃԱՊՁԲ-25/6</w:t>
      </w:r>
      <w:r w:rsidRPr="00E4651F">
        <w:rPr>
          <w:rFonts w:asciiTheme="minorHAnsi" w:hAnsiTheme="minorHAnsi" w:cstheme="minorHAnsi"/>
          <w:i/>
        </w:rPr>
        <w:br/>
      </w:r>
      <w:r w:rsidR="00A419E4" w:rsidRPr="00E4651F">
        <w:rPr>
          <w:rFonts w:asciiTheme="minorHAnsi" w:hAnsiTheme="minorHAnsi" w:cstheme="minorHAnsi"/>
          <w:szCs w:val="20"/>
          <w:lang w:val="af-ZA"/>
        </w:rPr>
        <w:t>2024.12.19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Գյումրու թիվ 1 պոլիկլինիկա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Գյումրու թիվ 1 պոլիկլինիկա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аптечки для нужд ЗАО Гюмрийская поликлиника 1</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аптечки для нужд ЗАО Гюмрийская поликлиника 1</w:t>
      </w:r>
      <w:r w:rsidR="00812F10" w:rsidRPr="00E4651F">
        <w:rPr>
          <w:rFonts w:cstheme="minorHAnsi"/>
          <w:b/>
          <w:lang w:val="ru-RU"/>
        </w:rPr>
        <w:t xml:space="preserve">ДЛЯ НУЖД </w:t>
      </w:r>
      <w:r w:rsidR="0039665E" w:rsidRPr="0039665E">
        <w:rPr>
          <w:rFonts w:cstheme="minorHAnsi"/>
          <w:b/>
          <w:u w:val="single"/>
          <w:lang w:val="af-ZA"/>
        </w:rPr>
        <w:t>Գյումրու թիվ 1 պոլիկլինիկա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ԳԹ1Պ-ԷԱՃԱՊՁԲ-25/6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galinasam74@mail.ru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аптечки для нужд ЗАО Гюмрийская поликлиника 1</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 նատրիումի ացետատ, նատրիումի գլյուկոնատ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միկոնազոլ a01ab09, a07ac01, d01ac02, g01af04, j02ab01, s02aa13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D02AB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a07ea04, c05aa05, d07ac01, d07xc01, h02ab01, r01ad06, r03ba04, s01ba06, s01cb04, s02ba07, s03ba03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նիստատին a07aa02, d01aa01, g01aa01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նապրօքսեն, կոֆեին, ֆենոբարբիտալ, կոդեին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389</w:t>
      </w:r>
      <w:r>
        <w:rPr>
          <w:rFonts w:ascii="Calibri" w:hAnsi="Calibri" w:cstheme="minorHAnsi"/>
          <w:szCs w:val="22"/>
        </w:rPr>
        <w:t xml:space="preserve"> драмом, российский рубль </w:t>
      </w:r>
      <w:r>
        <w:rPr>
          <w:rFonts w:ascii="Calibri" w:hAnsi="Calibri" w:cstheme="minorHAnsi"/>
          <w:lang w:val="af-ZA"/>
        </w:rPr>
        <w:t>402</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ԳԹ1Պ-ԷԱՃԱՊՁԲ-25/6</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Գյումրու թիվ 1 պոլիկլինիկա ՓԲԸ</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"ԳԹ1Պ-ԷԱՃԱՊՁԲ-25/6"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թիվ 1 պոլիկլինիկա ՓԲԸ*(далее — Заказчик) процедуре закупок под кодом ԳԹ1Պ-ԷԱՃԱՊՁԲ-25/6*.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թիվ 1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- 05502958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- 2050123001381001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"ԳԹ1Պ-ԷԱՃԱՊՁԲ-25/6"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թիվ 1 պոլիկլինիկա ՓԲԸ*(далее — Заказчик) процедуре закупок под кодом ԳԹ1Պ-ԷԱՃԱՊՁԲ-25/6*.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թիվ 1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- 05502958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- 2050123001381001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ԳԹ1Պ-ԷԱՃԱՊՁԲ-25/6</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 նատրիումի ացետատ, նատրիումի գլյուկոնատ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միկոնազոլ a01ab09, a07ac01, d01ac02, g01af04, j02ab01, s02aa13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D02AB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a07ea04, c05aa05, d07ac01, d07xc01, h02ab01, r01ad06, r03ba04, s01ba06, s01cb04, s02ba07, s03ba03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նիստատին a07aa02, d01aa01, g01aa01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նապրօքսեն, կոֆեին, ֆենոբարբիտալ, կոդեին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Ширакаци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