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2025.01.24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ԱՊԲԿ-ԷԱՃԱՊՁԲ-2025/05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ԱՊԱՐԱՆ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Ապարան, Գ· Նժդեհի 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«Ապարանի բժշկական կենտրոն» ՓԲԸ-ի կարիքների համար ԱՊԲԿ-ԷԱՃԱՊՁԲ-2025/05 ծածկագրով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055-88-24-34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ԱՊԱՐԱՆ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ԱՊԲԿ-ԷԱՃԱՊՁԲ-2025/05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2025.01.24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ԱՊԱՐԱՆ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ԱՊԱՐԱՆ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«Ապարանի բժշկական կենտրոն» ՓԲԸ-ի կարիքների համար ԱՊԲԿ-ԷԱՃԱՊՁԲ-2025/05 ծածկագրով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ԱՊԱՐԱՆ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«Ապարանի բժշկական կենտրոն» ՓԲԸ-ի կարիքների համար ԱՊԲԿ-ԷԱՃԱՊՁԲ-2025/05 ծածկագրով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ԱՊԲԿ-ԷԱՃԱՊՁԲ-2025/05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«Ապարանի բժշկական կենտրոն» ՓԲԸ-ի կարիքների համար ԱՊԲԿ-ԷԱՃԱՊՁԲ-2025/05 ծածկագրով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2025.02.11.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ԱՊԲԿ-ԷԱՃԱՊՁԲ-2025/05</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ԱՊԱՐԱՆ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ԱՊԲԿ-ԷԱՃԱՊՁԲ-2025/05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ԱՊԲԿ-ԷԱՃԱՊՁԲ-2025/05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ԱՊԲԿ-ԷԱՃԱՊՁԲ-2025/05</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ԱՊԲԿ-ԷԱՃԱՊՁԲ-2025/05</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«ԱՊԲԿ-ԷԱՃԱՊՁԲ-2025/05»*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ԱՊԱՐԱՆ ԲԺՇԿԱԿԱՆ ԿԵՆՏՐՈՆ ՓԲԸ*  (այսուհետ` Պատվիրատու) կողմից կազմակերպված` ԱՊԲԿ-ԷԱՃԱՊՁԲ-2025/05*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«ԱՊԲԿ-ԷԱՃԱՊՁԲ-2025/05»*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ԱՊԱՐԱՆ ԲԺՇԿԱԿԱՆ ԿԵՆՏՐՈՆ ՓԲԸ*  (այսուհետ` Պատվիրատու) կողմից կազմակերպված` ԱՊԲԿ-ԷԱՃԱՊՁԲ-2025/05*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«Ապարանի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կտրոնոյին:
Շառավիղ ոչ ավելի քան 5կմ։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տեխնիկական
ցուցանիշը-I տեսակի,
ցետանային ոչ պակաս, քան
45, խտությունը 800-840
կգ/մխ, բոցավառման
աստիճանը 45 աստիճանից
բարձր, ստանդարտը՝ ԳՕՍՏ
305-82: Պայմանական
նշանները՝ վախնում է
կրակից,ԱնվտանգությունըՕդի հետ գոլորշիների
պայթյունավտանգ
խառնությունը 2-3% ,
ինքնաբոցավառման
ջերմաստիճանը 36-330 oC:Մատակարարումը կտրոններով: Ապրանքի
որակի սերտիֆիկատի
առկայությունը պարտադիր
է.Մատակարարը պետք է
բենզալցակայաններ ունենա
ՀՀ ամբողջ տարածքում։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մտնելուց հետո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մտնելուց հետո մինչև 25․12․2025թ․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