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DADA7" w14:textId="77777777" w:rsidR="009952BE" w:rsidRPr="00A10833" w:rsidRDefault="009952BE" w:rsidP="009952BE">
      <w:pPr>
        <w:jc w:val="center"/>
        <w:rPr>
          <w:rFonts w:ascii="GHEA Grapalat" w:hAnsi="GHEA Grapalat"/>
          <w:sz w:val="20"/>
          <w:lang w:val="hy-AM"/>
        </w:rPr>
      </w:pPr>
      <w:r w:rsidRPr="00A10833">
        <w:rPr>
          <w:rFonts w:ascii="Arial" w:hAnsi="Arial" w:cs="Arial"/>
          <w:sz w:val="20"/>
          <w:lang w:val="hy-AM"/>
        </w:rPr>
        <w:t>ՏԵԽՆԻԿԱԿԱՆ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ԲՆՈՒԹԱԳԻՐ</w:t>
      </w:r>
      <w:r w:rsidRPr="00A10833">
        <w:rPr>
          <w:rFonts w:ascii="GHEA Grapalat" w:hAnsi="GHEA Grapalat"/>
          <w:sz w:val="20"/>
          <w:lang w:val="hy-AM"/>
        </w:rPr>
        <w:t xml:space="preserve"> - </w:t>
      </w:r>
      <w:r w:rsidRPr="00A10833">
        <w:rPr>
          <w:rFonts w:ascii="Arial" w:hAnsi="Arial" w:cs="Arial"/>
          <w:sz w:val="20"/>
          <w:lang w:val="hy-AM"/>
        </w:rPr>
        <w:t>ԳՆՄԱՆ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ԺԱՄԱՆԱԿԱՑՈՒՅՑ</w:t>
      </w:r>
      <w:r w:rsidRPr="00A10833">
        <w:rPr>
          <w:rFonts w:ascii="GHEA Grapalat" w:hAnsi="GHEA Grapalat"/>
          <w:sz w:val="20"/>
          <w:lang w:val="hy-AM"/>
        </w:rPr>
        <w:t>*</w:t>
      </w:r>
    </w:p>
    <w:p w14:paraId="295BB743" w14:textId="77777777" w:rsidR="009952BE" w:rsidRDefault="009952BE" w:rsidP="009952BE">
      <w:pPr>
        <w:jc w:val="center"/>
        <w:rPr>
          <w:rFonts w:ascii="Arial" w:hAnsi="Arial" w:cs="Arial"/>
          <w:sz w:val="20"/>
          <w:lang w:val="hy-AM"/>
        </w:rPr>
      </w:pP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</w:r>
      <w:r w:rsidRPr="00A1083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</w:t>
      </w:r>
      <w:r w:rsidRPr="00A10833">
        <w:rPr>
          <w:rFonts w:ascii="Arial" w:hAnsi="Arial" w:cs="Arial"/>
          <w:sz w:val="20"/>
          <w:lang w:val="hy-AM"/>
        </w:rPr>
        <w:t>ՀՀ</w:t>
      </w:r>
      <w:r w:rsidRPr="00A10833">
        <w:rPr>
          <w:rFonts w:ascii="GHEA Grapalat" w:hAnsi="GHEA Grapalat"/>
          <w:sz w:val="20"/>
          <w:lang w:val="hy-AM"/>
        </w:rPr>
        <w:t xml:space="preserve"> </w:t>
      </w:r>
      <w:r w:rsidRPr="00A10833">
        <w:rPr>
          <w:rFonts w:ascii="Arial" w:hAnsi="Arial" w:cs="Arial"/>
          <w:sz w:val="20"/>
          <w:lang w:val="hy-AM"/>
        </w:rPr>
        <w:t>դրամ</w:t>
      </w:r>
    </w:p>
    <w:tbl>
      <w:tblPr>
        <w:tblW w:w="154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2268"/>
        <w:gridCol w:w="850"/>
        <w:gridCol w:w="3969"/>
        <w:gridCol w:w="708"/>
        <w:gridCol w:w="710"/>
        <w:gridCol w:w="993"/>
        <w:gridCol w:w="709"/>
        <w:gridCol w:w="992"/>
        <w:gridCol w:w="567"/>
        <w:gridCol w:w="1558"/>
        <w:gridCol w:w="6"/>
        <w:gridCol w:w="9"/>
      </w:tblGrid>
      <w:tr w:rsidR="00D40784" w:rsidRPr="00675DD3" w14:paraId="4ECF5A7A" w14:textId="77777777" w:rsidTr="00CF14C7">
        <w:trPr>
          <w:gridAfter w:val="2"/>
          <w:wAfter w:w="15" w:type="dxa"/>
          <w:trHeight w:hRule="exact" w:val="340"/>
        </w:trPr>
        <w:tc>
          <w:tcPr>
            <w:tcW w:w="15480" w:type="dxa"/>
            <w:gridSpan w:val="12"/>
            <w:tcMar>
              <w:left w:w="28" w:type="dxa"/>
              <w:right w:w="28" w:type="dxa"/>
            </w:tcMar>
          </w:tcPr>
          <w:p w14:paraId="7ECB0D6F" w14:textId="77777777" w:rsidR="00D40784" w:rsidRPr="00675DD3" w:rsidRDefault="00D40784" w:rsidP="00CF14C7">
            <w:pPr>
              <w:jc w:val="center"/>
              <w:rPr>
                <w:rFonts w:ascii="GHEA Grapalat" w:hAnsi="GHEA Grapalat"/>
                <w:sz w:val="18"/>
              </w:rPr>
            </w:pPr>
            <w:bookmarkStart w:id="0" w:name="_Hlk155957594"/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D40784" w:rsidRPr="0056490C" w14:paraId="5279096D" w14:textId="77777777" w:rsidTr="00CF14C7">
        <w:trPr>
          <w:trHeight w:val="219"/>
        </w:trPr>
        <w:tc>
          <w:tcPr>
            <w:tcW w:w="102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3CEDD9B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2182A46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226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41A8449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851E1F3" w14:textId="77777777" w:rsidR="00D40784" w:rsidRPr="000950DA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ապրանքային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նշանը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ֆիրմային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մոդելը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արտադրողի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0950DA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  <w:r w:rsidRPr="000950DA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396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285603AA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6D7692D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1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0EAA3B7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4975815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D1AE4BD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3132" w:type="dxa"/>
            <w:gridSpan w:val="5"/>
            <w:tcMar>
              <w:left w:w="28" w:type="dxa"/>
              <w:right w:w="28" w:type="dxa"/>
            </w:tcMar>
            <w:vAlign w:val="center"/>
          </w:tcPr>
          <w:p w14:paraId="5BC5E898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D40784" w:rsidRPr="0056490C" w14:paraId="0C243739" w14:textId="77777777" w:rsidTr="00CF14C7">
        <w:trPr>
          <w:gridAfter w:val="1"/>
          <w:wAfter w:w="9" w:type="dxa"/>
          <w:trHeight w:val="1478"/>
        </w:trPr>
        <w:tc>
          <w:tcPr>
            <w:tcW w:w="1022" w:type="dxa"/>
            <w:vMerge/>
            <w:tcMar>
              <w:left w:w="28" w:type="dxa"/>
              <w:right w:w="28" w:type="dxa"/>
            </w:tcMar>
            <w:vAlign w:val="center"/>
          </w:tcPr>
          <w:p w14:paraId="086B7E42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  <w:vAlign w:val="center"/>
          </w:tcPr>
          <w:p w14:paraId="1ED74D6C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tcMar>
              <w:left w:w="28" w:type="dxa"/>
              <w:right w:w="28" w:type="dxa"/>
            </w:tcMar>
            <w:vAlign w:val="center"/>
          </w:tcPr>
          <w:p w14:paraId="44C1D87D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5B9B0C59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969" w:type="dxa"/>
            <w:vMerge/>
            <w:tcMar>
              <w:left w:w="28" w:type="dxa"/>
              <w:right w:w="28" w:type="dxa"/>
            </w:tcMar>
            <w:vAlign w:val="center"/>
          </w:tcPr>
          <w:p w14:paraId="6635A379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  <w:vAlign w:val="center"/>
          </w:tcPr>
          <w:p w14:paraId="32CD3D70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10" w:type="dxa"/>
            <w:vMerge/>
            <w:tcMar>
              <w:left w:w="28" w:type="dxa"/>
              <w:right w:w="28" w:type="dxa"/>
            </w:tcMar>
            <w:vAlign w:val="center"/>
          </w:tcPr>
          <w:p w14:paraId="06BABB6C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  <w:vAlign w:val="center"/>
          </w:tcPr>
          <w:p w14:paraId="44B4C785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66571660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60251A5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567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202E895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564" w:type="dxa"/>
            <w:gridSpan w:val="2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14A1541A" w14:textId="77777777" w:rsidR="00D40784" w:rsidRPr="00702043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02043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702043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D40784" w:rsidRPr="00D40784" w14:paraId="083E78C2" w14:textId="77777777" w:rsidTr="00CF14C7">
        <w:trPr>
          <w:gridAfter w:val="1"/>
          <w:wAfter w:w="9" w:type="dxa"/>
          <w:trHeight w:hRule="exact" w:val="7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4674E03" w14:textId="77777777" w:rsidR="00D40784" w:rsidRPr="00D738D8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A28ADCB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35A02362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Առարկայական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C2E54">
              <w:rPr>
                <w:rFonts w:ascii="GHEA Grapalat" w:hAnsi="GHEA Grapalat" w:cs="Calibri"/>
                <w:sz w:val="18"/>
                <w:szCs w:val="18"/>
              </w:rPr>
              <w:t>ապակի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շլիֆով</w:t>
            </w:r>
            <w:proofErr w:type="spellEnd"/>
            <w:proofErr w:type="gram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B7A29E3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8A5C7A6" w14:textId="77777777" w:rsidR="00D40784" w:rsidRPr="00AA4922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525A1F">
              <w:rPr>
                <w:rFonts w:ascii="GHEA Grapalat" w:hAnsi="GHEA Grapalat"/>
                <w:sz w:val="16"/>
                <w:szCs w:val="16"/>
                <w:lang w:val="hy-AM"/>
              </w:rPr>
              <w:t>Առարկայական ապակի, գրառման համար նախատեսված դաշտով:  Չափսերը՝ 76մմх26մմ 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vAlign w:val="bottom"/>
          </w:tcPr>
          <w:p w14:paraId="0AE91183" w14:textId="77777777" w:rsidR="00D40784" w:rsidRPr="00076300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A5178C7" w14:textId="2765F121" w:rsidR="00D40784" w:rsidRPr="00137907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29327E3" w14:textId="334CE124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6DEEC8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3E6E34CA" w14:textId="77777777" w:rsidR="00D40784" w:rsidRPr="00C94BDE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94BDE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4EC03D3" w14:textId="77777777" w:rsidR="00D40784" w:rsidRPr="00525A1F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56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D5B7259" w14:textId="4A8CAE38" w:rsidR="00D40784" w:rsidRPr="000D2C16" w:rsidRDefault="00D40784" w:rsidP="00CF14C7">
            <w:pPr>
              <w:rPr>
                <w:rFonts w:ascii="GHEA Grapalat" w:hAnsi="GHEA Grapalat"/>
                <w:sz w:val="20"/>
                <w:lang w:val="pt-BR"/>
              </w:rPr>
            </w:pPr>
            <w:r w:rsidRPr="00525A1F">
              <w:rPr>
                <w:rFonts w:ascii="Sylfaen" w:hAnsi="Sylfaen"/>
                <w:sz w:val="16"/>
                <w:szCs w:val="16"/>
                <w:lang w:val="hy-AM"/>
              </w:rPr>
              <w:t>2025թ-ի ընթացքում՝ յուրաքանչյուր</w:t>
            </w:r>
            <w:r w:rsidR="00B811A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525A1F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25A1F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525A1F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525A1F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525A1F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  <w:r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 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525A1F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525A1F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525A1F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525A1F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</w:p>
        </w:tc>
      </w:tr>
      <w:tr w:rsidR="00D40784" w:rsidRPr="000D2C16" w14:paraId="0FB3D0C8" w14:textId="77777777" w:rsidTr="00137907">
        <w:trPr>
          <w:gridAfter w:val="1"/>
          <w:wAfter w:w="9" w:type="dxa"/>
          <w:trHeight w:hRule="exact" w:val="59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FAB5555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AF59A2F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B28E406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Պիպետկա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Սալի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հեմոմետրի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0,02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  <w:vAlign w:val="bottom"/>
          </w:tcPr>
          <w:p w14:paraId="7AC0AA0B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C486F77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Պիպետկա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Սալի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հեմոմետրի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0,02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11E911A8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5572350" w14:textId="139D4722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AF28043" w14:textId="0CE04AAB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42F8020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D533A25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EA7448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7BDC01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0D78897C" w14:textId="77777777" w:rsidTr="00137907">
        <w:trPr>
          <w:gridAfter w:val="1"/>
          <w:wAfter w:w="9" w:type="dxa"/>
          <w:trHeight w:hRule="exact" w:val="56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05D47E6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59C01B9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CFACE68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Կյուվետներ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/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հումանի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` 10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CCD3677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7AF589C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Կյուվետներ</w:t>
            </w:r>
            <w:proofErr w:type="spellEnd"/>
            <w:r w:rsidRPr="00525A1F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/</w:t>
            </w:r>
            <w:proofErr w:type="spellStart"/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հումանի</w:t>
            </w:r>
            <w:proofErr w:type="spellEnd"/>
            <w:r w:rsidRPr="00525A1F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525A1F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(mikro) </w:t>
            </w:r>
            <w:proofErr w:type="spellStart"/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չափսը</w:t>
            </w:r>
            <w:proofErr w:type="spellEnd"/>
            <w:r w:rsidRPr="00525A1F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` 10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2CE7294C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B280D2B" w14:textId="1359616C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0A8E0C2E" w14:textId="13BEA1FF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6760739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8FFC642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765C6CB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688141D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0C999379" w14:textId="77777777" w:rsidTr="00137907">
        <w:trPr>
          <w:gridAfter w:val="1"/>
          <w:wAfter w:w="9" w:type="dxa"/>
          <w:trHeight w:hRule="exact" w:val="71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43F1191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291D85E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10266F2F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Միկրոպիպետկա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(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կաթոցիկ</w:t>
            </w:r>
            <w:proofErr w:type="spellEnd"/>
            <w:proofErr w:type="gram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) 2-10մկլ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2D841A2B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FECB106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մանրէաբանական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լաբորատորիայում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հեղուկի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proofErr w:type="gram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525A1F">
              <w:rPr>
                <w:rFonts w:ascii="GHEA Grapalat" w:hAnsi="GHEA Grapalat" w:cs="Calibri"/>
                <w:color w:val="000000"/>
                <w:sz w:val="16"/>
                <w:szCs w:val="16"/>
                <w:lang w:val="pt-BR"/>
              </w:rPr>
              <w:t xml:space="preserve"> 2-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  <w:lang w:val="pt-BR"/>
              </w:rPr>
              <w:t>1</w:t>
            </w:r>
            <w:r w:rsidRPr="00525A1F">
              <w:rPr>
                <w:rFonts w:ascii="GHEA Grapalat" w:hAnsi="GHEA Grapalat" w:cs="Calibri"/>
                <w:color w:val="000000"/>
                <w:sz w:val="16"/>
                <w:szCs w:val="16"/>
                <w:lang w:val="pt-BR"/>
              </w:rPr>
              <w:t>0</w:t>
            </w:r>
            <w:proofErr w:type="spellStart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մկլ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64FFF01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5F6C2AB" w14:textId="4AE27BF4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6971D53" w14:textId="66FB1F09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E4CAEBA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ED7EA8B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C4D8939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596286D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12C260E3" w14:textId="77777777" w:rsidTr="00CF14C7">
        <w:trPr>
          <w:gridAfter w:val="1"/>
          <w:wAfter w:w="9" w:type="dxa"/>
          <w:trHeight w:hRule="exact" w:val="71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ABB536F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F7CB84A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EB6EF88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Միկրոպիպետկա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(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կաթոցիկ</w:t>
            </w:r>
            <w:proofErr w:type="spellEnd"/>
            <w:proofErr w:type="gram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) 20-200մկլ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7B102FF6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70CDE70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մանրէաբանական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լաբորատորիայում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հեղուկի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proofErr w:type="gram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525A1F">
              <w:rPr>
                <w:rFonts w:ascii="GHEA Grapalat" w:hAnsi="GHEA Grapalat" w:cs="Calibri"/>
                <w:color w:val="000000"/>
                <w:sz w:val="16"/>
                <w:szCs w:val="16"/>
                <w:lang w:val="pt-BR"/>
              </w:rPr>
              <w:t xml:space="preserve"> 20-200</w:t>
            </w:r>
            <w:proofErr w:type="spellStart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մկլ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03BE4216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4F9FFD6" w14:textId="172E3855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5D89745" w14:textId="6DBA17C1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302CCD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0337C55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3583C6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0D13ED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31675E9A" w14:textId="77777777" w:rsidTr="00CF14C7">
        <w:trPr>
          <w:gridAfter w:val="1"/>
          <w:wAfter w:w="9" w:type="dxa"/>
          <w:trHeight w:hRule="exact" w:val="83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60BAC9F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8EA2687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59D4EFEB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Միկրոպիպետկա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(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կաթոցիկ</w:t>
            </w:r>
            <w:proofErr w:type="spellEnd"/>
            <w:proofErr w:type="gram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) 100-1000մկլ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904F345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2DF5834C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մանրէաբանական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լաբորատորիայում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հեղուկի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proofErr w:type="gram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 w:rsidRPr="00525A1F">
              <w:rPr>
                <w:rFonts w:ascii="GHEA Grapalat" w:hAnsi="GHEA Grapalat" w:cs="Calibri"/>
                <w:color w:val="000000"/>
                <w:sz w:val="16"/>
                <w:szCs w:val="16"/>
                <w:lang w:val="pt-BR"/>
              </w:rPr>
              <w:t xml:space="preserve"> 100-1000</w:t>
            </w:r>
            <w:proofErr w:type="spellStart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մկլ</w:t>
            </w:r>
            <w:proofErr w:type="spellEnd"/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3EBABD4C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CFCD96A" w14:textId="57407E35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B2D71F4" w14:textId="6333DA09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9796B32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2121091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A125561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C6247C1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3A4F2647" w14:textId="77777777" w:rsidTr="00CF14C7">
        <w:trPr>
          <w:gridAfter w:val="1"/>
          <w:wAfter w:w="9" w:type="dxa"/>
          <w:trHeight w:hRule="exact" w:val="87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A50938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75F89EE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73B281B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Միկրոպիպետկայի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ծայրակալ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կապույտ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1000մկլ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37E79F0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618B5D8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մանրէաբանական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լաբորատորիայում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հեղուկի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proofErr w:type="gram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մկլ </w:t>
            </w:r>
            <w:r w:rsidRPr="00525A1F">
              <w:rPr>
                <w:rFonts w:ascii="GHEA Grapalat" w:hAnsi="GHEA Grapalat"/>
                <w:sz w:val="16"/>
                <w:szCs w:val="16"/>
                <w:lang w:val="pt-BR"/>
              </w:rPr>
              <w:t xml:space="preserve">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4D04E826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04ADAFC" w14:textId="2C122D3B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2BFE5F0" w14:textId="6036A985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6E513B5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D31F9B2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144EDB8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C606D55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4A7BF604" w14:textId="77777777" w:rsidTr="00CF14C7">
        <w:trPr>
          <w:gridAfter w:val="1"/>
          <w:wAfter w:w="9" w:type="dxa"/>
          <w:trHeight w:hRule="exact" w:val="849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097C47D0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FDBBE1E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C1970A6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Միկրոպիպետկայի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ծայրակալ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CC2E54">
              <w:rPr>
                <w:rFonts w:ascii="GHEA Grapalat" w:hAnsi="GHEA Grapalat" w:cs="Calibri"/>
                <w:sz w:val="18"/>
                <w:szCs w:val="18"/>
              </w:rPr>
              <w:t>դեղին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 100</w:t>
            </w:r>
            <w:proofErr w:type="gramEnd"/>
            <w:r w:rsidRPr="00CC2E54">
              <w:rPr>
                <w:rFonts w:ascii="GHEA Grapalat" w:hAnsi="GHEA Grapalat" w:cs="Calibri"/>
                <w:sz w:val="18"/>
                <w:szCs w:val="18"/>
              </w:rPr>
              <w:t>-200մկլ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7034B92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047713E2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մանրէաբանական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լաբորատորիայում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հեղուկի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proofErr w:type="gram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100-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200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մկլ 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67427188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7B0A6397" w14:textId="428EF32C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89B9B5A" w14:textId="505E0913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4A3C381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9016B5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7C41EB5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DAD076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7F4C0A97" w14:textId="77777777" w:rsidTr="00D40784">
        <w:trPr>
          <w:gridAfter w:val="1"/>
          <w:wAfter w:w="9" w:type="dxa"/>
          <w:trHeight w:hRule="exact" w:val="84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099C54F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7633109B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33791300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0111142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Միկրոպիպետկայի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ծայրակալ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սպիտակ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10-20մկլ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9CFC9B2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43799EC3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է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մանրէաբանական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լաբորատորիայում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հեղուկի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ավտոմատ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աշխատանքների</w:t>
            </w:r>
            <w:proofErr w:type="spellEnd"/>
            <w:proofErr w:type="gram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10-20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մկլ 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N100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2BCC644D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5B30A00F" w14:textId="6AF71BB9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379413A" w14:textId="0113AD97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DC84FD9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8AC0262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E45F8A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932073A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7DBB422F" w14:textId="77777777" w:rsidTr="00CF14C7">
        <w:trPr>
          <w:gridAfter w:val="1"/>
          <w:wAfter w:w="9" w:type="dxa"/>
          <w:trHeight w:hRule="exact" w:val="574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233F50D9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F0D5066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33141144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CD24267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Ասեղ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վակուումային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փորձանոթի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21G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94A5218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33C330A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Արյուն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վակումային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21G: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677EFC0B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0D98241E" w14:textId="0F26BCEC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0AE3884" w14:textId="24EF65F2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6BADA79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95C287A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F89A5F7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EB0BFD0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5959D34F" w14:textId="77777777" w:rsidTr="00CF14C7">
        <w:trPr>
          <w:gridAfter w:val="1"/>
          <w:wAfter w:w="9" w:type="dxa"/>
          <w:trHeight w:hRule="exact" w:val="848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3E70B0D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219F9C82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33141144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0343F634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Ասեղ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վակուումային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փորձանոթի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թիթեռնիկ</w:t>
            </w:r>
            <w:proofErr w:type="spellEnd"/>
            <w:r w:rsidRPr="00CC2E54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pt-BR"/>
              </w:rPr>
              <w:t xml:space="preserve"> </w:t>
            </w:r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21G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148ED99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5CFF614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Արյուն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վակումային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proofErr w:type="gramStart"/>
            <w:r w:rsidRPr="00004C0C">
              <w:rPr>
                <w:rFonts w:ascii="GHEA Grapalat" w:hAnsi="GHEA Grapalat" w:cs="Calibri"/>
                <w:b/>
                <w:bCs/>
                <w:i/>
                <w:iCs/>
                <w:sz w:val="16"/>
                <w:szCs w:val="16"/>
              </w:rPr>
              <w:t>թիթեռնիկ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proofErr w:type="gram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21G: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56203288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C3F805F" w14:textId="6379ED6E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B2C84BF" w14:textId="5C2A7290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5ED4AC3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B59D73B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0A2DBB5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12D39077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7435DEE7" w14:textId="77777777" w:rsidTr="00CF14C7">
        <w:trPr>
          <w:gridAfter w:val="1"/>
          <w:wAfter w:w="9" w:type="dxa"/>
          <w:trHeight w:hRule="exact" w:val="56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60C72BC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69A8BDD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33141144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1F45089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Ասեղ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վակուումային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փորձանոթի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22G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44C27AE6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73F1AF61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Արյուն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վերցնելու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վակումային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համակարգի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22G: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19E216AC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118C96D5" w14:textId="434A8772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598334C1" w14:textId="57967D1C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98BC5FA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36D6F2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CE0D490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8475933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1A1F6F41" w14:textId="77777777" w:rsidTr="00CF14C7">
        <w:trPr>
          <w:gridAfter w:val="1"/>
          <w:wAfter w:w="9" w:type="dxa"/>
          <w:trHeight w:hRule="exact" w:val="98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51B53AE7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30A19AD8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42BE0BAA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Վակուումային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փորձանոթ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պարունակող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GEL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ակտիվատոր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5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13*100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մմ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0FD23F45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0FD1EAA0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վակումային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փորձանոթ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շիճուկի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անջատման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(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հելով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)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Gel&amp;Clot,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Տարողությունը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` 5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Փորձանոթի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նյութը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` PET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ապակի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Կափարիչի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գույնը</w:t>
            </w:r>
            <w:proofErr w:type="spellEnd"/>
            <w:r w:rsidRPr="00E53F04">
              <w:rPr>
                <w:rFonts w:ascii="GHEA Grapalat" w:hAnsi="GHEA Grapalat"/>
                <w:sz w:val="16"/>
                <w:szCs w:val="16"/>
              </w:rPr>
              <w:t>՝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դեղին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0322A437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3028C46" w14:textId="77946454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73CC3F68" w14:textId="1D3AE5F3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A971C9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87F39B5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3D5C12C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A60AED1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45850F37" w14:textId="77777777" w:rsidTr="00D40784">
        <w:trPr>
          <w:gridAfter w:val="1"/>
          <w:wAfter w:w="9" w:type="dxa"/>
          <w:trHeight w:hRule="exact" w:val="72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2FBD699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52647815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35FA8EC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Վակուումային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փորձանոթ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NaCit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7E06A22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375472B1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Վակումային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փորձանոթ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3,2%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նատրիում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proofErr w:type="gramStart"/>
            <w:r w:rsidRPr="00E53F04">
              <w:rPr>
                <w:rFonts w:ascii="GHEA Grapalat" w:hAnsi="GHEA Grapalat"/>
                <w:sz w:val="16"/>
                <w:szCs w:val="16"/>
              </w:rPr>
              <w:t>ցիտրատով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,</w:t>
            </w:r>
            <w:proofErr w:type="gram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պտուտակավոր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Փորձանոթի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նյութը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` PET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ապակի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Կափարիչի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գույնը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`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կապույտ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3DC0D00F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8FAAE89" w14:textId="4DA10012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4068481" w14:textId="12D9EE8B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9160E52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E30483D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502E17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080511B5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34C78619" w14:textId="77777777" w:rsidTr="00D40784">
        <w:trPr>
          <w:gridAfter w:val="1"/>
          <w:wAfter w:w="9" w:type="dxa"/>
          <w:trHeight w:hRule="exact" w:val="976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1CA58F3E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6750455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233FD4F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Փորձանոթներ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կենսաքիմիայի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 xml:space="preserve"> </w:t>
            </w:r>
            <w:proofErr w:type="spellStart"/>
            <w:proofErr w:type="gram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(</w:t>
            </w:r>
            <w:proofErr w:type="gram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  <w:lang w:val="pt-BR"/>
              </w:rPr>
              <w:t>Bioxem SA)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F897DAA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8A6C4EB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Փորձանոթ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լաբորատոր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հետազոտությունների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E53F04">
              <w:rPr>
                <w:rFonts w:ascii="GHEA Grapalat" w:hAnsi="GHEA Grapalat"/>
                <w:sz w:val="16"/>
                <w:szCs w:val="16"/>
              </w:rPr>
              <w:t>։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53F04">
              <w:rPr>
                <w:rFonts w:ascii="GHEA Grapalat" w:hAnsi="GHEA Grapalat"/>
                <w:sz w:val="16"/>
                <w:szCs w:val="16"/>
              </w:rPr>
              <w:t>է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ապակուց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` 5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E53F04">
              <w:rPr>
                <w:rFonts w:ascii="GHEA Grapalat" w:hAnsi="GHEA Grapalat"/>
                <w:sz w:val="16"/>
                <w:szCs w:val="16"/>
              </w:rPr>
              <w:t>Չափսերը՝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12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x75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: (Bioxem SA)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50DD1CE6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DAA7FDE" w14:textId="0E375F52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0F83919" w14:textId="348C8782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DB33890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0F8DED44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2D41468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D1FB74B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26B9FC85" w14:textId="77777777" w:rsidTr="00D40784">
        <w:trPr>
          <w:gridAfter w:val="1"/>
          <w:wAfter w:w="9" w:type="dxa"/>
          <w:trHeight w:hRule="exact" w:val="583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65703C5B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1DC84FA5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8A42597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Բոռոսիլիկատե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փորձանոթ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, 12x75մմ, 5մլ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3C42D19F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A708A57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Բոռոսիլիկատե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փորձանոթ</w:t>
            </w:r>
            <w:proofErr w:type="spellEnd"/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, 12x75մմ, 5մլ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7A7813AD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6B97DF83" w14:textId="142A6451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3C66949C" w14:textId="7D507F23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65FED6D" w14:textId="5C6B6B4A" w:rsidR="00D40784" w:rsidRPr="000D2C16" w:rsidRDefault="007B4139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692456BF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220C9A9" w14:textId="36042488" w:rsidR="00D40784" w:rsidRPr="000D2C16" w:rsidRDefault="007B4139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</w:t>
            </w:r>
            <w:r w:rsidR="00D40784">
              <w:rPr>
                <w:rFonts w:ascii="Calibri" w:hAnsi="Calibri" w:cs="Calibri"/>
                <w:sz w:val="20"/>
                <w:szCs w:val="20"/>
              </w:rPr>
              <w:t>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2EE51DEE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2940D70D" w14:textId="77777777" w:rsidTr="00CF14C7">
        <w:trPr>
          <w:gridAfter w:val="1"/>
          <w:wAfter w:w="9" w:type="dxa"/>
          <w:trHeight w:hRule="exact" w:val="845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4819319D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09912FD3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38431700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21E478B0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Գնդիկներ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շարիկներ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)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կոագուլոգրամմայի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54F6B2E8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173A4640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Գնդիկներ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(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շարիկներ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)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կոագուլոգրամմայի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  N1000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31A5C22B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3F16B8F3" w14:textId="638B09C1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65C20722" w14:textId="395741FB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5F98A0C8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D5CF50A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72317F69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6FF1C5DE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64C1A074" w14:textId="77777777" w:rsidTr="00D40784">
        <w:trPr>
          <w:gridAfter w:val="1"/>
          <w:wAfter w:w="9" w:type="dxa"/>
          <w:trHeight w:hRule="exact" w:val="712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3786DBE0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4BADE529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33141130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693D25FE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Աման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բժշկական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անալիզի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  <w:lang w:val="pt-BR"/>
              </w:rPr>
              <w:t xml:space="preserve"> 60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մլ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9E761C7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  <w:vAlign w:val="bottom"/>
          </w:tcPr>
          <w:p w14:paraId="6C9F0DB2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Անալիզների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պլաստիկ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տարա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,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53F04">
              <w:rPr>
                <w:rFonts w:ascii="GHEA Grapalat" w:hAnsi="GHEA Grapalat"/>
                <w:sz w:val="16"/>
                <w:szCs w:val="16"/>
              </w:rPr>
              <w:t>և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E53F04">
              <w:rPr>
                <w:rFonts w:ascii="GHEA Grapalat" w:hAnsi="GHEA Grapalat"/>
                <w:sz w:val="16"/>
                <w:szCs w:val="16"/>
              </w:rPr>
              <w:t>՝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E53F04">
              <w:rPr>
                <w:rFonts w:ascii="GHEA Grapalat" w:hAnsi="GHEA Grapalat"/>
                <w:sz w:val="16"/>
                <w:szCs w:val="16"/>
              </w:rPr>
              <w:t>և</w:t>
            </w:r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ավել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 xml:space="preserve"> 55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-65</w:t>
            </w:r>
            <w:proofErr w:type="spellStart"/>
            <w:r w:rsidRPr="00E53F04">
              <w:rPr>
                <w:rFonts w:ascii="GHEA Grapalat" w:hAnsi="GHEA Grapalat"/>
                <w:sz w:val="16"/>
                <w:szCs w:val="16"/>
              </w:rPr>
              <w:t>մլ</w:t>
            </w:r>
            <w:proofErr w:type="spellEnd"/>
            <w:r w:rsidRPr="00076300">
              <w:rPr>
                <w:rFonts w:ascii="GHEA Grapalat" w:hAnsi="GHEA Grapalat"/>
                <w:sz w:val="16"/>
                <w:szCs w:val="16"/>
                <w:lang w:val="pt-BR"/>
              </w:rPr>
              <w:t>: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2CDD4FEA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414F8D5D" w14:textId="369B0891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23EEFBF5" w14:textId="68022D91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2244B14F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52EC3B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83D66AE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7698F37B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D40784" w:rsidRPr="000D2C16" w14:paraId="607B8015" w14:textId="77777777" w:rsidTr="00CF14C7">
        <w:trPr>
          <w:gridAfter w:val="1"/>
          <w:wAfter w:w="9" w:type="dxa"/>
          <w:trHeight w:hRule="exact" w:val="720"/>
        </w:trPr>
        <w:tc>
          <w:tcPr>
            <w:tcW w:w="1022" w:type="dxa"/>
            <w:tcMar>
              <w:left w:w="28" w:type="dxa"/>
              <w:right w:w="28" w:type="dxa"/>
            </w:tcMar>
            <w:vAlign w:val="bottom"/>
          </w:tcPr>
          <w:p w14:paraId="73357C32" w14:textId="77777777" w:rsidR="00D40784" w:rsidRPr="000D2C16" w:rsidRDefault="00D40784" w:rsidP="00D40784">
            <w:pPr>
              <w:pStyle w:val="aff3"/>
              <w:numPr>
                <w:ilvl w:val="0"/>
                <w:numId w:val="1"/>
              </w:numPr>
              <w:spacing w:line="276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</w:p>
        </w:tc>
        <w:tc>
          <w:tcPr>
            <w:tcW w:w="1134" w:type="dxa"/>
            <w:tcMar>
              <w:left w:w="28" w:type="dxa"/>
              <w:right w:w="28" w:type="dxa"/>
            </w:tcMar>
            <w:vAlign w:val="center"/>
          </w:tcPr>
          <w:p w14:paraId="65EA863E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33191310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bottom"/>
          </w:tcPr>
          <w:p w14:paraId="712CF0EE" w14:textId="77777777" w:rsidR="00D40784" w:rsidRPr="00CC2E54" w:rsidRDefault="00D40784" w:rsidP="00CF14C7">
            <w:pPr>
              <w:rPr>
                <w:rFonts w:ascii="GHEA Grapalat" w:hAnsi="GHEA Grapalat" w:cs="Calibri"/>
                <w:sz w:val="18"/>
                <w:szCs w:val="18"/>
                <w:lang w:val="pt-BR"/>
              </w:rPr>
            </w:pP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Կոագուլոմետրի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համար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պլաստմասե</w:t>
            </w:r>
            <w:proofErr w:type="spellEnd"/>
            <w:r w:rsidRPr="00CC2E54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CC2E54">
              <w:rPr>
                <w:rFonts w:ascii="GHEA Grapalat" w:hAnsi="GHEA Grapalat" w:cs="Calibri"/>
                <w:sz w:val="18"/>
                <w:szCs w:val="18"/>
              </w:rPr>
              <w:t>կյուվետներ</w:t>
            </w:r>
            <w:proofErr w:type="spellEnd"/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14:paraId="6423D6B1" w14:textId="77777777" w:rsidR="00D40784" w:rsidRPr="00E6313E" w:rsidRDefault="00D40784" w:rsidP="00CF14C7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3969" w:type="dxa"/>
            <w:tcMar>
              <w:left w:w="28" w:type="dxa"/>
              <w:right w:w="28" w:type="dxa"/>
            </w:tcMar>
          </w:tcPr>
          <w:p w14:paraId="4DF0246F" w14:textId="77777777" w:rsidR="00D40784" w:rsidRPr="00E6313E" w:rsidRDefault="00D40784" w:rsidP="00CF14C7">
            <w:pPr>
              <w:rPr>
                <w:rFonts w:ascii="Sylfaen" w:hAnsi="Sylfaen"/>
                <w:sz w:val="16"/>
                <w:szCs w:val="16"/>
                <w:lang w:val="pt-BR"/>
              </w:rPr>
            </w:pPr>
            <w:r w:rsidRPr="00076300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Coagulation Analyzer TS 4000  </w:t>
            </w:r>
            <w:proofErr w:type="spellStart"/>
            <w:r w:rsidRPr="0056490C">
              <w:rPr>
                <w:rFonts w:ascii="GHEA Grapalat" w:hAnsi="GHEA Grapalat"/>
                <w:bCs/>
                <w:iCs/>
                <w:sz w:val="16"/>
                <w:szCs w:val="16"/>
              </w:rPr>
              <w:t>կոագուլոմետրի</w:t>
            </w:r>
            <w:proofErr w:type="spellEnd"/>
            <w:r w:rsidRPr="00076300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bCs/>
                <w:iCs/>
                <w:sz w:val="16"/>
                <w:szCs w:val="16"/>
              </w:rPr>
              <w:t>համար</w:t>
            </w:r>
            <w:proofErr w:type="spellEnd"/>
            <w:r w:rsidRPr="00076300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bCs/>
                <w:iCs/>
                <w:sz w:val="16"/>
                <w:szCs w:val="16"/>
              </w:rPr>
              <w:t>նախատեսված</w:t>
            </w:r>
            <w:proofErr w:type="spellEnd"/>
            <w:r w:rsidRPr="00076300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bCs/>
                <w:iCs/>
                <w:sz w:val="16"/>
                <w:szCs w:val="16"/>
              </w:rPr>
              <w:t>պլաստմասե</w:t>
            </w:r>
            <w:proofErr w:type="spellEnd"/>
            <w:r w:rsidRPr="00076300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bCs/>
                <w:iCs/>
                <w:sz w:val="16"/>
                <w:szCs w:val="16"/>
              </w:rPr>
              <w:t>կյուվետներ</w:t>
            </w:r>
            <w:proofErr w:type="spellEnd"/>
            <w:r w:rsidRPr="00076300">
              <w:rPr>
                <w:rFonts w:ascii="GHEA Grapalat" w:hAnsi="GHEA Grapalat"/>
                <w:bCs/>
                <w:iCs/>
                <w:sz w:val="16"/>
                <w:szCs w:val="16"/>
                <w:lang w:val="pt-BR"/>
              </w:rPr>
              <w:t xml:space="preserve"> Cuvettes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14:paraId="10B291E4" w14:textId="77777777" w:rsidR="00D40784" w:rsidRPr="00E6313E" w:rsidRDefault="00D40784" w:rsidP="00CF14C7">
            <w:pPr>
              <w:jc w:val="center"/>
              <w:rPr>
                <w:rFonts w:ascii="GHEA Grapalat" w:hAnsi="GHEA Grapalat" w:cs="Calibri"/>
                <w:sz w:val="16"/>
                <w:szCs w:val="16"/>
                <w:lang w:val="pt-BR"/>
              </w:rPr>
            </w:pPr>
            <w:proofErr w:type="spellStart"/>
            <w:r w:rsidRPr="00F15810">
              <w:rPr>
                <w:rFonts w:ascii="Calibri" w:hAnsi="Calibri" w:cs="Calibri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10" w:type="dxa"/>
            <w:tcMar>
              <w:left w:w="28" w:type="dxa"/>
              <w:right w:w="28" w:type="dxa"/>
            </w:tcMar>
            <w:vAlign w:val="bottom"/>
          </w:tcPr>
          <w:p w14:paraId="2D9389F5" w14:textId="619AD00B" w:rsidR="00D40784" w:rsidRPr="00076300" w:rsidRDefault="00D40784" w:rsidP="00CF14C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tcMar>
              <w:left w:w="28" w:type="dxa"/>
              <w:right w:w="28" w:type="dxa"/>
            </w:tcMar>
            <w:vAlign w:val="bottom"/>
          </w:tcPr>
          <w:p w14:paraId="10204357" w14:textId="74A463EF" w:rsidR="00D40784" w:rsidRPr="004B6905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40C41116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3CD04079" w14:textId="77777777" w:rsidR="00D40784" w:rsidRPr="000D2C16" w:rsidRDefault="00D40784" w:rsidP="00CF14C7">
            <w:pPr>
              <w:jc w:val="center"/>
              <w:rPr>
                <w:rFonts w:ascii="GHEA Grapalat" w:hAnsi="GHEA Grapalat"/>
                <w:sz w:val="18"/>
                <w:szCs w:val="18"/>
                <w:lang w:val="pt-B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bottom"/>
          </w:tcPr>
          <w:p w14:paraId="1C4646BD" w14:textId="77777777" w:rsidR="00D40784" w:rsidRPr="000D2C16" w:rsidRDefault="00D40784" w:rsidP="00CF14C7">
            <w:pPr>
              <w:jc w:val="center"/>
              <w:rPr>
                <w:rFonts w:ascii="Calibri" w:hAnsi="Calibri" w:cs="Calibri"/>
                <w:sz w:val="20"/>
                <w:szCs w:val="20"/>
                <w:lang w:val="pt-BR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56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14:paraId="4F147FE6" w14:textId="77777777" w:rsidR="00D40784" w:rsidRPr="004F6ABB" w:rsidRDefault="00D40784" w:rsidP="00CF14C7">
            <w:pPr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bookmarkEnd w:id="0"/>
    </w:tbl>
    <w:p w14:paraId="774E499F" w14:textId="77777777" w:rsidR="00D40784" w:rsidRDefault="00D40784" w:rsidP="009952BE">
      <w:pPr>
        <w:jc w:val="center"/>
        <w:rPr>
          <w:rFonts w:ascii="Arial" w:hAnsi="Arial" w:cs="Arial"/>
          <w:sz w:val="20"/>
          <w:lang w:val="ru-RU"/>
        </w:rPr>
      </w:pPr>
    </w:p>
    <w:p w14:paraId="294240B0" w14:textId="77777777" w:rsidR="001B5BF4" w:rsidRPr="00D40784" w:rsidRDefault="00A15F84" w:rsidP="008303C5">
      <w:pPr>
        <w:jc w:val="both"/>
        <w:rPr>
          <w:rFonts w:ascii="GHEA Grapalat" w:hAnsi="GHEA Grapalat" w:cs="Calibri"/>
          <w:bCs/>
          <w:i/>
          <w:color w:val="FF0000"/>
          <w:sz w:val="18"/>
          <w:szCs w:val="18"/>
          <w:lang w:val="ru-RU"/>
        </w:rPr>
      </w:pPr>
      <w:bookmarkStart w:id="1" w:name="_Hlk159417937"/>
      <w:r w:rsidRPr="00BA0725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>*</w:t>
      </w:r>
      <w:r w:rsidRPr="00761273">
        <w:rPr>
          <w:lang w:val="hy-AM"/>
        </w:rPr>
        <w:t xml:space="preserve"> </w:t>
      </w:r>
      <w:r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Հանձնելու պահին մնացորդային պիտանելիության ժամկետը` մինչև  1 տարի պիտանելության ժամկետ ունեցող ապրանքների համար առնվազն` 75% , 1-2 տարի պիտանելության </w:t>
      </w:r>
      <w:r w:rsidR="008303C5"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</w:t>
      </w:r>
    </w:p>
    <w:p w14:paraId="3D6CE133" w14:textId="4DEA1C08" w:rsidR="008303C5" w:rsidRDefault="008303C5" w:rsidP="008303C5">
      <w:pPr>
        <w:jc w:val="both"/>
        <w:rPr>
          <w:rFonts w:ascii="GHEA Grapalat" w:hAnsi="GHEA Grapalat"/>
          <w:color w:val="FF0000"/>
          <w:sz w:val="18"/>
          <w:szCs w:val="18"/>
          <w:lang w:val="hy-AM"/>
        </w:rPr>
      </w:pPr>
      <w:r w:rsidRPr="000319F6">
        <w:rPr>
          <w:rFonts w:ascii="GHEA Grapalat" w:hAnsi="GHEA Grapalat" w:cs="Calibri"/>
          <w:bCs/>
          <w:i/>
          <w:color w:val="FF0000"/>
          <w:sz w:val="18"/>
          <w:szCs w:val="18"/>
          <w:lang w:val="hy-AM"/>
        </w:rPr>
        <w:t xml:space="preserve">   Որակի սերտիֆիկատներ`  ISO13485 կամ ГОСТ Р ИСО 13485 կամ համարժեք:</w:t>
      </w:r>
    </w:p>
    <w:bookmarkEnd w:id="1"/>
    <w:p w14:paraId="3E92B1A7" w14:textId="77777777" w:rsidR="005E3164" w:rsidRPr="00A10833" w:rsidRDefault="005E3164" w:rsidP="005E3164">
      <w:pPr>
        <w:jc w:val="both"/>
        <w:rPr>
          <w:rFonts w:ascii="GHEA Grapalat" w:hAnsi="GHEA Grapalat" w:cs="Sylfaen"/>
          <w:sz w:val="14"/>
          <w:szCs w:val="14"/>
          <w:lang w:val="pt-BR"/>
        </w:rPr>
      </w:pPr>
      <w:r w:rsidRPr="00A10833">
        <w:rPr>
          <w:rFonts w:ascii="GHEA Grapalat" w:hAnsi="GHEA Grapalat"/>
          <w:sz w:val="14"/>
          <w:szCs w:val="14"/>
          <w:lang w:val="hy-AM"/>
        </w:rPr>
        <w:t xml:space="preserve"> *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իսկ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`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առաջին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փուլի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պետք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սահմանվի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առնվազն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20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օրացուցային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հաշվարկը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կատարվում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պայմանագրով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նախատեսված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կողմերի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իրավունքների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և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պարտականությունների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կատարման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պայմանն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ուժի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մեջ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մտնելու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օրը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բացառությամբ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այն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դեպքի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երբ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ընտրված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մասնակիցը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համաձայնում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է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ապրանքը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կարճ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ժամկետում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: </w:t>
      </w:r>
      <w:r w:rsidRPr="00B11EA2">
        <w:rPr>
          <w:rFonts w:ascii="GHEA Grapalat" w:hAnsi="GHEA Grapalat" w:cs="Arial"/>
          <w:sz w:val="16"/>
          <w:szCs w:val="16"/>
          <w:lang w:val="pt-BR"/>
        </w:rPr>
        <w:t>Մատակարարման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վերջնաժամկետը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չի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կարող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ավել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լինել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, </w:t>
      </w:r>
      <w:r w:rsidRPr="00B11EA2">
        <w:rPr>
          <w:rFonts w:ascii="GHEA Grapalat" w:hAnsi="GHEA Grapalat" w:cs="Arial"/>
          <w:sz w:val="16"/>
          <w:szCs w:val="16"/>
          <w:lang w:val="pt-BR"/>
        </w:rPr>
        <w:t>քան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տվյալ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տարվա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</w:t>
      </w:r>
      <w:r w:rsidRPr="00B11EA2">
        <w:rPr>
          <w:rFonts w:ascii="GHEA Grapalat" w:hAnsi="GHEA Grapalat" w:cs="Arial"/>
          <w:sz w:val="16"/>
          <w:szCs w:val="16"/>
          <w:lang w:val="pt-BR"/>
        </w:rPr>
        <w:t>դեկտեմբերի</w:t>
      </w:r>
      <w:r w:rsidRPr="00B11EA2">
        <w:rPr>
          <w:rFonts w:ascii="GHEA Grapalat" w:hAnsi="GHEA Grapalat" w:cs="Sylfaen"/>
          <w:sz w:val="16"/>
          <w:szCs w:val="16"/>
          <w:lang w:val="pt-BR"/>
        </w:rPr>
        <w:t xml:space="preserve"> 25-</w:t>
      </w:r>
      <w:r w:rsidRPr="00B11EA2">
        <w:rPr>
          <w:rFonts w:ascii="GHEA Grapalat" w:hAnsi="GHEA Grapalat" w:cs="Arial"/>
          <w:sz w:val="16"/>
          <w:szCs w:val="16"/>
          <w:lang w:val="pt-BR"/>
        </w:rPr>
        <w:t>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1CB632D4" w14:textId="77777777" w:rsidR="005E3164" w:rsidRDefault="005E3164" w:rsidP="005E3164">
      <w:pPr>
        <w:pStyle w:val="31"/>
        <w:spacing w:line="240" w:lineRule="auto"/>
        <w:ind w:firstLine="0"/>
        <w:rPr>
          <w:rFonts w:ascii="GHEA Grapalat" w:hAnsi="GHEA Grapalat"/>
          <w:color w:val="FF0000"/>
          <w:sz w:val="18"/>
          <w:szCs w:val="18"/>
          <w:lang w:val="pt-BR"/>
        </w:rPr>
      </w:pPr>
      <w:r w:rsidRPr="00A10833">
        <w:rPr>
          <w:rFonts w:ascii="GHEA Grapalat" w:hAnsi="GHEA Grapalat"/>
          <w:sz w:val="14"/>
          <w:szCs w:val="14"/>
          <w:lang w:val="pt-BR"/>
        </w:rPr>
        <w:t xml:space="preserve">**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ընտրված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հայտով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 </w:t>
      </w:r>
      <w:r w:rsidRPr="00A10833">
        <w:rPr>
          <w:rFonts w:ascii="Arial" w:hAnsi="Arial" w:cs="Arial"/>
          <w:sz w:val="14"/>
          <w:szCs w:val="14"/>
          <w:lang w:val="pt-BR"/>
        </w:rPr>
        <w:t>ներկայավել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մեկից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ավելի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արտադրողների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ինչպես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տարբեր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ունեցող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ապրանքներ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դրանցից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բավարար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գնահատվածները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ներառվում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սույն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հավելվածում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: </w:t>
      </w:r>
      <w:r w:rsidRPr="00A10833">
        <w:rPr>
          <w:rFonts w:ascii="Arial" w:hAnsi="Arial" w:cs="Arial"/>
          <w:sz w:val="14"/>
          <w:szCs w:val="14"/>
          <w:lang w:val="pt-BR"/>
        </w:rPr>
        <w:t>Եթե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հրավերով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չի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մասնակցի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կողմից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առաջարկվող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ապրանքի՝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անվանման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hy-AM"/>
        </w:rPr>
        <w:t>մոդելի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վերաբերյալ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տեղեկատվության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, </w:t>
      </w:r>
      <w:r w:rsidRPr="00A10833">
        <w:rPr>
          <w:rFonts w:ascii="Arial" w:hAnsi="Arial" w:cs="Arial"/>
          <w:sz w:val="14"/>
          <w:szCs w:val="14"/>
          <w:lang w:val="pt-BR"/>
        </w:rPr>
        <w:t>ապա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հանվում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Franklin Gothic Medium Cond" w:hAnsi="Franklin Gothic Medium Cond" w:cs="Franklin Gothic Medium Cond"/>
          <w:sz w:val="14"/>
          <w:szCs w:val="14"/>
          <w:lang w:val="pt-BR"/>
        </w:rPr>
        <w:t>«</w:t>
      </w:r>
      <w:r w:rsidRPr="00A10833">
        <w:rPr>
          <w:rFonts w:ascii="Arial" w:hAnsi="Arial" w:cs="Arial"/>
          <w:sz w:val="14"/>
          <w:szCs w:val="14"/>
          <w:lang w:val="pt-BR"/>
        </w:rPr>
        <w:t>ապրանքային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նշանը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,</w:t>
      </w:r>
      <w:r w:rsidRPr="00A10833">
        <w:rPr>
          <w:rFonts w:ascii="Arial" w:hAnsi="Arial" w:cs="Arial"/>
          <w:sz w:val="14"/>
          <w:szCs w:val="14"/>
          <w:lang w:val="hy-AM"/>
        </w:rPr>
        <w:t>ֆիրմային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անվանումը</w:t>
      </w:r>
      <w:r w:rsidRPr="00A10833">
        <w:rPr>
          <w:rFonts w:ascii="GHEA Grapalat" w:hAnsi="GHEA Grapalat" w:cs="Sylfaen"/>
          <w:sz w:val="14"/>
          <w:szCs w:val="14"/>
          <w:lang w:val="hy-AM"/>
        </w:rPr>
        <w:t>,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hy-AM"/>
        </w:rPr>
        <w:t>մոդելը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անվանումը</w:t>
      </w:r>
      <w:r w:rsidRPr="00A10833" w:rsidDel="00EB35E7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» </w:t>
      </w:r>
      <w:r w:rsidRPr="00A10833">
        <w:rPr>
          <w:rFonts w:ascii="Arial" w:hAnsi="Arial" w:cs="Arial"/>
          <w:sz w:val="14"/>
          <w:szCs w:val="14"/>
          <w:lang w:val="pt-BR"/>
        </w:rPr>
        <w:t>սյունակը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  <w:r w:rsidRPr="00A10833">
        <w:rPr>
          <w:rFonts w:ascii="Arial" w:hAnsi="Arial" w:cs="Arial"/>
          <w:sz w:val="14"/>
          <w:szCs w:val="14"/>
          <w:lang w:val="pt-BR"/>
        </w:rPr>
        <w:t>Պայմանագրով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նախատեսված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դեպքում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Վաճառողը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Գնորդին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ներկայացնում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է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նաև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ապրանքն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արտադրողից</w:t>
      </w:r>
      <w:r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>
        <w:rPr>
          <w:rFonts w:ascii="Arial" w:hAnsi="Arial" w:cs="Arial"/>
          <w:sz w:val="14"/>
          <w:szCs w:val="14"/>
          <w:lang w:val="pt-BR"/>
        </w:rPr>
        <w:t xml:space="preserve"> </w:t>
      </w:r>
      <w:r w:rsidRPr="00A10833">
        <w:rPr>
          <w:rFonts w:ascii="GHEA Grapalat" w:hAnsi="GHEA Grapalat" w:cs="Sylfaen"/>
          <w:sz w:val="14"/>
          <w:szCs w:val="14"/>
          <w:lang w:val="hy-AM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վերջինիս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ներկայացուցչից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երաշխիքային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նամակի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կամ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համապատասխանության</w:t>
      </w:r>
      <w:r w:rsidRPr="00A10833">
        <w:rPr>
          <w:rFonts w:ascii="GHEA Grapalat" w:hAnsi="GHEA Grapalat" w:cs="Sylfaen"/>
          <w:sz w:val="14"/>
          <w:szCs w:val="14"/>
          <w:lang w:val="pt-BR"/>
        </w:rPr>
        <w:t xml:space="preserve"> </w:t>
      </w:r>
      <w:r w:rsidRPr="00A10833">
        <w:rPr>
          <w:rFonts w:ascii="Arial" w:hAnsi="Arial" w:cs="Arial"/>
          <w:sz w:val="14"/>
          <w:szCs w:val="14"/>
          <w:lang w:val="pt-BR"/>
        </w:rPr>
        <w:t>սերտիֆիկատ</w:t>
      </w:r>
      <w:r w:rsidRPr="00A10833">
        <w:rPr>
          <w:rFonts w:ascii="GHEA Grapalat" w:hAnsi="GHEA Grapalat" w:cs="Sylfaen"/>
          <w:sz w:val="14"/>
          <w:szCs w:val="14"/>
          <w:lang w:val="pt-BR"/>
        </w:rPr>
        <w:t>:</w:t>
      </w:r>
    </w:p>
    <w:p w14:paraId="5E9C4A5B" w14:textId="77777777" w:rsidR="00AB6E23" w:rsidRDefault="00AB6E23">
      <w:pPr>
        <w:rPr>
          <w:lang w:val="pt-BR"/>
        </w:rPr>
      </w:pPr>
    </w:p>
    <w:p w14:paraId="761341D1" w14:textId="77777777" w:rsidR="00FA6A0B" w:rsidRDefault="00FA6A0B">
      <w:pPr>
        <w:rPr>
          <w:lang w:val="pt-BR"/>
        </w:rPr>
      </w:pPr>
    </w:p>
    <w:p w14:paraId="7A7B0AD5" w14:textId="77777777" w:rsidR="00FA6A0B" w:rsidRDefault="00FA6A0B">
      <w:pPr>
        <w:rPr>
          <w:lang w:val="pt-BR"/>
        </w:rPr>
      </w:pPr>
    </w:p>
    <w:p w14:paraId="1DF9EBF1" w14:textId="77777777" w:rsidR="00FA6A0B" w:rsidRDefault="00FA6A0B">
      <w:pPr>
        <w:rPr>
          <w:lang w:val="pt-BR"/>
        </w:rPr>
      </w:pPr>
    </w:p>
    <w:p w14:paraId="1EC1491A" w14:textId="77777777" w:rsidR="00FA6A0B" w:rsidRDefault="00FA6A0B">
      <w:pPr>
        <w:rPr>
          <w:lang w:val="pt-BR"/>
        </w:rPr>
      </w:pPr>
    </w:p>
    <w:p w14:paraId="37578DEF" w14:textId="77777777" w:rsidR="00FA6A0B" w:rsidRDefault="00FA6A0B">
      <w:pPr>
        <w:rPr>
          <w:lang w:val="pt-BR"/>
        </w:rPr>
      </w:pPr>
    </w:p>
    <w:p w14:paraId="475EA6DB" w14:textId="77777777" w:rsidR="00FA6A0B" w:rsidRPr="00FA6A0B" w:rsidRDefault="00FA6A0B" w:rsidP="00FA6A0B">
      <w:pPr>
        <w:widowControl w:val="0"/>
        <w:spacing w:after="160"/>
        <w:jc w:val="center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ТЕХНИЧЕСКАЯ ХАРАКТЕРИСТИКА-ГРАФИК ЗАКУПКИ</w:t>
      </w:r>
      <w:r w:rsidRPr="00FA6A0B">
        <w:rPr>
          <w:rStyle w:val="af6"/>
          <w:rFonts w:ascii="GHEA Grapalat" w:hAnsi="GHEA Grapalat"/>
          <w:lang w:val="ru-RU"/>
        </w:rPr>
        <w:footnoteReference w:customMarkFollows="1" w:id="1"/>
        <w:t>*</w:t>
      </w:r>
    </w:p>
    <w:p w14:paraId="1533F3A2" w14:textId="77777777" w:rsidR="00FA6A0B" w:rsidRPr="00FA6A0B" w:rsidRDefault="00FA6A0B" w:rsidP="00FA6A0B">
      <w:pPr>
        <w:widowControl w:val="0"/>
        <w:spacing w:after="160"/>
        <w:jc w:val="right"/>
        <w:rPr>
          <w:rFonts w:ascii="GHEA Grapalat" w:hAnsi="GHEA Grapalat"/>
          <w:lang w:val="ru-RU"/>
        </w:rPr>
      </w:pPr>
      <w:r w:rsidRPr="00FA6A0B">
        <w:rPr>
          <w:rFonts w:ascii="GHEA Grapalat" w:hAnsi="GHEA Grapalat"/>
          <w:lang w:val="ru-RU"/>
        </w:rPr>
        <w:t>Драмов РА</w:t>
      </w:r>
    </w:p>
    <w:tbl>
      <w:tblPr>
        <w:tblW w:w="16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135"/>
        <w:gridCol w:w="2409"/>
        <w:gridCol w:w="1021"/>
        <w:gridCol w:w="3623"/>
        <w:gridCol w:w="1080"/>
        <w:gridCol w:w="709"/>
        <w:gridCol w:w="709"/>
        <w:gridCol w:w="709"/>
        <w:gridCol w:w="1275"/>
        <w:gridCol w:w="993"/>
        <w:gridCol w:w="1437"/>
        <w:gridCol w:w="55"/>
      </w:tblGrid>
      <w:tr w:rsidR="00FA6A0B" w:rsidRPr="00B138F3" w14:paraId="40AFD261" w14:textId="77777777" w:rsidTr="00DA60BC">
        <w:trPr>
          <w:jc w:val="center"/>
        </w:trPr>
        <w:tc>
          <w:tcPr>
            <w:tcW w:w="16024" w:type="dxa"/>
            <w:gridSpan w:val="13"/>
          </w:tcPr>
          <w:p w14:paraId="051639B0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FA6A0B" w:rsidRPr="00B138F3" w14:paraId="3D0C87DE" w14:textId="77777777" w:rsidTr="00DA60BC">
        <w:trPr>
          <w:gridAfter w:val="1"/>
          <w:wAfter w:w="55" w:type="dxa"/>
          <w:trHeight w:val="219"/>
          <w:jc w:val="center"/>
        </w:trPr>
        <w:tc>
          <w:tcPr>
            <w:tcW w:w="869" w:type="dxa"/>
            <w:vMerge w:val="restart"/>
            <w:vAlign w:val="center"/>
          </w:tcPr>
          <w:p w14:paraId="3426AAFB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14:paraId="4A7A2D8F" w14:textId="77777777" w:rsidR="00FA6A0B" w:rsidRPr="00FA6A0B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B138F3">
              <w:rPr>
                <w:rFonts w:ascii="GHEA Grapalat" w:hAnsi="GHEA Grapalat"/>
                <w:sz w:val="16"/>
                <w:szCs w:val="16"/>
              </w:rPr>
              <w:t>CPV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</w:p>
        </w:tc>
        <w:tc>
          <w:tcPr>
            <w:tcW w:w="2409" w:type="dxa"/>
            <w:vMerge w:val="restart"/>
            <w:vAlign w:val="center"/>
          </w:tcPr>
          <w:p w14:paraId="4C32A0A3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021" w:type="dxa"/>
            <w:vMerge w:val="restart"/>
            <w:vAlign w:val="center"/>
          </w:tcPr>
          <w:p w14:paraId="4D497750" w14:textId="77777777" w:rsidR="00FA6A0B" w:rsidRPr="00FA6A0B" w:rsidRDefault="00FA6A0B" w:rsidP="00DA60BC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и наименование производителя </w:t>
            </w:r>
            <w:r w:rsidRPr="00FA6A0B">
              <w:rPr>
                <w:rStyle w:val="af6"/>
                <w:rFonts w:ascii="GHEA Grapalat" w:hAnsi="GHEA Grapalat"/>
                <w:sz w:val="16"/>
                <w:szCs w:val="16"/>
                <w:lang w:val="ru-RU"/>
              </w:rPr>
              <w:footnoteReference w:customMarkFollows="1" w:id="2"/>
              <w:t>**</w:t>
            </w:r>
          </w:p>
        </w:tc>
        <w:tc>
          <w:tcPr>
            <w:tcW w:w="3623" w:type="dxa"/>
            <w:vMerge w:val="restart"/>
            <w:vAlign w:val="center"/>
          </w:tcPr>
          <w:p w14:paraId="167319B2" w14:textId="77777777" w:rsidR="00FA6A0B" w:rsidRPr="00B138F3" w:rsidRDefault="00FA6A0B" w:rsidP="00DA60BC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  <w:tc>
          <w:tcPr>
            <w:tcW w:w="1080" w:type="dxa"/>
            <w:vMerge w:val="restart"/>
            <w:vAlign w:val="center"/>
          </w:tcPr>
          <w:p w14:paraId="58AD8F24" w14:textId="77777777" w:rsidR="00FA6A0B" w:rsidRPr="00B138F3" w:rsidRDefault="00FA6A0B" w:rsidP="00DA60BC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измерения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14:paraId="15592AE0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единицы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18CEA234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общая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цена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драмов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РА</w:t>
            </w:r>
          </w:p>
        </w:tc>
        <w:tc>
          <w:tcPr>
            <w:tcW w:w="709" w:type="dxa"/>
            <w:vMerge w:val="restart"/>
            <w:vAlign w:val="center"/>
          </w:tcPr>
          <w:p w14:paraId="4A315BAA" w14:textId="77777777" w:rsidR="00FA6A0B" w:rsidRPr="00B138F3" w:rsidRDefault="00FA6A0B" w:rsidP="00DA60BC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общий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объем</w:t>
            </w:r>
            <w:proofErr w:type="spellEnd"/>
          </w:p>
        </w:tc>
        <w:tc>
          <w:tcPr>
            <w:tcW w:w="3705" w:type="dxa"/>
            <w:gridSpan w:val="3"/>
            <w:vAlign w:val="center"/>
          </w:tcPr>
          <w:p w14:paraId="62965A21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  <w:proofErr w:type="spellEnd"/>
          </w:p>
        </w:tc>
      </w:tr>
      <w:tr w:rsidR="00FA6A0B" w:rsidRPr="00B138F3" w14:paraId="1AF3710C" w14:textId="77777777" w:rsidTr="00DA60BC">
        <w:trPr>
          <w:gridAfter w:val="1"/>
          <w:wAfter w:w="55" w:type="dxa"/>
          <w:trHeight w:val="445"/>
          <w:jc w:val="center"/>
        </w:trPr>
        <w:tc>
          <w:tcPr>
            <w:tcW w:w="869" w:type="dxa"/>
            <w:vMerge/>
            <w:vAlign w:val="center"/>
          </w:tcPr>
          <w:p w14:paraId="24C52E5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5" w:type="dxa"/>
            <w:vMerge/>
            <w:vAlign w:val="center"/>
          </w:tcPr>
          <w:p w14:paraId="3B9049AD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409" w:type="dxa"/>
            <w:vMerge/>
            <w:vAlign w:val="center"/>
          </w:tcPr>
          <w:p w14:paraId="29674BE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21" w:type="dxa"/>
            <w:vMerge/>
            <w:vAlign w:val="center"/>
          </w:tcPr>
          <w:p w14:paraId="7AD81038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623" w:type="dxa"/>
            <w:vMerge/>
            <w:vAlign w:val="center"/>
          </w:tcPr>
          <w:p w14:paraId="4DF327BC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80" w:type="dxa"/>
            <w:vMerge/>
            <w:vAlign w:val="center"/>
          </w:tcPr>
          <w:p w14:paraId="044826A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5EFF6F7E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08650FAA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vAlign w:val="center"/>
          </w:tcPr>
          <w:p w14:paraId="2816ACE6" w14:textId="77777777" w:rsidR="00FA6A0B" w:rsidRPr="00B138F3" w:rsidRDefault="00FA6A0B" w:rsidP="00DA60BC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8F3B99E" w14:textId="77777777" w:rsidR="00FA6A0B" w:rsidRPr="00B138F3" w:rsidRDefault="00FA6A0B" w:rsidP="00DA60BC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  <w:proofErr w:type="spellEnd"/>
          </w:p>
        </w:tc>
        <w:tc>
          <w:tcPr>
            <w:tcW w:w="993" w:type="dxa"/>
            <w:vAlign w:val="center"/>
          </w:tcPr>
          <w:p w14:paraId="09248F82" w14:textId="77777777" w:rsidR="00FA6A0B" w:rsidRPr="00B138F3" w:rsidRDefault="00FA6A0B" w:rsidP="00DA60BC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подлежащее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поставке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количество</w:t>
            </w:r>
            <w:proofErr w:type="spellEnd"/>
            <w:r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товара</w:t>
            </w:r>
            <w:proofErr w:type="spellEnd"/>
          </w:p>
        </w:tc>
        <w:tc>
          <w:tcPr>
            <w:tcW w:w="1437" w:type="dxa"/>
            <w:vAlign w:val="center"/>
          </w:tcPr>
          <w:p w14:paraId="5AA22F0A" w14:textId="77777777" w:rsidR="00FA6A0B" w:rsidRPr="00B138F3" w:rsidRDefault="00FA6A0B" w:rsidP="00DA60BC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proofErr w:type="spellEnd"/>
            <w:r w:rsidRPr="00B138F3">
              <w:rPr>
                <w:rStyle w:val="af6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8A0E3D" w:rsidRPr="00D40784" w14:paraId="64195FB7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084487BE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8184835" w14:textId="66514F8D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6696FE55" w14:textId="5865BB66" w:rsidR="008A0E3D" w:rsidRPr="001B5BF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653561">
              <w:rPr>
                <w:rFonts w:ascii="GHEA Grapalat" w:hAnsi="GHEA Grapalat" w:cs="Courier New"/>
                <w:sz w:val="18"/>
                <w:szCs w:val="18"/>
              </w:rPr>
              <w:t>Предметное</w:t>
            </w:r>
            <w:proofErr w:type="spellEnd"/>
            <w:r w:rsidRPr="00653561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653561">
              <w:rPr>
                <w:rFonts w:ascii="GHEA Grapalat" w:hAnsi="GHEA Grapalat" w:cs="Courier New"/>
                <w:sz w:val="18"/>
                <w:szCs w:val="18"/>
              </w:rPr>
              <w:t>стекло</w:t>
            </w:r>
            <w:proofErr w:type="spellEnd"/>
            <w:r w:rsidRPr="00653561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gramStart"/>
            <w:r w:rsidRPr="00653561">
              <w:rPr>
                <w:rFonts w:ascii="GHEA Grapalat" w:hAnsi="GHEA Grapalat" w:cs="Courier New"/>
                <w:sz w:val="18"/>
                <w:szCs w:val="18"/>
              </w:rPr>
              <w:t>с</w:t>
            </w:r>
            <w:r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 </w:t>
            </w:r>
            <w:proofErr w:type="spellStart"/>
            <w:r w:rsidRPr="00653561">
              <w:rPr>
                <w:rFonts w:ascii="GHEA Grapalat" w:hAnsi="GHEA Grapalat"/>
                <w:sz w:val="18"/>
                <w:szCs w:val="18"/>
              </w:rPr>
              <w:t>шлифом</w:t>
            </w:r>
            <w:proofErr w:type="spellEnd"/>
            <w:proofErr w:type="gramEnd"/>
          </w:p>
        </w:tc>
        <w:tc>
          <w:tcPr>
            <w:tcW w:w="1021" w:type="dxa"/>
            <w:vAlign w:val="center"/>
          </w:tcPr>
          <w:p w14:paraId="49A7DDFE" w14:textId="777777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3089B97C" w14:textId="51D316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Предметное стекло, с сектором для записи. </w:t>
            </w:r>
            <w:proofErr w:type="spellStart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Размеры</w:t>
            </w:r>
            <w:proofErr w:type="spellEnd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: 76ммх26</w:t>
            </w:r>
            <w:proofErr w:type="gramStart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мм  N</w:t>
            </w:r>
            <w:proofErr w:type="gramEnd"/>
            <w:r w:rsidRPr="008412F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100</w:t>
            </w:r>
          </w:p>
        </w:tc>
        <w:tc>
          <w:tcPr>
            <w:tcW w:w="1080" w:type="dxa"/>
          </w:tcPr>
          <w:p w14:paraId="2E9D9EA4" w14:textId="2A11A7FA" w:rsidR="008A0E3D" w:rsidRPr="00333737" w:rsidRDefault="008A0E3D" w:rsidP="008A0E3D">
            <w:pPr>
              <w:jc w:val="center"/>
              <w:rPr>
                <w:sz w:val="18"/>
                <w:szCs w:val="18"/>
                <w:lang w:val="hy-AM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FDBD630" w14:textId="77777777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14:paraId="5FB4DCC2" w14:textId="77777777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Align w:val="bottom"/>
          </w:tcPr>
          <w:p w14:paraId="3885D8EA" w14:textId="4387F617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275" w:type="dxa"/>
            <w:vMerge w:val="restart"/>
          </w:tcPr>
          <w:p w14:paraId="01DF6C11" w14:textId="77777777" w:rsidR="008A0E3D" w:rsidRPr="00FA6A0B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Тавушский </w:t>
            </w:r>
            <w:proofErr w:type="spellStart"/>
            <w:proofErr w:type="gramStart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марз,г</w:t>
            </w:r>
            <w:proofErr w:type="spell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  <w:proofErr w:type="gramEnd"/>
            <w:r w:rsidRPr="00FA6A0B">
              <w:rPr>
                <w:rFonts w:ascii="GHEA Grapalat" w:hAnsi="GHEA Grapalat"/>
                <w:sz w:val="16"/>
                <w:szCs w:val="16"/>
                <w:lang w:val="ru-RU"/>
              </w:rPr>
              <w:t xml:space="preserve"> Берд, А. Манукян 25</w:t>
            </w:r>
          </w:p>
        </w:tc>
        <w:tc>
          <w:tcPr>
            <w:tcW w:w="993" w:type="dxa"/>
            <w:vAlign w:val="bottom"/>
          </w:tcPr>
          <w:p w14:paraId="73418098" w14:textId="221852F3" w:rsidR="008A0E3D" w:rsidRPr="005E3164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</w:t>
            </w:r>
          </w:p>
        </w:tc>
        <w:tc>
          <w:tcPr>
            <w:tcW w:w="1437" w:type="dxa"/>
            <w:vMerge w:val="restart"/>
          </w:tcPr>
          <w:p w14:paraId="32EF3ECF" w14:textId="23D1FD0C" w:rsidR="008A0E3D" w:rsidRPr="00FA6A0B" w:rsidRDefault="008A0E3D" w:rsidP="008A0E3D">
            <w:pPr>
              <w:widowControl w:val="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В течении 2025г., в </w:t>
            </w:r>
            <w:proofErr w:type="spellStart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>соотвествии</w:t>
            </w:r>
            <w:proofErr w:type="spellEnd"/>
            <w:r w:rsidRPr="00DF6736">
              <w:rPr>
                <w:rFonts w:ascii="GHEA Grapalat" w:hAnsi="GHEA Grapalat"/>
                <w:sz w:val="16"/>
                <w:szCs w:val="16"/>
                <w:lang w:val="ru-RU"/>
              </w:rPr>
              <w:t xml:space="preserve"> качеству и количеству заказа, в течении 5 рабочих дней по получению заказа.</w:t>
            </w:r>
          </w:p>
          <w:p w14:paraId="5AD62369" w14:textId="77777777" w:rsidR="008A0E3D" w:rsidRPr="00F40372" w:rsidRDefault="008A0E3D" w:rsidP="008A0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</w:tr>
      <w:tr w:rsidR="008A0E3D" w:rsidRPr="00B138F3" w14:paraId="6092C133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79D0E3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4F7367" w14:textId="0265E602" w:rsidR="008A0E3D" w:rsidRPr="00FA6A0B" w:rsidRDefault="008A0E3D" w:rsidP="008A0E3D">
            <w:pPr>
              <w:rPr>
                <w:rFonts w:ascii="GHEA Grapalat" w:hAnsi="GHEA Grapalat"/>
                <w:sz w:val="2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0B0AEF38" w14:textId="1A359972" w:rsidR="008A0E3D" w:rsidRPr="00FA6A0B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Пипетка для </w:t>
            </w:r>
            <w:proofErr w:type="spellStart"/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>сали</w:t>
            </w:r>
            <w:proofErr w:type="spellEnd"/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гемометр</w:t>
            </w:r>
            <w:r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 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0,02мл</w:t>
            </w:r>
          </w:p>
        </w:tc>
        <w:tc>
          <w:tcPr>
            <w:tcW w:w="1021" w:type="dxa"/>
            <w:vAlign w:val="center"/>
          </w:tcPr>
          <w:p w14:paraId="3D87DEAE" w14:textId="77777777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0207F379" w14:textId="154C5F2B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Пипетка для </w:t>
            </w:r>
            <w:proofErr w:type="spellStart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>сали</w:t>
            </w:r>
            <w:proofErr w:type="spellEnd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</w:t>
            </w:r>
            <w:proofErr w:type="gramStart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гемометра </w:t>
            </w: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 0</w:t>
            </w:r>
            <w:proofErr w:type="gramEnd"/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,02мл</w:t>
            </w:r>
          </w:p>
        </w:tc>
        <w:tc>
          <w:tcPr>
            <w:tcW w:w="1080" w:type="dxa"/>
          </w:tcPr>
          <w:p w14:paraId="061420DB" w14:textId="2DEBBA4E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D3D385E" w14:textId="77777777" w:rsidR="008A0E3D" w:rsidRPr="00FA6A0B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0A85192" w14:textId="77777777" w:rsidR="008A0E3D" w:rsidRPr="00FA6A0B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44E1A05" w14:textId="51F89969" w:rsidR="008A0E3D" w:rsidRPr="00FA6A0B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75" w:type="dxa"/>
            <w:vMerge/>
            <w:vAlign w:val="center"/>
          </w:tcPr>
          <w:p w14:paraId="1348EC57" w14:textId="77777777" w:rsidR="008A0E3D" w:rsidRPr="00FA6A0B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Align w:val="bottom"/>
          </w:tcPr>
          <w:p w14:paraId="6F9F73C2" w14:textId="2E844231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7" w:type="dxa"/>
            <w:vMerge/>
            <w:vAlign w:val="center"/>
          </w:tcPr>
          <w:p w14:paraId="5328D57B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152E953E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90AA27B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084A89" w14:textId="47571954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61203B5D" w14:textId="737380EE" w:rsidR="008A0E3D" w:rsidRPr="005E316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Кюветы</w:t>
            </w:r>
            <w:proofErr w:type="spellEnd"/>
            <w:r w:rsidRPr="005A13B7">
              <w:rPr>
                <w:rFonts w:ascii="GHEA Grapalat" w:hAnsi="GHEA Grapalat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HUMAN </w:t>
            </w:r>
            <w:r w:rsidRPr="005A13B7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5A13B7">
              <w:rPr>
                <w:rFonts w:ascii="GHEA Grapalat" w:hAnsi="GHEA Grapalat"/>
                <w:sz w:val="18"/>
                <w:szCs w:val="18"/>
              </w:rPr>
              <w:t>mikro</w:t>
            </w:r>
            <w:proofErr w:type="spellEnd"/>
            <w:r w:rsidRPr="005A13B7">
              <w:rPr>
                <w:rFonts w:ascii="GHEA Grapalat" w:hAnsi="GHEA Grapalat"/>
                <w:sz w:val="18"/>
                <w:szCs w:val="18"/>
              </w:rPr>
              <w:t>)</w:t>
            </w:r>
            <w:r>
              <w:rPr>
                <w:rFonts w:ascii="GHEA Grapalat" w:hAnsi="GHEA Grapalat"/>
                <w:sz w:val="18"/>
                <w:szCs w:val="18"/>
              </w:rPr>
              <w:t xml:space="preserve"> 10</w:t>
            </w:r>
          </w:p>
        </w:tc>
        <w:tc>
          <w:tcPr>
            <w:tcW w:w="1021" w:type="dxa"/>
            <w:vAlign w:val="center"/>
          </w:tcPr>
          <w:p w14:paraId="2C925792" w14:textId="77777777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05364E64" w14:textId="31262D5D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Кюветы /для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HUMAN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5A13B7">
              <w:rPr>
                <w:rFonts w:ascii="GHEA Grapalat" w:hAnsi="GHEA Grapalat"/>
                <w:sz w:val="18"/>
                <w:szCs w:val="18"/>
              </w:rPr>
              <w:t>mikro</w:t>
            </w:r>
            <w:proofErr w:type="spellEnd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) размер 10 </w:t>
            </w:r>
            <w:r w:rsidRPr="005A13B7">
              <w:rPr>
                <w:rFonts w:ascii="GHEA Grapalat" w:hAnsi="GHEA Grapalat"/>
                <w:sz w:val="18"/>
                <w:szCs w:val="18"/>
              </w:rPr>
              <w:t>N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100</w:t>
            </w:r>
          </w:p>
        </w:tc>
        <w:tc>
          <w:tcPr>
            <w:tcW w:w="1080" w:type="dxa"/>
          </w:tcPr>
          <w:p w14:paraId="0F69F759" w14:textId="20A708DA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F42BA77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DF85CB7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C09D17D" w14:textId="49222ECE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10000</w:t>
            </w:r>
          </w:p>
        </w:tc>
        <w:tc>
          <w:tcPr>
            <w:tcW w:w="1275" w:type="dxa"/>
            <w:vMerge/>
            <w:vAlign w:val="center"/>
          </w:tcPr>
          <w:p w14:paraId="4FB68FBC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B50BB8" w14:textId="568184B6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10000</w:t>
            </w:r>
          </w:p>
        </w:tc>
        <w:tc>
          <w:tcPr>
            <w:tcW w:w="1437" w:type="dxa"/>
            <w:vMerge/>
            <w:vAlign w:val="center"/>
          </w:tcPr>
          <w:p w14:paraId="218F6551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633F8E92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7202392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7016CC8" w14:textId="430B5249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38431700</w:t>
            </w:r>
          </w:p>
        </w:tc>
        <w:tc>
          <w:tcPr>
            <w:tcW w:w="2409" w:type="dxa"/>
            <w:vAlign w:val="bottom"/>
          </w:tcPr>
          <w:p w14:paraId="3CB71F34" w14:textId="4978E71C" w:rsidR="008A0E3D" w:rsidRPr="005E316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Микропипетка</w:t>
            </w:r>
            <w:proofErr w:type="spell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</w:t>
            </w:r>
            <w:proofErr w:type="gram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-</w:t>
            </w:r>
            <w:r w:rsidR="00953D3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мкл</w:t>
            </w:r>
          </w:p>
        </w:tc>
        <w:tc>
          <w:tcPr>
            <w:tcW w:w="1021" w:type="dxa"/>
            <w:vAlign w:val="center"/>
          </w:tcPr>
          <w:p w14:paraId="5834F2F8" w14:textId="77777777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0259EF36" w14:textId="4214D00F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Микропипетка</w:t>
            </w:r>
            <w:proofErr w:type="spell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2</w:t>
            </w:r>
            <w:proofErr w:type="gram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-</w:t>
            </w:r>
            <w:r w:rsidR="00953D3C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мкл</w:t>
            </w:r>
          </w:p>
        </w:tc>
        <w:tc>
          <w:tcPr>
            <w:tcW w:w="1080" w:type="dxa"/>
          </w:tcPr>
          <w:p w14:paraId="4F3A994C" w14:textId="43948C63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617D8AC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BE003B8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BFB7D63" w14:textId="3F6A70A0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A062D1D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9FD6576" w14:textId="733B92E8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792A34FC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221C90FF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84D6DF4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D7FE73B" w14:textId="34DA9B51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38431700</w:t>
            </w:r>
          </w:p>
        </w:tc>
        <w:tc>
          <w:tcPr>
            <w:tcW w:w="2409" w:type="dxa"/>
            <w:vAlign w:val="bottom"/>
          </w:tcPr>
          <w:p w14:paraId="5ED6A81C" w14:textId="418534BD" w:rsidR="008A0E3D" w:rsidRPr="005E316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Микропипетка</w:t>
            </w:r>
            <w:proofErr w:type="spell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  <w:proofErr w:type="gram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-200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мкл</w:t>
            </w:r>
          </w:p>
        </w:tc>
        <w:tc>
          <w:tcPr>
            <w:tcW w:w="1021" w:type="dxa"/>
            <w:vAlign w:val="center"/>
          </w:tcPr>
          <w:p w14:paraId="6BFC26BE" w14:textId="77777777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4367286E" w14:textId="2E4506FC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proofErr w:type="gram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Микропипетка</w:t>
            </w:r>
            <w:proofErr w:type="spell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  <w:proofErr w:type="gram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>-200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мкл</w:t>
            </w:r>
          </w:p>
        </w:tc>
        <w:tc>
          <w:tcPr>
            <w:tcW w:w="1080" w:type="dxa"/>
          </w:tcPr>
          <w:p w14:paraId="6786E2E5" w14:textId="2929C099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CBB4A5A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8202C65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540665" w14:textId="716F7128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3861328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9999D6D" w14:textId="73413250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25394BC5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67B29E15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CF3449A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5B9BAA1A" w14:textId="41CE7943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38431700</w:t>
            </w:r>
          </w:p>
        </w:tc>
        <w:tc>
          <w:tcPr>
            <w:tcW w:w="2409" w:type="dxa"/>
            <w:vAlign w:val="bottom"/>
          </w:tcPr>
          <w:p w14:paraId="7DD97F55" w14:textId="290EC45A" w:rsidR="008A0E3D" w:rsidRPr="005E316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Микропипетка</w:t>
            </w:r>
            <w:proofErr w:type="spell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100-1000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мкл</w:t>
            </w:r>
          </w:p>
        </w:tc>
        <w:tc>
          <w:tcPr>
            <w:tcW w:w="1021" w:type="dxa"/>
            <w:vAlign w:val="center"/>
          </w:tcPr>
          <w:p w14:paraId="1BF6E28E" w14:textId="77777777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695E3308" w14:textId="368F6F56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Микропипетка</w:t>
            </w:r>
            <w:proofErr w:type="spellEnd"/>
            <w:r w:rsidRPr="00004C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100-1000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мкл</w:t>
            </w:r>
          </w:p>
        </w:tc>
        <w:tc>
          <w:tcPr>
            <w:tcW w:w="1080" w:type="dxa"/>
          </w:tcPr>
          <w:p w14:paraId="5DD8A4C1" w14:textId="37AF0A63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B355AB3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8E57605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05ED745D" w14:textId="5B54ECDD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75" w:type="dxa"/>
            <w:vMerge/>
            <w:vAlign w:val="center"/>
          </w:tcPr>
          <w:p w14:paraId="0195BF66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DC5497" w14:textId="1668D250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437" w:type="dxa"/>
            <w:vMerge/>
            <w:vAlign w:val="center"/>
          </w:tcPr>
          <w:p w14:paraId="67A608F5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68DF57AD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4E16546E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49B1CD36" w14:textId="512E5121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451A74DF" w14:textId="78EB3EAB" w:rsidR="008A0E3D" w:rsidRPr="00AA5BD2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Наконенники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микропипетки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синиие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 1000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>мкл</w:t>
            </w:r>
          </w:p>
        </w:tc>
        <w:tc>
          <w:tcPr>
            <w:tcW w:w="1021" w:type="dxa"/>
            <w:vAlign w:val="center"/>
          </w:tcPr>
          <w:p w14:paraId="23026A34" w14:textId="77777777" w:rsidR="008A0E3D" w:rsidRPr="005A13B7" w:rsidRDefault="008A0E3D" w:rsidP="008A0E3D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B1028A" w14:textId="73D02499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Предназначен для автоматического измерения жидкости в микробиологической лаборатории. </w:t>
            </w:r>
            <w:r>
              <w:rPr>
                <w:rFonts w:ascii="GHEA Grapalat" w:hAnsi="GHEA Grapalat" w:cs="Courier New"/>
                <w:sz w:val="18"/>
                <w:szCs w:val="18"/>
              </w:rPr>
              <w:t>1000мкл</w:t>
            </w:r>
            <w:r w:rsidRPr="009433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A13B7">
              <w:rPr>
                <w:rFonts w:ascii="GHEA Grapalat" w:hAnsi="GHEA Grapalat"/>
                <w:sz w:val="18"/>
                <w:szCs w:val="18"/>
              </w:rPr>
              <w:t>N</w:t>
            </w:r>
            <w:r w:rsidRPr="009433FB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1080" w:type="dxa"/>
          </w:tcPr>
          <w:p w14:paraId="57BB4412" w14:textId="1318F2CD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462F3B82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D0AC352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40F3D324" w14:textId="640FB253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64F7E850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59835E8" w14:textId="48705C35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0B58CDE4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50496DB3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B337C5C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136C091" w14:textId="3F2767A2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0C867124" w14:textId="65BF7E6D" w:rsidR="008A0E3D" w:rsidRPr="00AA5BD2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Наконенники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микропипетки</w:t>
            </w:r>
            <w:proofErr w:type="spellEnd"/>
            <w:r w:rsidRPr="005A13B7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желтые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 100-200мкл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1CAF2C3A" w14:textId="77777777" w:rsidR="008A0E3D" w:rsidRPr="005A13B7" w:rsidRDefault="008A0E3D" w:rsidP="008A0E3D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4B7FAFA2" w14:textId="7E620DDC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Предназначен для автоматического измерения жидкости в микробиологической лаборатории. </w:t>
            </w:r>
            <w:r>
              <w:rPr>
                <w:rFonts w:ascii="GHEA Grapalat" w:hAnsi="GHEA Grapalat" w:cs="Courier New"/>
                <w:sz w:val="18"/>
                <w:szCs w:val="18"/>
              </w:rPr>
              <w:t>100-200мкл</w:t>
            </w:r>
            <w:r w:rsidRPr="009433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A13B7">
              <w:rPr>
                <w:rFonts w:ascii="GHEA Grapalat" w:hAnsi="GHEA Grapalat"/>
                <w:sz w:val="18"/>
                <w:szCs w:val="18"/>
              </w:rPr>
              <w:t>N</w:t>
            </w:r>
            <w:r w:rsidRPr="009433FB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1080" w:type="dxa"/>
            <w:vAlign w:val="bottom"/>
          </w:tcPr>
          <w:p w14:paraId="7C81C96B" w14:textId="12BAB134" w:rsidR="008A0E3D" w:rsidRPr="005826CC" w:rsidRDefault="008A0E3D" w:rsidP="008A0E3D">
            <w:pPr>
              <w:jc w:val="center"/>
              <w:rPr>
                <w:lang w:val="ru-RU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A18F979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274423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6DE0DC" w14:textId="49390467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5E583235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B16BC" w14:textId="002C4229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0AF41154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34BB3C6F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2C024FFC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C335DC" w14:textId="1F2CCA2B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33791300</w:t>
            </w:r>
          </w:p>
        </w:tc>
        <w:tc>
          <w:tcPr>
            <w:tcW w:w="2409" w:type="dxa"/>
            <w:vAlign w:val="bottom"/>
          </w:tcPr>
          <w:p w14:paraId="2EF6256B" w14:textId="1454A8E4" w:rsidR="008A0E3D" w:rsidRPr="00F85AA1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Наконенники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микропипетки</w:t>
            </w:r>
            <w:proofErr w:type="spellEnd"/>
            <w:r w:rsidRPr="005A13B7"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белые</w:t>
            </w:r>
            <w:proofErr w:type="spellEnd"/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 10-20мкл</w:t>
            </w:r>
          </w:p>
        </w:tc>
        <w:tc>
          <w:tcPr>
            <w:tcW w:w="1021" w:type="dxa"/>
            <w:vAlign w:val="center"/>
          </w:tcPr>
          <w:p w14:paraId="34065450" w14:textId="77777777" w:rsidR="008A0E3D" w:rsidRPr="00F85AA1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71DD3DC0" w14:textId="0EE0016E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Предназначен для автоматического измерения жидкости в микробиологической лаборатории. </w:t>
            </w:r>
            <w:r>
              <w:rPr>
                <w:rFonts w:ascii="GHEA Grapalat" w:hAnsi="GHEA Grapalat" w:cs="Courier New"/>
                <w:sz w:val="18"/>
                <w:szCs w:val="18"/>
              </w:rPr>
              <w:t>1000мкл</w:t>
            </w:r>
            <w:r w:rsidRPr="009433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A13B7">
              <w:rPr>
                <w:rFonts w:ascii="GHEA Grapalat" w:hAnsi="GHEA Grapalat"/>
                <w:sz w:val="18"/>
                <w:szCs w:val="18"/>
              </w:rPr>
              <w:t>N</w:t>
            </w:r>
            <w:r w:rsidRPr="009433FB">
              <w:rPr>
                <w:rFonts w:ascii="GHEA Grapalat" w:hAnsi="GHEA Grapalat"/>
                <w:sz w:val="18"/>
                <w:szCs w:val="18"/>
              </w:rPr>
              <w:t>100</w:t>
            </w:r>
          </w:p>
        </w:tc>
        <w:tc>
          <w:tcPr>
            <w:tcW w:w="1080" w:type="dxa"/>
          </w:tcPr>
          <w:p w14:paraId="4F96F3E6" w14:textId="42A3A131" w:rsidR="008A0E3D" w:rsidRPr="005826CC" w:rsidRDefault="008A0E3D" w:rsidP="008A0E3D">
            <w:pPr>
              <w:jc w:val="center"/>
              <w:rPr>
                <w:lang w:val="ru-RU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D178FD9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BF67B1B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DD9DA3" w14:textId="2B6AACA0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45F56675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268743D" w14:textId="4C3AE424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2C402AEB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70252619" w14:textId="77777777" w:rsidTr="007F051D">
        <w:trPr>
          <w:gridAfter w:val="1"/>
          <w:wAfter w:w="55" w:type="dxa"/>
          <w:trHeight w:val="477"/>
          <w:jc w:val="center"/>
        </w:trPr>
        <w:tc>
          <w:tcPr>
            <w:tcW w:w="869" w:type="dxa"/>
            <w:vAlign w:val="center"/>
          </w:tcPr>
          <w:p w14:paraId="0E0A379C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9040183" w14:textId="1A6BB28A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33141144</w:t>
            </w:r>
          </w:p>
        </w:tc>
        <w:tc>
          <w:tcPr>
            <w:tcW w:w="2409" w:type="dxa"/>
            <w:vAlign w:val="bottom"/>
          </w:tcPr>
          <w:p w14:paraId="69BACE03" w14:textId="30AD1487" w:rsidR="008A0E3D" w:rsidRPr="001B5BF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Игла для </w:t>
            </w:r>
            <w:proofErr w:type="gramStart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вакуумного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proofErr w:type="spellStart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пробирк</w:t>
            </w:r>
            <w:proofErr w:type="spellEnd"/>
            <w:r w:rsidRPr="009433FB">
              <w:rPr>
                <w:rFonts w:ascii="GHEA Grapalat" w:hAnsi="GHEA Grapalat"/>
                <w:sz w:val="18"/>
                <w:szCs w:val="18"/>
                <w:lang w:val="hy-AM"/>
              </w:rPr>
              <w:t>и</w:t>
            </w:r>
            <w:proofErr w:type="gram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21</w:t>
            </w:r>
            <w:r w:rsidRPr="009433FB">
              <w:rPr>
                <w:rFonts w:ascii="GHEA Grapalat" w:hAnsi="GHEA Grapalat"/>
                <w:sz w:val="18"/>
                <w:szCs w:val="18"/>
              </w:rPr>
              <w:t>G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3E7E379C" w14:textId="777777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0B283271" w14:textId="7AF941F3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075D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Игла вакуумной системы для крови, стерильная</w:t>
            </w:r>
            <w:r w:rsidRPr="00E075D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9433FB">
              <w:rPr>
                <w:rFonts w:ascii="GHEA Grapalat" w:hAnsi="GHEA Grapalat"/>
                <w:sz w:val="18"/>
                <w:szCs w:val="18"/>
                <w:lang w:val="hy-AM"/>
              </w:rPr>
              <w:t>Размер:</w:t>
            </w:r>
            <w:r>
              <w:rPr>
                <w:rFonts w:ascii="GHEA Grapalat" w:hAnsi="GHEA Grapalat"/>
                <w:sz w:val="18"/>
                <w:szCs w:val="18"/>
              </w:rPr>
              <w:t xml:space="preserve"> 21G.</w:t>
            </w:r>
          </w:p>
        </w:tc>
        <w:tc>
          <w:tcPr>
            <w:tcW w:w="1080" w:type="dxa"/>
            <w:vAlign w:val="bottom"/>
          </w:tcPr>
          <w:p w14:paraId="2023D991" w14:textId="47640F59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1A5E5237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2F84C6D9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3CD3585" w14:textId="366D3B5C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428AFC1E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8F6EBB4" w14:textId="14EF060F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63BD4C4E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69731582" w14:textId="77777777" w:rsidTr="007F051D">
        <w:trPr>
          <w:gridAfter w:val="1"/>
          <w:wAfter w:w="55" w:type="dxa"/>
          <w:trHeight w:val="958"/>
          <w:jc w:val="center"/>
        </w:trPr>
        <w:tc>
          <w:tcPr>
            <w:tcW w:w="869" w:type="dxa"/>
            <w:vAlign w:val="center"/>
          </w:tcPr>
          <w:p w14:paraId="5C337E26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E7B5564" w14:textId="64AD9DC6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33141144</w:t>
            </w:r>
          </w:p>
        </w:tc>
        <w:tc>
          <w:tcPr>
            <w:tcW w:w="2409" w:type="dxa"/>
            <w:vAlign w:val="bottom"/>
          </w:tcPr>
          <w:p w14:paraId="1C87B226" w14:textId="738AA9F7" w:rsidR="008A0E3D" w:rsidRPr="005E316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Игла для </w:t>
            </w:r>
            <w:proofErr w:type="gramStart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вакуумного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proofErr w:type="spellStart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пробирк</w:t>
            </w:r>
            <w:proofErr w:type="spellEnd"/>
            <w:r w:rsidRPr="009433FB">
              <w:rPr>
                <w:rFonts w:ascii="GHEA Grapalat" w:hAnsi="GHEA Grapalat"/>
                <w:sz w:val="18"/>
                <w:szCs w:val="18"/>
                <w:lang w:val="hy-AM"/>
              </w:rPr>
              <w:t>и</w:t>
            </w:r>
            <w:proofErr w:type="gramEnd"/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21</w:t>
            </w:r>
            <w:r w:rsidRPr="009433FB">
              <w:rPr>
                <w:rFonts w:ascii="GHEA Grapalat" w:hAnsi="GHEA Grapalat"/>
                <w:sz w:val="18"/>
                <w:szCs w:val="18"/>
              </w:rPr>
              <w:t>G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бабочка</w:t>
            </w:r>
            <w:r w:rsidRPr="00D40784">
              <w:rPr>
                <w:rFonts w:ascii="GHEA Grapalat" w:hAnsi="GHEA Grapalat" w:cs="Calibri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021" w:type="dxa"/>
            <w:vAlign w:val="center"/>
          </w:tcPr>
          <w:p w14:paraId="1CCA26F6" w14:textId="77777777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B6569DC" w14:textId="29A75E4B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075D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Игла вакуумной системы для крови, стерильная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. </w:t>
            </w:r>
            <w:r w:rsidRPr="009433FB">
              <w:rPr>
                <w:rFonts w:ascii="GHEA Grapalat" w:hAnsi="GHEA Grapalat"/>
                <w:sz w:val="18"/>
                <w:szCs w:val="18"/>
                <w:lang w:val="hy-AM"/>
              </w:rPr>
              <w:t>Размер:</w:t>
            </w:r>
            <w:r>
              <w:rPr>
                <w:rFonts w:ascii="GHEA Grapalat" w:hAnsi="GHEA Grapalat"/>
                <w:sz w:val="18"/>
                <w:szCs w:val="18"/>
              </w:rPr>
              <w:t xml:space="preserve"> 21G.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бабочка</w:t>
            </w:r>
            <w:proofErr w:type="spellEnd"/>
          </w:p>
        </w:tc>
        <w:tc>
          <w:tcPr>
            <w:tcW w:w="1080" w:type="dxa"/>
          </w:tcPr>
          <w:p w14:paraId="4C9AC815" w14:textId="14D93CF0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8FA9914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70CF9118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65FE3715" w14:textId="178B0BF8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275" w:type="dxa"/>
            <w:vMerge/>
            <w:vAlign w:val="center"/>
          </w:tcPr>
          <w:p w14:paraId="64941A16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20B9A8B1" w14:textId="075F2463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3000</w:t>
            </w:r>
          </w:p>
        </w:tc>
        <w:tc>
          <w:tcPr>
            <w:tcW w:w="1437" w:type="dxa"/>
            <w:vMerge/>
            <w:vAlign w:val="center"/>
          </w:tcPr>
          <w:p w14:paraId="0D895AF5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1D6F53F4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0D1861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46D409E" w14:textId="6D0386EC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33141144</w:t>
            </w:r>
          </w:p>
        </w:tc>
        <w:tc>
          <w:tcPr>
            <w:tcW w:w="2409" w:type="dxa"/>
            <w:vAlign w:val="bottom"/>
          </w:tcPr>
          <w:p w14:paraId="5E54BF25" w14:textId="3B5BED5E" w:rsidR="008A0E3D" w:rsidRPr="001B5BF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Игла для </w:t>
            </w:r>
            <w:proofErr w:type="gramStart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вакуумного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proofErr w:type="spellStart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пробирк</w:t>
            </w:r>
            <w:proofErr w:type="spellEnd"/>
            <w:r w:rsidRPr="009433FB">
              <w:rPr>
                <w:rFonts w:ascii="GHEA Grapalat" w:hAnsi="GHEA Grapalat"/>
                <w:sz w:val="18"/>
                <w:szCs w:val="18"/>
                <w:lang w:val="hy-AM"/>
              </w:rPr>
              <w:t>и</w:t>
            </w:r>
            <w:proofErr w:type="gramEnd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22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</w:p>
        </w:tc>
        <w:tc>
          <w:tcPr>
            <w:tcW w:w="1021" w:type="dxa"/>
            <w:vAlign w:val="center"/>
          </w:tcPr>
          <w:p w14:paraId="7435CECC" w14:textId="777777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F4B5893" w14:textId="50ADFCB3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075D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Игла вакуумной системы для крови, стерильная</w:t>
            </w:r>
            <w:r w:rsidRPr="00E075D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hy-AM"/>
              </w:rPr>
              <w:t>.</w:t>
            </w:r>
            <w:r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hy-AM"/>
              </w:rPr>
              <w:t xml:space="preserve"> </w:t>
            </w:r>
            <w:r w:rsidRPr="009433FB">
              <w:rPr>
                <w:rFonts w:ascii="GHEA Grapalat" w:hAnsi="GHEA Grapalat"/>
                <w:sz w:val="18"/>
                <w:szCs w:val="18"/>
                <w:lang w:val="hy-AM"/>
              </w:rPr>
              <w:t>Размер: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22G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80" w:type="dxa"/>
          </w:tcPr>
          <w:p w14:paraId="1891F1F8" w14:textId="3DC438CB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1FC8685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FC16479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9384CB9" w14:textId="4C56F0E0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7FE43C14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1E1DA9A" w14:textId="6E76A150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008C3239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5061DDA1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2F487AA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CB8A1F6" w14:textId="2BC38E73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33191310</w:t>
            </w:r>
          </w:p>
        </w:tc>
        <w:tc>
          <w:tcPr>
            <w:tcW w:w="2409" w:type="dxa"/>
            <w:vAlign w:val="bottom"/>
          </w:tcPr>
          <w:p w14:paraId="222A0E98" w14:textId="083CAF4B" w:rsidR="008A0E3D" w:rsidRPr="00FA6A0B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Вакуумная </w:t>
            </w: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пробирка</w:t>
            </w:r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5 мл, содержащий активатор </w:t>
            </w:r>
            <w:r w:rsidRPr="001E6A46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GEL</w:t>
            </w:r>
            <w:r w:rsidRPr="001E6A46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hy-AM"/>
              </w:rPr>
              <w:t xml:space="preserve">  </w:t>
            </w: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13*100мм</w:t>
            </w:r>
          </w:p>
        </w:tc>
        <w:tc>
          <w:tcPr>
            <w:tcW w:w="1021" w:type="dxa"/>
            <w:vAlign w:val="center"/>
          </w:tcPr>
          <w:p w14:paraId="427EA7D9" w14:textId="77777777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5D362DA" w14:textId="1B1D77BC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Стерильная вакуумная пробирка для отделения </w:t>
            </w:r>
            <w:proofErr w:type="gramStart"/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>сыворотка</w:t>
            </w:r>
            <w:r w:rsidRPr="006A19BA">
              <w:rPr>
                <w:rFonts w:ascii="GHEA Grapalat" w:hAnsi="GHEA Grapalat" w:cs="Courier New"/>
                <w:sz w:val="18"/>
                <w:szCs w:val="18"/>
                <w:lang w:val="hy-AM"/>
              </w:rPr>
              <w:t>(</w:t>
            </w:r>
            <w:proofErr w:type="gramEnd"/>
            <w:r w:rsidRPr="006A19BA">
              <w:rPr>
                <w:rFonts w:ascii="GHEA Grapalat" w:hAnsi="GHEA Grapalat" w:cs="Courier New"/>
                <w:sz w:val="18"/>
                <w:szCs w:val="18"/>
                <w:lang w:val="hy-AM"/>
              </w:rPr>
              <w:t>с</w:t>
            </w: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Гель</w:t>
            </w:r>
            <w:r w:rsidRPr="006A19BA">
              <w:rPr>
                <w:rFonts w:ascii="GHEA Grapalat" w:hAnsi="GHEA Grapalat" w:cs="Courier New"/>
                <w:sz w:val="18"/>
                <w:szCs w:val="18"/>
                <w:lang w:val="hy-AM"/>
              </w:rPr>
              <w:t>ем)</w:t>
            </w: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</w:t>
            </w:r>
            <w:r w:rsidRPr="008D2534">
              <w:rPr>
                <w:rFonts w:ascii="GHEA Grapalat" w:hAnsi="GHEA Grapalat" w:cs="Courier New"/>
                <w:sz w:val="18"/>
                <w:szCs w:val="18"/>
              </w:rPr>
              <w:t>Gel</w:t>
            </w: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 &amp; </w:t>
            </w:r>
            <w:r w:rsidRPr="008D2534">
              <w:rPr>
                <w:rFonts w:ascii="GHEA Grapalat" w:hAnsi="GHEA Grapalat" w:cs="Courier New"/>
                <w:sz w:val="18"/>
                <w:szCs w:val="18"/>
              </w:rPr>
              <w:t>Clot</w:t>
            </w: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 xml:space="preserve">, Емкость: 5 мл. </w:t>
            </w: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Материал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6A19BA">
              <w:rPr>
                <w:rFonts w:ascii="GHEA Grapalat" w:hAnsi="GHEA Grapalat" w:cs="Courier New"/>
                <w:sz w:val="18"/>
                <w:szCs w:val="18"/>
                <w:lang w:val="hy-AM"/>
              </w:rPr>
              <w:t>пробирки</w:t>
            </w:r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: ПЭТ </w:t>
            </w: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или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стекло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. </w:t>
            </w: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Цвет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6A19BA">
              <w:rPr>
                <w:rFonts w:ascii="GHEA Grapalat" w:hAnsi="GHEA Grapalat" w:cs="Courier New"/>
                <w:sz w:val="18"/>
                <w:szCs w:val="18"/>
                <w:lang w:val="hy-AM"/>
              </w:rPr>
              <w:t>кр</w:t>
            </w:r>
            <w:r w:rsidRPr="006A19BA">
              <w:rPr>
                <w:rFonts w:ascii="GHEA Grapalat" w:hAnsi="GHEA Grapalat" w:cs="Courier New"/>
                <w:sz w:val="18"/>
                <w:szCs w:val="18"/>
              </w:rPr>
              <w:t>ы</w:t>
            </w:r>
            <w:r w:rsidRPr="006A19BA">
              <w:rPr>
                <w:rFonts w:ascii="GHEA Grapalat" w:hAnsi="GHEA Grapalat" w:cs="Courier New"/>
                <w:sz w:val="18"/>
                <w:szCs w:val="18"/>
                <w:lang w:val="hy-AM"/>
              </w:rPr>
              <w:t>ш</w:t>
            </w: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ки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6A19BA">
              <w:rPr>
                <w:rFonts w:ascii="GHEA Grapalat" w:hAnsi="GHEA Grapalat" w:cs="Courier New"/>
                <w:sz w:val="18"/>
                <w:szCs w:val="18"/>
              </w:rPr>
              <w:t xml:space="preserve">- </w:t>
            </w: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желтый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14:paraId="1983EDBC" w14:textId="54873692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75440309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D3563E2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C03BDCA" w14:textId="3E639BAA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7694CAB1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0355E348" w14:textId="17C2F424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10FCE174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0BF2DF5B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5580560F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37725EDB" w14:textId="62455F9F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33191310</w:t>
            </w:r>
          </w:p>
        </w:tc>
        <w:tc>
          <w:tcPr>
            <w:tcW w:w="2409" w:type="dxa"/>
            <w:vAlign w:val="bottom"/>
          </w:tcPr>
          <w:p w14:paraId="39ADD67E" w14:textId="1A7235C6" w:rsidR="008A0E3D" w:rsidRPr="001B5BF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8D2534">
              <w:rPr>
                <w:rFonts w:ascii="GHEA Grapalat" w:hAnsi="GHEA Grapalat" w:cs="Courier New"/>
                <w:sz w:val="18"/>
                <w:szCs w:val="18"/>
              </w:rPr>
              <w:t>Вакуумная</w:t>
            </w:r>
            <w:proofErr w:type="spellEnd"/>
            <w:r w:rsidRPr="008D2534"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D2534">
              <w:rPr>
                <w:rFonts w:ascii="GHEA Grapalat" w:hAnsi="GHEA Grapalat"/>
                <w:sz w:val="18"/>
                <w:szCs w:val="18"/>
              </w:rPr>
              <w:t>пробирка</w:t>
            </w:r>
            <w:proofErr w:type="spellEnd"/>
            <w:r w:rsidRPr="005A13B7">
              <w:rPr>
                <w:rFonts w:ascii="GHEA Grapalat" w:hAnsi="GHEA Grapalat"/>
                <w:sz w:val="18"/>
                <w:szCs w:val="18"/>
              </w:rPr>
              <w:t xml:space="preserve">  NA</w:t>
            </w:r>
            <w:proofErr w:type="gramEnd"/>
            <w:r w:rsidRPr="005A13B7">
              <w:rPr>
                <w:rFonts w:ascii="GHEA Grapalat" w:hAnsi="GHEA Grapalat"/>
                <w:sz w:val="18"/>
                <w:szCs w:val="18"/>
              </w:rPr>
              <w:t>-citrate 3,2%</w:t>
            </w:r>
          </w:p>
        </w:tc>
        <w:tc>
          <w:tcPr>
            <w:tcW w:w="1021" w:type="dxa"/>
            <w:vAlign w:val="center"/>
          </w:tcPr>
          <w:p w14:paraId="5D0A7EEE" w14:textId="777777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01815062" w14:textId="2A85ACB2" w:rsidR="008A0E3D" w:rsidRPr="00333737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024253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Вакуумная пробирка 3,2% с цитратом </w:t>
            </w:r>
            <w:proofErr w:type="spellStart"/>
            <w:proofErr w:type="gramStart"/>
            <w:r w:rsidRPr="00024253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>натри</w:t>
            </w:r>
            <w:r w:rsidRPr="00351928">
              <w:rPr>
                <w:rFonts w:ascii="GHEA Grapalat" w:hAnsi="GHEA Grapalat"/>
                <w:sz w:val="18"/>
                <w:szCs w:val="18"/>
                <w:lang w:val="ru-RU"/>
              </w:rPr>
              <w:t>я,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в</w:t>
            </w:r>
            <w:r w:rsidRPr="00366A6A">
              <w:rPr>
                <w:rFonts w:ascii="GHEA Grapalat" w:hAnsi="GHEA Grapalat"/>
                <w:sz w:val="18"/>
                <w:szCs w:val="18"/>
                <w:lang w:val="ru-RU"/>
              </w:rPr>
              <w:t>интавой</w:t>
            </w:r>
            <w:proofErr w:type="spellEnd"/>
            <w:proofErr w:type="gramEnd"/>
            <w:r w:rsidRPr="00366A6A">
              <w:rPr>
                <w:rFonts w:ascii="GHEA Grapalat" w:hAnsi="GHEA Grapalat"/>
                <w:sz w:val="18"/>
                <w:szCs w:val="18"/>
                <w:lang w:val="ru-RU"/>
              </w:rPr>
              <w:t xml:space="preserve">. </w:t>
            </w:r>
            <w:r w:rsidRPr="000007AB">
              <w:rPr>
                <w:rFonts w:ascii="GHEA Grapalat" w:hAnsi="GHEA Grapalat"/>
                <w:sz w:val="18"/>
                <w:szCs w:val="18"/>
                <w:lang w:val="ru-RU"/>
              </w:rPr>
              <w:t xml:space="preserve">Материал </w:t>
            </w:r>
            <w:r w:rsidRPr="006A19BA">
              <w:rPr>
                <w:rFonts w:ascii="GHEA Grapalat" w:hAnsi="GHEA Grapalat"/>
                <w:sz w:val="18"/>
                <w:szCs w:val="18"/>
                <w:lang w:val="hy-AM"/>
              </w:rPr>
              <w:t>пробирки</w:t>
            </w:r>
            <w:r w:rsidRPr="000007AB">
              <w:rPr>
                <w:rFonts w:ascii="GHEA Grapalat" w:hAnsi="GHEA Grapalat"/>
                <w:sz w:val="18"/>
                <w:szCs w:val="18"/>
                <w:lang w:val="ru-RU"/>
              </w:rPr>
              <w:t xml:space="preserve">. ПЭТ или стекло. </w:t>
            </w:r>
            <w:proofErr w:type="spellStart"/>
            <w:r w:rsidRPr="008D2534">
              <w:rPr>
                <w:rFonts w:ascii="GHEA Grapalat" w:hAnsi="GHEA Grapalat"/>
                <w:sz w:val="18"/>
                <w:szCs w:val="18"/>
              </w:rPr>
              <w:t>Цвет</w:t>
            </w:r>
            <w:proofErr w:type="spellEnd"/>
            <w:r w:rsidRPr="008D253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A19BA">
              <w:rPr>
                <w:rFonts w:ascii="GHEA Grapalat" w:hAnsi="GHEA Grapalat"/>
                <w:sz w:val="18"/>
                <w:szCs w:val="18"/>
                <w:lang w:val="hy-AM"/>
              </w:rPr>
              <w:t>кр</w:t>
            </w:r>
            <w:r w:rsidRPr="006A19BA">
              <w:rPr>
                <w:rFonts w:ascii="GHEA Grapalat" w:hAnsi="GHEA Grapalat"/>
                <w:sz w:val="18"/>
                <w:szCs w:val="18"/>
              </w:rPr>
              <w:t>ы</w:t>
            </w:r>
            <w:r w:rsidRPr="006A19BA">
              <w:rPr>
                <w:rFonts w:ascii="GHEA Grapalat" w:hAnsi="GHEA Grapalat"/>
                <w:sz w:val="18"/>
                <w:szCs w:val="18"/>
                <w:lang w:val="hy-AM"/>
              </w:rPr>
              <w:t>ш</w:t>
            </w:r>
            <w:proofErr w:type="spellStart"/>
            <w:r w:rsidRPr="008D2534">
              <w:rPr>
                <w:rFonts w:ascii="GHEA Grapalat" w:hAnsi="GHEA Grapalat"/>
                <w:sz w:val="18"/>
                <w:szCs w:val="18"/>
              </w:rPr>
              <w:t>ки</w:t>
            </w:r>
            <w:proofErr w:type="spellEnd"/>
            <w:r w:rsidRPr="008D2534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6A19BA">
              <w:rPr>
                <w:rFonts w:ascii="GHEA Grapalat" w:hAnsi="GHEA Grapalat"/>
                <w:sz w:val="18"/>
                <w:szCs w:val="18"/>
              </w:rPr>
              <w:t xml:space="preserve">– </w:t>
            </w:r>
            <w:proofErr w:type="spellStart"/>
            <w:r w:rsidRPr="006A19BA">
              <w:rPr>
                <w:rFonts w:ascii="GHEA Grapalat" w:hAnsi="GHEA Grapalat"/>
                <w:sz w:val="18"/>
                <w:szCs w:val="18"/>
              </w:rPr>
              <w:t>синий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80" w:type="dxa"/>
          </w:tcPr>
          <w:p w14:paraId="58F58210" w14:textId="653EF23E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5D8B7E12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B70712C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3B28FC2" w14:textId="0E579DE1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6441D918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4D3262D5" w14:textId="42A58351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21065B8C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64713BE3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7F6F6332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F3D7DC1" w14:textId="3AE01C99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33191310</w:t>
            </w:r>
          </w:p>
        </w:tc>
        <w:tc>
          <w:tcPr>
            <w:tcW w:w="2409" w:type="dxa"/>
            <w:vAlign w:val="bottom"/>
          </w:tcPr>
          <w:p w14:paraId="250E5A6A" w14:textId="42B5FEE3" w:rsidR="008A0E3D" w:rsidRPr="001B5BF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Пробирки для биохимии (</w:t>
            </w:r>
            <w:proofErr w:type="spellStart"/>
            <w:r w:rsidRPr="005A13B7">
              <w:rPr>
                <w:rFonts w:ascii="GHEA Grapalat" w:hAnsi="GHEA Grapalat"/>
                <w:sz w:val="18"/>
                <w:szCs w:val="18"/>
              </w:rPr>
              <w:t>Bioxem</w:t>
            </w:r>
            <w:proofErr w:type="spellEnd"/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5A13B7">
              <w:rPr>
                <w:rFonts w:ascii="GHEA Grapalat" w:hAnsi="GHEA Grapalat"/>
                <w:sz w:val="18"/>
                <w:szCs w:val="18"/>
              </w:rPr>
              <w:t>SA</w:t>
            </w:r>
            <w:r w:rsidRPr="00D40784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021" w:type="dxa"/>
            <w:vAlign w:val="center"/>
          </w:tcPr>
          <w:p w14:paraId="32AF4D61" w14:textId="777777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E6AE5DD" w14:textId="5B00141E" w:rsidR="008A0E3D" w:rsidRPr="00333737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>Пробирки</w:t>
            </w:r>
            <w:proofErr w:type="gramEnd"/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 предназначенные для лабораторных исследований. Сделано из стекла. Объем 5 мл. </w:t>
            </w:r>
            <w:proofErr w:type="spellStart"/>
            <w:r w:rsidRPr="00E11C71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</w:rPr>
              <w:t>Размеры</w:t>
            </w:r>
            <w:proofErr w:type="spellEnd"/>
            <w:r w:rsidRPr="002F2C1A">
              <w:rPr>
                <w:rFonts w:ascii="GHEA Grapalat" w:hAnsi="GHEA Grapalat" w:cs="Courier New"/>
                <w:sz w:val="18"/>
                <w:szCs w:val="18"/>
              </w:rPr>
              <w:t>: 12мм х75мм.</w:t>
            </w:r>
            <w:r>
              <w:rPr>
                <w:rFonts w:ascii="GHEA Grapalat" w:hAnsi="GHEA Grapalat" w:cs="Courier New"/>
                <w:sz w:val="18"/>
                <w:szCs w:val="18"/>
              </w:rPr>
              <w:t xml:space="preserve"> </w:t>
            </w:r>
            <w:r w:rsidRPr="002F2C1A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Pr="002F2C1A">
              <w:rPr>
                <w:rFonts w:ascii="GHEA Grapalat" w:hAnsi="GHEA Grapalat"/>
                <w:sz w:val="18"/>
                <w:szCs w:val="18"/>
              </w:rPr>
              <w:t>Bioxem</w:t>
            </w:r>
            <w:proofErr w:type="spellEnd"/>
            <w:r w:rsidRPr="002F2C1A">
              <w:rPr>
                <w:rFonts w:ascii="GHEA Grapalat" w:hAnsi="GHEA Grapalat"/>
                <w:sz w:val="18"/>
                <w:szCs w:val="18"/>
              </w:rPr>
              <w:t xml:space="preserve"> SA)</w:t>
            </w:r>
          </w:p>
        </w:tc>
        <w:tc>
          <w:tcPr>
            <w:tcW w:w="1080" w:type="dxa"/>
          </w:tcPr>
          <w:p w14:paraId="5601121F" w14:textId="2D10B1F2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2210A01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48897A91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5D2FDAFA" w14:textId="52508167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75" w:type="dxa"/>
            <w:vMerge/>
            <w:vAlign w:val="center"/>
          </w:tcPr>
          <w:p w14:paraId="0FF0928C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1B32C3A7" w14:textId="6D8E8D6A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7" w:type="dxa"/>
            <w:vMerge/>
            <w:vAlign w:val="center"/>
          </w:tcPr>
          <w:p w14:paraId="05889964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0617FC07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16572545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283D7985" w14:textId="7C1A6CD1" w:rsidR="008A0E3D" w:rsidRDefault="008A0E3D" w:rsidP="008A0E3D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33191310</w:t>
            </w:r>
          </w:p>
        </w:tc>
        <w:tc>
          <w:tcPr>
            <w:tcW w:w="2409" w:type="dxa"/>
            <w:vAlign w:val="bottom"/>
          </w:tcPr>
          <w:p w14:paraId="596BB8A9" w14:textId="66D96966" w:rsidR="008A0E3D" w:rsidRPr="00D4078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Пробирки боросиликатовые </w:t>
            </w: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12x75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, 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1021" w:type="dxa"/>
            <w:vAlign w:val="center"/>
          </w:tcPr>
          <w:p w14:paraId="149800F7" w14:textId="77777777" w:rsidR="008A0E3D" w:rsidRPr="001B5BF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2669C7D8" w14:textId="1FC36A2D" w:rsidR="008A0E3D" w:rsidRPr="007B4139" w:rsidRDefault="008A0E3D" w:rsidP="008A0E3D">
            <w:pPr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Пробирки боросиликатовые </w:t>
            </w: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12x75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  <w:r w:rsidRPr="00CC2E54">
              <w:rPr>
                <w:rFonts w:ascii="GHEA Grapalat" w:hAnsi="GHEA Grapalat" w:cs="Calibri"/>
                <w:color w:val="000000"/>
                <w:sz w:val="18"/>
                <w:szCs w:val="18"/>
              </w:rPr>
              <w:t>, 5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1080" w:type="dxa"/>
          </w:tcPr>
          <w:p w14:paraId="43246137" w14:textId="11FB1A88" w:rsidR="008A0E3D" w:rsidRPr="00A20D16" w:rsidRDefault="008A0E3D" w:rsidP="008A0E3D">
            <w:pPr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65B25A36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063BC4A7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3DF3F7E3" w14:textId="75811CE3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275" w:type="dxa"/>
            <w:vMerge/>
            <w:vAlign w:val="center"/>
          </w:tcPr>
          <w:p w14:paraId="5379824D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7889EB5" w14:textId="10D3FF2A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437" w:type="dxa"/>
            <w:vMerge/>
            <w:vAlign w:val="center"/>
          </w:tcPr>
          <w:p w14:paraId="4F3D84AF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3F3D6B54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671353E5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6B866FA0" w14:textId="74874BBB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38431700</w:t>
            </w:r>
          </w:p>
        </w:tc>
        <w:tc>
          <w:tcPr>
            <w:tcW w:w="2409" w:type="dxa"/>
            <w:vAlign w:val="bottom"/>
          </w:tcPr>
          <w:p w14:paraId="1F753B7F" w14:textId="05713554" w:rsidR="008A0E3D" w:rsidRPr="00AA5BD2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Шарики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коагулограммы</w:t>
            </w:r>
            <w:proofErr w:type="spellEnd"/>
          </w:p>
        </w:tc>
        <w:tc>
          <w:tcPr>
            <w:tcW w:w="1021" w:type="dxa"/>
            <w:vAlign w:val="center"/>
          </w:tcPr>
          <w:p w14:paraId="6F78400A" w14:textId="77777777" w:rsidR="008A0E3D" w:rsidRPr="005A13B7" w:rsidRDefault="008A0E3D" w:rsidP="008A0E3D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  <w:vAlign w:val="bottom"/>
          </w:tcPr>
          <w:p w14:paraId="733DB5B8" w14:textId="63179CAC" w:rsidR="008A0E3D" w:rsidRPr="00FA6A0B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Шарики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коагулограммы</w:t>
            </w:r>
            <w:proofErr w:type="spellEnd"/>
            <w:r w:rsidRPr="005A13B7">
              <w:rPr>
                <w:rFonts w:ascii="GHEA Grapalat" w:hAnsi="GHEA Grapalat"/>
                <w:sz w:val="18"/>
                <w:szCs w:val="18"/>
              </w:rPr>
              <w:t xml:space="preserve">   N1000</w:t>
            </w:r>
          </w:p>
        </w:tc>
        <w:tc>
          <w:tcPr>
            <w:tcW w:w="1080" w:type="dxa"/>
          </w:tcPr>
          <w:p w14:paraId="217137E0" w14:textId="1BE2656D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0F7952BC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3C67BF47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321DD7B" w14:textId="753E33D0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4000</w:t>
            </w:r>
          </w:p>
        </w:tc>
        <w:tc>
          <w:tcPr>
            <w:tcW w:w="1275" w:type="dxa"/>
            <w:vMerge/>
            <w:vAlign w:val="center"/>
          </w:tcPr>
          <w:p w14:paraId="753ABDF4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699626A9" w14:textId="40D7D42C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4000</w:t>
            </w:r>
          </w:p>
        </w:tc>
        <w:tc>
          <w:tcPr>
            <w:tcW w:w="1437" w:type="dxa"/>
            <w:vMerge/>
            <w:vAlign w:val="center"/>
          </w:tcPr>
          <w:p w14:paraId="40560653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127F3813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24B52CD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0EB461C9" w14:textId="5759D280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33141130</w:t>
            </w:r>
          </w:p>
        </w:tc>
        <w:tc>
          <w:tcPr>
            <w:tcW w:w="2409" w:type="dxa"/>
            <w:vAlign w:val="bottom"/>
          </w:tcPr>
          <w:p w14:paraId="3918114B" w14:textId="2BED526A" w:rsidR="008A0E3D" w:rsidRPr="005E3164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shd w:val="clear" w:color="auto" w:fill="FFFFFF" w:themeFill="background1"/>
                <w:lang w:val="ru-RU"/>
              </w:rPr>
              <w:t xml:space="preserve">Контейнер для медицинского анализа  </w:t>
            </w:r>
            <w:r w:rsidRPr="00D40784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  <w:lang w:val="ru-RU"/>
              </w:rPr>
              <w:t xml:space="preserve"> 60мл</w:t>
            </w:r>
          </w:p>
        </w:tc>
        <w:tc>
          <w:tcPr>
            <w:tcW w:w="1021" w:type="dxa"/>
            <w:vAlign w:val="center"/>
          </w:tcPr>
          <w:p w14:paraId="6B5C49B4" w14:textId="77777777" w:rsidR="008A0E3D" w:rsidRPr="005E3164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E8467F7" w14:textId="4A7F8526" w:rsidR="008A0E3D" w:rsidRPr="00333737" w:rsidRDefault="008A0E3D" w:rsidP="008A0E3D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40784">
              <w:rPr>
                <w:rFonts w:ascii="GHEA Grapalat" w:hAnsi="GHEA Grapalat" w:cs="Courier New"/>
                <w:sz w:val="18"/>
                <w:szCs w:val="18"/>
                <w:lang w:val="ru-RU"/>
              </w:rPr>
              <w:t>Пластиковый контейнер для анализа, стерильный с крышкой. Объем не менее 55 мл -65 мл.</w:t>
            </w:r>
          </w:p>
        </w:tc>
        <w:tc>
          <w:tcPr>
            <w:tcW w:w="1080" w:type="dxa"/>
          </w:tcPr>
          <w:p w14:paraId="48954606" w14:textId="1923D813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21AC1F1C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63324139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19FD0F8F" w14:textId="6E569C6F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4200</w:t>
            </w:r>
          </w:p>
        </w:tc>
        <w:tc>
          <w:tcPr>
            <w:tcW w:w="1275" w:type="dxa"/>
            <w:vMerge/>
            <w:vAlign w:val="center"/>
          </w:tcPr>
          <w:p w14:paraId="1C4AB15A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8827959" w14:textId="3F9D411A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4200</w:t>
            </w:r>
          </w:p>
        </w:tc>
        <w:tc>
          <w:tcPr>
            <w:tcW w:w="1437" w:type="dxa"/>
            <w:vMerge/>
            <w:vAlign w:val="center"/>
          </w:tcPr>
          <w:p w14:paraId="40763941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8A0E3D" w:rsidRPr="00B138F3" w14:paraId="15650C08" w14:textId="77777777" w:rsidTr="007F051D">
        <w:trPr>
          <w:gridAfter w:val="1"/>
          <w:wAfter w:w="55" w:type="dxa"/>
          <w:trHeight w:val="282"/>
          <w:jc w:val="center"/>
        </w:trPr>
        <w:tc>
          <w:tcPr>
            <w:tcW w:w="869" w:type="dxa"/>
            <w:vAlign w:val="center"/>
          </w:tcPr>
          <w:p w14:paraId="3596F2FD" w14:textId="77777777" w:rsidR="008A0E3D" w:rsidRPr="00E3397A" w:rsidRDefault="008A0E3D" w:rsidP="008A0E3D">
            <w:pPr>
              <w:pStyle w:val="aff3"/>
              <w:widowControl w:val="0"/>
              <w:numPr>
                <w:ilvl w:val="0"/>
                <w:numId w:val="2"/>
              </w:num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  <w:vAlign w:val="center"/>
          </w:tcPr>
          <w:p w14:paraId="7AF4B5B0" w14:textId="0F251F81" w:rsidR="008A0E3D" w:rsidRPr="0027235A" w:rsidRDefault="008A0E3D" w:rsidP="008A0E3D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33191310</w:t>
            </w:r>
          </w:p>
        </w:tc>
        <w:tc>
          <w:tcPr>
            <w:tcW w:w="2409" w:type="dxa"/>
            <w:vAlign w:val="bottom"/>
          </w:tcPr>
          <w:p w14:paraId="18EB22B7" w14:textId="1E366019" w:rsidR="008A0E3D" w:rsidRPr="00AA5BD2" w:rsidRDefault="008A0E3D" w:rsidP="008A0E3D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B80BFB">
              <w:rPr>
                <w:rFonts w:ascii="GHEA Grapalat" w:hAnsi="GHEA Grapalat"/>
                <w:sz w:val="18"/>
                <w:szCs w:val="18"/>
              </w:rPr>
              <w:t>Пластмасовые</w:t>
            </w:r>
            <w:proofErr w:type="spellEnd"/>
            <w:r w:rsidRPr="00B80B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80BFB">
              <w:rPr>
                <w:rFonts w:ascii="GHEA Grapalat" w:hAnsi="GHEA Grapalat"/>
                <w:sz w:val="18"/>
                <w:szCs w:val="18"/>
              </w:rPr>
              <w:t>кюветы</w:t>
            </w:r>
            <w:proofErr w:type="spellEnd"/>
            <w:r w:rsidRPr="00B80B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B80BFB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B80BF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к</w:t>
            </w:r>
            <w:r w:rsidRPr="00B80BFB">
              <w:rPr>
                <w:rFonts w:ascii="GHEA Grapalat" w:hAnsi="GHEA Grapalat"/>
                <w:sz w:val="18"/>
                <w:szCs w:val="18"/>
              </w:rPr>
              <w:t>оагулометра</w:t>
            </w:r>
            <w:proofErr w:type="spellEnd"/>
          </w:p>
        </w:tc>
        <w:tc>
          <w:tcPr>
            <w:tcW w:w="1021" w:type="dxa"/>
            <w:vAlign w:val="center"/>
          </w:tcPr>
          <w:p w14:paraId="0F9F910A" w14:textId="77777777" w:rsidR="008A0E3D" w:rsidRPr="005A13B7" w:rsidRDefault="008A0E3D" w:rsidP="008A0E3D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23" w:type="dxa"/>
            <w:shd w:val="clear" w:color="auto" w:fill="FFFFFF" w:themeFill="background1"/>
          </w:tcPr>
          <w:p w14:paraId="4A979590" w14:textId="27115675" w:rsidR="008A0E3D" w:rsidRPr="00D40784" w:rsidRDefault="008A0E3D" w:rsidP="008A0E3D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Пластиковые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кюветы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для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>коагулометра</w:t>
            </w:r>
            <w:proofErr w:type="spellEnd"/>
            <w:r w:rsidRPr="00351928">
              <w:rPr>
                <w:rFonts w:ascii="GHEA Grapalat" w:hAnsi="GHEA Grapalat"/>
                <w:sz w:val="18"/>
                <w:szCs w:val="18"/>
                <w:shd w:val="clear" w:color="auto" w:fill="FFFFFF" w:themeFill="background1"/>
              </w:rPr>
              <w:t xml:space="preserve"> </w:t>
            </w:r>
            <w:r w:rsidRPr="00AB5EF1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>Coagulation</w:t>
            </w:r>
            <w:r w:rsidRPr="00351928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 xml:space="preserve"> </w:t>
            </w:r>
            <w:r w:rsidRPr="00AB5EF1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>Analyzer</w:t>
            </w:r>
            <w:r w:rsidRPr="00351928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 xml:space="preserve"> </w:t>
            </w:r>
            <w:r w:rsidRPr="00AB5EF1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>TS</w:t>
            </w:r>
            <w:r w:rsidRPr="00351928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 xml:space="preserve"> 4000, </w:t>
            </w:r>
            <w:r w:rsidRPr="00AB5EF1">
              <w:rPr>
                <w:rFonts w:ascii="GHEA Grapalat" w:hAnsi="GHEA Grapalat"/>
                <w:bCs/>
                <w:iCs/>
                <w:sz w:val="18"/>
                <w:szCs w:val="18"/>
                <w:shd w:val="clear" w:color="auto" w:fill="FFFFFF" w:themeFill="background1"/>
              </w:rPr>
              <w:t>Cuvettes</w:t>
            </w:r>
          </w:p>
        </w:tc>
        <w:tc>
          <w:tcPr>
            <w:tcW w:w="1080" w:type="dxa"/>
          </w:tcPr>
          <w:p w14:paraId="345183EA" w14:textId="5F2E82E5" w:rsidR="008A0E3D" w:rsidRPr="00345952" w:rsidRDefault="008A0E3D" w:rsidP="008A0E3D">
            <w:pPr>
              <w:jc w:val="center"/>
              <w:rPr>
                <w:lang w:val="hy-AM"/>
              </w:rPr>
            </w:pPr>
            <w:proofErr w:type="spellStart"/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  <w:proofErr w:type="spellEnd"/>
          </w:p>
        </w:tc>
        <w:tc>
          <w:tcPr>
            <w:tcW w:w="709" w:type="dxa"/>
            <w:vAlign w:val="center"/>
          </w:tcPr>
          <w:p w14:paraId="363E703D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1464B1E6" w14:textId="77777777" w:rsidR="008A0E3D" w:rsidRPr="00333737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Align w:val="bottom"/>
          </w:tcPr>
          <w:p w14:paraId="760980F2" w14:textId="0BBC417E" w:rsidR="008A0E3D" w:rsidRPr="00B138F3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275" w:type="dxa"/>
            <w:vMerge/>
            <w:vAlign w:val="center"/>
          </w:tcPr>
          <w:p w14:paraId="65A4AD30" w14:textId="77777777" w:rsidR="008A0E3D" w:rsidRPr="00E34F88" w:rsidRDefault="008A0E3D" w:rsidP="008A0E3D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Align w:val="bottom"/>
          </w:tcPr>
          <w:p w14:paraId="7994EC37" w14:textId="778627FB" w:rsidR="008A0E3D" w:rsidRDefault="008A0E3D" w:rsidP="008A0E3D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5000</w:t>
            </w:r>
          </w:p>
        </w:tc>
        <w:tc>
          <w:tcPr>
            <w:tcW w:w="1437" w:type="dxa"/>
            <w:vMerge/>
            <w:vAlign w:val="center"/>
          </w:tcPr>
          <w:p w14:paraId="6136FBC1" w14:textId="77777777" w:rsidR="008A0E3D" w:rsidRPr="007339B2" w:rsidRDefault="008A0E3D" w:rsidP="008A0E3D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3D0400B0" w14:textId="77777777" w:rsidR="001B5BF4" w:rsidRPr="00057E45" w:rsidRDefault="001B5BF4" w:rsidP="001B5BF4">
      <w:pPr>
        <w:pStyle w:val="HTML"/>
        <w:ind w:left="-851"/>
        <w:rPr>
          <w:rFonts w:ascii="GHEA Grapalat" w:hAnsi="GHEA Grapalat"/>
          <w:color w:val="FF0000"/>
          <w:sz w:val="16"/>
          <w:szCs w:val="16"/>
        </w:rPr>
      </w:pP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A53D9A9" w14:textId="77777777" w:rsidR="00FA6A0B" w:rsidRPr="00FA6A0B" w:rsidRDefault="00FA6A0B" w:rsidP="00FA6A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709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6DD1F4D2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2AAA009F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</w:t>
      </w:r>
      <w:r w:rsidRPr="00102F3B">
        <w:rPr>
          <w:rFonts w:ascii="GHEA Grapalat" w:hAnsi="GHEA Grapalat" w:cs="Courier New"/>
          <w:color w:val="202124"/>
          <w:sz w:val="16"/>
          <w:szCs w:val="16"/>
        </w:rPr>
        <w:t>և</w:t>
      </w: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 продукте производителя, </w:t>
      </w:r>
    </w:p>
    <w:p w14:paraId="56E68FA1" w14:textId="77777777" w:rsidR="00FA6A0B" w:rsidRPr="00FA6A0B" w:rsidRDefault="00FA6A0B" w:rsidP="00FA6A0B">
      <w:pPr>
        <w:widowControl w:val="0"/>
        <w:ind w:hanging="567"/>
        <w:jc w:val="both"/>
        <w:rPr>
          <w:rFonts w:ascii="GHEA Grapalat" w:hAnsi="GHEA Grapalat" w:cs="Courier New"/>
          <w:color w:val="202124"/>
          <w:sz w:val="16"/>
          <w:szCs w:val="16"/>
          <w:lang w:val="ru-RU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7AD07180" w14:textId="6620F258" w:rsidR="00FA6A0B" w:rsidRPr="009952BE" w:rsidRDefault="00FA6A0B" w:rsidP="00FA6A0B">
      <w:pPr>
        <w:rPr>
          <w:lang w:val="pt-BR"/>
        </w:rPr>
      </w:pPr>
      <w:r w:rsidRPr="00FA6A0B">
        <w:rPr>
          <w:rFonts w:ascii="GHEA Grapalat" w:hAnsi="GHEA Grapalat" w:cs="Courier New"/>
          <w:color w:val="202124"/>
          <w:sz w:val="16"/>
          <w:szCs w:val="16"/>
          <w:lang w:val="ru-RU"/>
        </w:rPr>
        <w:t>письмо или сертификат соответствия от производителя товара или его представителя.</w:t>
      </w:r>
    </w:p>
    <w:sectPr w:rsidR="00FA6A0B" w:rsidRPr="009952BE" w:rsidSect="001B5BF4">
      <w:pgSz w:w="16838" w:h="11906" w:orient="landscape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0B436" w14:textId="77777777" w:rsidR="00FA6A0B" w:rsidRDefault="00FA6A0B" w:rsidP="00FA6A0B">
      <w:r>
        <w:separator/>
      </w:r>
    </w:p>
  </w:endnote>
  <w:endnote w:type="continuationSeparator" w:id="0">
    <w:p w14:paraId="6A07C6B3" w14:textId="77777777" w:rsidR="00FA6A0B" w:rsidRDefault="00FA6A0B" w:rsidP="00FA6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FA2795" w14:textId="77777777" w:rsidR="00FA6A0B" w:rsidRDefault="00FA6A0B" w:rsidP="00FA6A0B">
      <w:r>
        <w:separator/>
      </w:r>
    </w:p>
  </w:footnote>
  <w:footnote w:type="continuationSeparator" w:id="0">
    <w:p w14:paraId="4A4F4224" w14:textId="77777777" w:rsidR="00FA6A0B" w:rsidRDefault="00FA6A0B" w:rsidP="00FA6A0B">
      <w:r>
        <w:continuationSeparator/>
      </w:r>
    </w:p>
  </w:footnote>
  <w:footnote w:id="1">
    <w:p w14:paraId="18FE1886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66FF9E80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77707BD3" w14:textId="77777777" w:rsidR="00FA6A0B" w:rsidRPr="002F77EB" w:rsidRDefault="00FA6A0B" w:rsidP="00FA6A0B">
      <w:pPr>
        <w:pStyle w:val="af2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314B3A00" w14:textId="77777777" w:rsidR="00FA6A0B" w:rsidRPr="00D97342" w:rsidRDefault="00FA6A0B" w:rsidP="00FA6A0B">
      <w:pPr>
        <w:pStyle w:val="af2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A773C0"/>
    <w:multiLevelType w:val="hybridMultilevel"/>
    <w:tmpl w:val="9C40DADE"/>
    <w:lvl w:ilvl="0" w:tplc="042B000F">
      <w:start w:val="1"/>
      <w:numFmt w:val="decimal"/>
      <w:lvlText w:val="%1."/>
      <w:lvlJc w:val="left"/>
      <w:pPr>
        <w:ind w:left="644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477170">
    <w:abstractNumId w:val="0"/>
  </w:num>
  <w:num w:numId="2" w16cid:durableId="201807335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0E"/>
    <w:rsid w:val="00040C74"/>
    <w:rsid w:val="00056546"/>
    <w:rsid w:val="00093858"/>
    <w:rsid w:val="000D4458"/>
    <w:rsid w:val="00120A1B"/>
    <w:rsid w:val="00131F8B"/>
    <w:rsid w:val="00137907"/>
    <w:rsid w:val="001565ED"/>
    <w:rsid w:val="001B5BF4"/>
    <w:rsid w:val="001D6255"/>
    <w:rsid w:val="0022308F"/>
    <w:rsid w:val="00265136"/>
    <w:rsid w:val="00280308"/>
    <w:rsid w:val="00290DCB"/>
    <w:rsid w:val="002B160A"/>
    <w:rsid w:val="002D677F"/>
    <w:rsid w:val="00306C71"/>
    <w:rsid w:val="00333737"/>
    <w:rsid w:val="00354946"/>
    <w:rsid w:val="00377771"/>
    <w:rsid w:val="00394C8A"/>
    <w:rsid w:val="00422065"/>
    <w:rsid w:val="00427658"/>
    <w:rsid w:val="004B570D"/>
    <w:rsid w:val="004D129D"/>
    <w:rsid w:val="00531F25"/>
    <w:rsid w:val="00547985"/>
    <w:rsid w:val="005826CC"/>
    <w:rsid w:val="005E3164"/>
    <w:rsid w:val="005F3CC4"/>
    <w:rsid w:val="00644DE0"/>
    <w:rsid w:val="00645A7A"/>
    <w:rsid w:val="00671A95"/>
    <w:rsid w:val="00696C77"/>
    <w:rsid w:val="00753979"/>
    <w:rsid w:val="00760E42"/>
    <w:rsid w:val="00760F2E"/>
    <w:rsid w:val="0076751F"/>
    <w:rsid w:val="00775A17"/>
    <w:rsid w:val="007B4139"/>
    <w:rsid w:val="007F4116"/>
    <w:rsid w:val="00801452"/>
    <w:rsid w:val="008303C5"/>
    <w:rsid w:val="00880952"/>
    <w:rsid w:val="00893470"/>
    <w:rsid w:val="008A0E3D"/>
    <w:rsid w:val="008C7443"/>
    <w:rsid w:val="008E749F"/>
    <w:rsid w:val="00953D3C"/>
    <w:rsid w:val="00967446"/>
    <w:rsid w:val="0098483E"/>
    <w:rsid w:val="009952BE"/>
    <w:rsid w:val="009C7D7F"/>
    <w:rsid w:val="009C7EFA"/>
    <w:rsid w:val="009E2D41"/>
    <w:rsid w:val="00A11D4A"/>
    <w:rsid w:val="00A15F84"/>
    <w:rsid w:val="00AB6E23"/>
    <w:rsid w:val="00AD693E"/>
    <w:rsid w:val="00B230F5"/>
    <w:rsid w:val="00B52CA6"/>
    <w:rsid w:val="00B811A9"/>
    <w:rsid w:val="00B94EF6"/>
    <w:rsid w:val="00BC4175"/>
    <w:rsid w:val="00C362BC"/>
    <w:rsid w:val="00C628E3"/>
    <w:rsid w:val="00C7621B"/>
    <w:rsid w:val="00C905AC"/>
    <w:rsid w:val="00CF1A50"/>
    <w:rsid w:val="00CF4C1D"/>
    <w:rsid w:val="00D40784"/>
    <w:rsid w:val="00DD480E"/>
    <w:rsid w:val="00DE1015"/>
    <w:rsid w:val="00DE12B6"/>
    <w:rsid w:val="00DE7697"/>
    <w:rsid w:val="00DF6736"/>
    <w:rsid w:val="00E654BE"/>
    <w:rsid w:val="00F35BBC"/>
    <w:rsid w:val="00F85AA1"/>
    <w:rsid w:val="00FA6A0B"/>
    <w:rsid w:val="00FC3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5130"/>
  <w15:chartTrackingRefBased/>
  <w15:docId w15:val="{DD0152D8-247A-46DC-BFF5-7052FC381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">
    <w:name w:val="heading 1"/>
    <w:basedOn w:val="a"/>
    <w:next w:val="a"/>
    <w:link w:val="10"/>
    <w:qFormat/>
    <w:rsid w:val="009952BE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952BE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952BE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9952BE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9952BE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9952BE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9952BE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9952BE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9952BE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52BE"/>
    <w:rPr>
      <w:rFonts w:ascii="Arial Armenian" w:eastAsia="Times New Roman" w:hAnsi="Arial Armenian" w:cs="Times New Roman"/>
      <w:kern w:val="0"/>
      <w:sz w:val="28"/>
      <w:szCs w:val="20"/>
      <w:lang w:val="en-US" w:eastAsia="ru-RU"/>
      <w14:ligatures w14:val="none"/>
    </w:rPr>
  </w:style>
  <w:style w:type="character" w:customStyle="1" w:styleId="20">
    <w:name w:val="Заголовок 2 Знак"/>
    <w:basedOn w:val="a0"/>
    <w:link w:val="2"/>
    <w:rsid w:val="009952BE"/>
    <w:rPr>
      <w:rFonts w:ascii="Arial LatArm" w:eastAsia="Times New Roman" w:hAnsi="Arial LatArm" w:cs="Times New Roman"/>
      <w:b/>
      <w:color w:val="0000FF"/>
      <w:kern w:val="0"/>
      <w:sz w:val="20"/>
      <w:szCs w:val="20"/>
      <w:lang w:val="en-US" w:eastAsia="ru-RU"/>
      <w14:ligatures w14:val="none"/>
    </w:rPr>
  </w:style>
  <w:style w:type="character" w:customStyle="1" w:styleId="30">
    <w:name w:val="Заголовок 3 Знак"/>
    <w:basedOn w:val="a0"/>
    <w:link w:val="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character" w:customStyle="1" w:styleId="40">
    <w:name w:val="Заголовок 4 Знак"/>
    <w:basedOn w:val="a0"/>
    <w:link w:val="4"/>
    <w:rsid w:val="009952BE"/>
    <w:rPr>
      <w:rFonts w:ascii="Arial LatArm" w:eastAsia="Times New Roman" w:hAnsi="Arial LatArm" w:cs="Times New Roman"/>
      <w:i/>
      <w:kern w:val="0"/>
      <w:sz w:val="18"/>
      <w:szCs w:val="20"/>
      <w:lang w:val="en-US"/>
      <w14:ligatures w14:val="none"/>
    </w:rPr>
  </w:style>
  <w:style w:type="character" w:customStyle="1" w:styleId="50">
    <w:name w:val="Заголовок 5 Знак"/>
    <w:basedOn w:val="a0"/>
    <w:link w:val="5"/>
    <w:rsid w:val="009952BE"/>
    <w:rPr>
      <w:rFonts w:ascii="Arial LatArm" w:eastAsia="Times New Roman" w:hAnsi="Arial LatArm" w:cs="Times New Roman"/>
      <w:b/>
      <w:kern w:val="0"/>
      <w:sz w:val="26"/>
      <w:szCs w:val="20"/>
      <w:lang w:val="en-US" w:eastAsia="ru-RU"/>
      <w14:ligatures w14:val="none"/>
    </w:rPr>
  </w:style>
  <w:style w:type="character" w:customStyle="1" w:styleId="60">
    <w:name w:val="Заголовок 6 Знак"/>
    <w:basedOn w:val="a0"/>
    <w:link w:val="6"/>
    <w:rsid w:val="009952BE"/>
    <w:rPr>
      <w:rFonts w:ascii="Arial LatArm" w:eastAsia="Times New Roman" w:hAnsi="Arial LatArm" w:cs="Times New Roman"/>
      <w:b/>
      <w:color w:val="000000"/>
      <w:kern w:val="0"/>
      <w:szCs w:val="20"/>
      <w:lang w:val="en-US" w:eastAsia="ru-RU"/>
      <w14:ligatures w14:val="none"/>
    </w:rPr>
  </w:style>
  <w:style w:type="character" w:customStyle="1" w:styleId="70">
    <w:name w:val="Заголовок 7 Знак"/>
    <w:basedOn w:val="a0"/>
    <w:link w:val="7"/>
    <w:rsid w:val="009952BE"/>
    <w:rPr>
      <w:rFonts w:ascii="Times Armenian" w:eastAsia="Times New Roman" w:hAnsi="Times Armenian" w:cs="Times New Roman"/>
      <w:b/>
      <w:kern w:val="0"/>
      <w:sz w:val="20"/>
      <w:szCs w:val="20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9952BE"/>
    <w:rPr>
      <w:rFonts w:ascii="Times Armenian" w:eastAsia="Times New Roman" w:hAnsi="Times Armenian" w:cs="Times New Roman"/>
      <w:i/>
      <w:kern w:val="0"/>
      <w:sz w:val="20"/>
      <w:szCs w:val="20"/>
      <w:lang w:val="nl-NL" w:eastAsia="x-none"/>
      <w14:ligatures w14:val="none"/>
    </w:rPr>
  </w:style>
  <w:style w:type="character" w:customStyle="1" w:styleId="90">
    <w:name w:val="Заголовок 9 Знак"/>
    <w:basedOn w:val="a0"/>
    <w:link w:val="9"/>
    <w:rsid w:val="009952BE"/>
    <w:rPr>
      <w:rFonts w:ascii="Times Armenian" w:eastAsia="Times New Roman" w:hAnsi="Times Armenian" w:cs="Times New Roman"/>
      <w:b/>
      <w:color w:val="000000"/>
      <w:kern w:val="0"/>
      <w:szCs w:val="20"/>
      <w:lang w:val="pt-BR" w:eastAsia="ru-RU"/>
      <w14:ligatures w14:val="none"/>
    </w:rPr>
  </w:style>
  <w:style w:type="paragraph" w:styleId="a3">
    <w:name w:val="Body Text Indent"/>
    <w:aliases w:val=" Char, Char Char Char Char,Char Char Char Char"/>
    <w:basedOn w:val="a"/>
    <w:link w:val="a4"/>
    <w:rsid w:val="009952BE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basedOn w:val="a0"/>
    <w:link w:val="a3"/>
    <w:rsid w:val="009952BE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5">
    <w:name w:val="footer"/>
    <w:basedOn w:val="a"/>
    <w:link w:val="a6"/>
    <w:rsid w:val="009952B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rsid w:val="009952BE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31">
    <w:name w:val="Body Text Indent 3"/>
    <w:basedOn w:val="a"/>
    <w:link w:val="32"/>
    <w:rsid w:val="009952BE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9952BE"/>
    <w:rPr>
      <w:rFonts w:ascii="Times Armenian" w:eastAsia="Times New Roman" w:hAnsi="Times Armenian" w:cs="Times New Roman"/>
      <w:kern w:val="0"/>
      <w:sz w:val="20"/>
      <w:szCs w:val="20"/>
      <w:lang w:val="en-US"/>
      <w14:ligatures w14:val="none"/>
    </w:rPr>
  </w:style>
  <w:style w:type="paragraph" w:styleId="21">
    <w:name w:val="Body Text 2"/>
    <w:basedOn w:val="a"/>
    <w:link w:val="22"/>
    <w:rsid w:val="009952BE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9952BE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styleId="23">
    <w:name w:val="Body Text Indent 2"/>
    <w:basedOn w:val="a"/>
    <w:link w:val="24"/>
    <w:rsid w:val="009952BE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9952BE"/>
    <w:rPr>
      <w:rFonts w:ascii="Baltica" w:eastAsia="Times New Roman" w:hAnsi="Baltica" w:cs="Times New Roman"/>
      <w:kern w:val="0"/>
      <w:sz w:val="20"/>
      <w:szCs w:val="20"/>
      <w:lang w:val="af-ZA"/>
      <w14:ligatures w14:val="none"/>
    </w:rPr>
  </w:style>
  <w:style w:type="paragraph" w:customStyle="1" w:styleId="Char">
    <w:name w:val="Char"/>
    <w:basedOn w:val="a"/>
    <w:semiHidden/>
    <w:rsid w:val="009952BE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9952BE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paragraph" w:styleId="a7">
    <w:name w:val="Balloon Text"/>
    <w:basedOn w:val="a"/>
    <w:link w:val="a8"/>
    <w:rsid w:val="009952BE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basedOn w:val="a0"/>
    <w:link w:val="a7"/>
    <w:rsid w:val="009952BE"/>
    <w:rPr>
      <w:rFonts w:ascii="Tahoma" w:eastAsia="Times New Roman" w:hAnsi="Tahoma" w:cs="Times New Roman"/>
      <w:kern w:val="0"/>
      <w:sz w:val="16"/>
      <w:szCs w:val="16"/>
      <w:lang w:val="x-none" w:eastAsia="x-none"/>
      <w14:ligatures w14:val="none"/>
    </w:rPr>
  </w:style>
  <w:style w:type="character" w:styleId="a9">
    <w:name w:val="Hyperlink"/>
    <w:rsid w:val="009952BE"/>
    <w:rPr>
      <w:color w:val="0000FF"/>
      <w:u w:val="single"/>
    </w:rPr>
  </w:style>
  <w:style w:type="character" w:customStyle="1" w:styleId="CharChar1">
    <w:name w:val="Char Char1"/>
    <w:locked/>
    <w:rsid w:val="009952BE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9952BE"/>
    <w:pPr>
      <w:spacing w:after="120"/>
    </w:pPr>
  </w:style>
  <w:style w:type="character" w:customStyle="1" w:styleId="ab">
    <w:name w:val="Основной текст Знак"/>
    <w:basedOn w:val="a0"/>
    <w:link w:val="aa"/>
    <w:rsid w:val="009952BE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9952BE"/>
    <w:pPr>
      <w:ind w:left="240" w:hanging="240"/>
    </w:pPr>
  </w:style>
  <w:style w:type="paragraph" w:styleId="ac">
    <w:name w:val="index heading"/>
    <w:basedOn w:val="a"/>
    <w:next w:val="11"/>
    <w:semiHidden/>
    <w:rsid w:val="009952BE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9952BE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0"/>
    <w:link w:val="ad"/>
    <w:rsid w:val="009952BE"/>
    <w:rPr>
      <w:rFonts w:ascii="Times New Roman" w:eastAsia="Times New Roman" w:hAnsi="Times New Roman" w:cs="Times New Roman"/>
      <w:kern w:val="0"/>
      <w:sz w:val="20"/>
      <w:szCs w:val="20"/>
      <w:lang w:val="en-AU" w:eastAsia="ru-RU"/>
      <w14:ligatures w14:val="none"/>
    </w:rPr>
  </w:style>
  <w:style w:type="paragraph" w:styleId="33">
    <w:name w:val="Body Text 3"/>
    <w:basedOn w:val="a"/>
    <w:link w:val="34"/>
    <w:rsid w:val="009952BE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9952BE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paragraph" w:styleId="af">
    <w:name w:val="Title"/>
    <w:basedOn w:val="a"/>
    <w:link w:val="af0"/>
    <w:qFormat/>
    <w:rsid w:val="009952BE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basedOn w:val="a0"/>
    <w:link w:val="af"/>
    <w:rsid w:val="009952BE"/>
    <w:rPr>
      <w:rFonts w:ascii="Arial Armenian" w:eastAsia="Times New Roman" w:hAnsi="Arial Armenian" w:cs="Times New Roman"/>
      <w:kern w:val="0"/>
      <w:sz w:val="24"/>
      <w:szCs w:val="20"/>
      <w:lang w:val="en-US"/>
      <w14:ligatures w14:val="none"/>
    </w:rPr>
  </w:style>
  <w:style w:type="character" w:styleId="af1">
    <w:name w:val="page number"/>
    <w:basedOn w:val="a0"/>
    <w:rsid w:val="009952BE"/>
  </w:style>
  <w:style w:type="paragraph" w:styleId="af2">
    <w:name w:val="footnote text"/>
    <w:basedOn w:val="a"/>
    <w:link w:val="af3"/>
    <w:semiHidden/>
    <w:rsid w:val="009952BE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0"/>
    <w:link w:val="af2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9952B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9952BE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9952BE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9952B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9952BE"/>
    <w:pPr>
      <w:spacing w:before="100" w:beforeAutospacing="1" w:after="100" w:afterAutospacing="1"/>
    </w:pPr>
  </w:style>
  <w:style w:type="character" w:styleId="af5">
    <w:name w:val="Strong"/>
    <w:qFormat/>
    <w:rsid w:val="009952BE"/>
    <w:rPr>
      <w:b/>
      <w:bCs/>
    </w:rPr>
  </w:style>
  <w:style w:type="character" w:styleId="af6">
    <w:name w:val="footnote reference"/>
    <w:semiHidden/>
    <w:rsid w:val="009952BE"/>
    <w:rPr>
      <w:vertAlign w:val="superscript"/>
    </w:rPr>
  </w:style>
  <w:style w:type="character" w:customStyle="1" w:styleId="CharChar22">
    <w:name w:val="Char Char22"/>
    <w:rsid w:val="009952BE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9952B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9952BE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9952BE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9952BE"/>
    <w:rPr>
      <w:rFonts w:ascii="Arial Armenian" w:hAnsi="Arial Armenian"/>
      <w:lang w:val="en-US"/>
    </w:rPr>
  </w:style>
  <w:style w:type="character" w:styleId="af7">
    <w:name w:val="annotation reference"/>
    <w:semiHidden/>
    <w:rsid w:val="009952BE"/>
    <w:rPr>
      <w:sz w:val="16"/>
      <w:szCs w:val="16"/>
    </w:rPr>
  </w:style>
  <w:style w:type="paragraph" w:styleId="af8">
    <w:name w:val="annotation text"/>
    <w:basedOn w:val="a"/>
    <w:link w:val="af9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basedOn w:val="a0"/>
    <w:link w:val="af8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a">
    <w:name w:val="annotation subject"/>
    <w:basedOn w:val="af8"/>
    <w:next w:val="af8"/>
    <w:link w:val="afb"/>
    <w:semiHidden/>
    <w:rsid w:val="009952BE"/>
    <w:rPr>
      <w:b/>
      <w:bCs/>
    </w:rPr>
  </w:style>
  <w:style w:type="character" w:customStyle="1" w:styleId="afb">
    <w:name w:val="Тема примечания Знак"/>
    <w:basedOn w:val="af9"/>
    <w:link w:val="afa"/>
    <w:semiHidden/>
    <w:rsid w:val="009952BE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c">
    <w:name w:val="endnote text"/>
    <w:basedOn w:val="a"/>
    <w:link w:val="afd"/>
    <w:semiHidden/>
    <w:rsid w:val="009952BE"/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semiHidden/>
    <w:rsid w:val="009952BE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e">
    <w:name w:val="endnote reference"/>
    <w:semiHidden/>
    <w:rsid w:val="009952BE"/>
    <w:rPr>
      <w:vertAlign w:val="superscript"/>
    </w:rPr>
  </w:style>
  <w:style w:type="paragraph" w:styleId="aff">
    <w:name w:val="Document Map"/>
    <w:basedOn w:val="a"/>
    <w:link w:val="aff0"/>
    <w:semiHidden/>
    <w:rsid w:val="009952BE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basedOn w:val="a0"/>
    <w:link w:val="aff"/>
    <w:semiHidden/>
    <w:rsid w:val="009952BE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1">
    <w:name w:val="Revision"/>
    <w:hidden/>
    <w:semiHidden/>
    <w:rsid w:val="009952BE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2">
    <w:name w:val="Table Grid"/>
    <w:basedOn w:val="a1"/>
    <w:rsid w:val="009952B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9952B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9952BE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List Paragraph"/>
    <w:basedOn w:val="a"/>
    <w:link w:val="aff4"/>
    <w:uiPriority w:val="34"/>
    <w:qFormat/>
    <w:rsid w:val="009952BE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9952BE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9952BE"/>
    <w:rPr>
      <w:rFonts w:ascii="Arial LatArm" w:hAnsi="Arial LatArm"/>
      <w:b/>
      <w:color w:val="0000FF"/>
      <w:lang w:val="en-US" w:eastAsia="ru-RU" w:bidi="ar-SA"/>
    </w:rPr>
  </w:style>
  <w:style w:type="paragraph" w:styleId="aff5">
    <w:name w:val="Block Text"/>
    <w:basedOn w:val="a"/>
    <w:rsid w:val="009952BE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9952BE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9952BE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9952B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9952B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9952BE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9952BE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9952BE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9952BE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9952B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9952B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9952B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6">
    <w:name w:val="FollowedHyperlink"/>
    <w:rsid w:val="009952BE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9952BE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9952BE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9952BE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4">
    <w:name w:val="Абзац списка Знак"/>
    <w:link w:val="aff3"/>
    <w:uiPriority w:val="34"/>
    <w:locked/>
    <w:rsid w:val="009952BE"/>
    <w:rPr>
      <w:rFonts w:ascii="Times Armenian" w:eastAsia="Times New Roman" w:hAnsi="Times Armenian" w:cs="Times New Roman"/>
      <w:kern w:val="0"/>
      <w:sz w:val="24"/>
      <w:szCs w:val="24"/>
      <w:lang w:val="x-none" w:eastAsia="ru-RU"/>
      <w14:ligatures w14:val="none"/>
    </w:rPr>
  </w:style>
  <w:style w:type="character" w:styleId="aff7">
    <w:name w:val="Emphasis"/>
    <w:qFormat/>
    <w:rsid w:val="009952BE"/>
    <w:rPr>
      <w:i/>
      <w:iCs/>
    </w:rPr>
  </w:style>
  <w:style w:type="character" w:customStyle="1" w:styleId="UnresolvedMention1">
    <w:name w:val="Unresolved Mention1"/>
    <w:uiPriority w:val="99"/>
    <w:semiHidden/>
    <w:unhideWhenUsed/>
    <w:rsid w:val="009952BE"/>
    <w:rPr>
      <w:color w:val="605E5C"/>
      <w:shd w:val="clear" w:color="auto" w:fill="E1DFDD"/>
    </w:rPr>
  </w:style>
  <w:style w:type="paragraph" w:customStyle="1" w:styleId="120">
    <w:name w:val="Указатель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41">
    <w:name w:val="Указатель4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9952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952BE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9952BE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2">
    <w:name w:val="Index Heading2"/>
    <w:basedOn w:val="a"/>
    <w:rsid w:val="009952BE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customStyle="1" w:styleId="15">
    <w:name w:val="Неразрешенное упоминание1"/>
    <w:uiPriority w:val="99"/>
    <w:semiHidden/>
    <w:unhideWhenUsed/>
    <w:rsid w:val="009952BE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FA6A0B"/>
  </w:style>
  <w:style w:type="character" w:customStyle="1" w:styleId="tlid-translation">
    <w:name w:val="tlid-translation"/>
    <w:rsid w:val="00FA6A0B"/>
  </w:style>
  <w:style w:type="character" w:customStyle="1" w:styleId="jlqj4b">
    <w:name w:val="jlqj4b"/>
    <w:basedOn w:val="a0"/>
    <w:rsid w:val="001B5BF4"/>
  </w:style>
  <w:style w:type="character" w:customStyle="1" w:styleId="rynqvb">
    <w:name w:val="rynqvb"/>
    <w:basedOn w:val="a0"/>
    <w:rsid w:val="001B5B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7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F4AF9-F69D-4D36-8860-80A50768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4</Pages>
  <Words>1440</Words>
  <Characters>8210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46</cp:revision>
  <dcterms:created xsi:type="dcterms:W3CDTF">2024-09-05T10:59:00Z</dcterms:created>
  <dcterms:modified xsi:type="dcterms:W3CDTF">2025-01-29T14:25:00Z</dcterms:modified>
</cp:coreProperties>
</file>