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419C2E" w14:textId="77777777" w:rsidR="00EC7DC6" w:rsidRDefault="00EC7DC6" w:rsidP="00EC7DC6">
      <w:pPr>
        <w:spacing w:line="240" w:lineRule="auto"/>
        <w:contextualSpacing/>
        <w:jc w:val="center"/>
        <w:rPr>
          <w:rFonts w:ascii="GHEA Grapalat" w:hAnsi="GHEA Grapalat"/>
          <w:b/>
        </w:rPr>
      </w:pPr>
      <w:r w:rsidRPr="007036A6">
        <w:rPr>
          <w:rFonts w:ascii="GHEA Grapalat" w:hAnsi="GHEA Grapalat"/>
          <w:b/>
        </w:rPr>
        <w:t>ՏԵԽՆԻԿԱԿԱՆ</w:t>
      </w:r>
      <w:r w:rsidRPr="007036A6">
        <w:rPr>
          <w:rFonts w:ascii="GHEA Grapalat" w:hAnsi="GHEA Grapalat"/>
          <w:b/>
          <w:lang w:val="af-ZA"/>
        </w:rPr>
        <w:t xml:space="preserve"> </w:t>
      </w:r>
      <w:r w:rsidRPr="007036A6">
        <w:rPr>
          <w:rFonts w:ascii="GHEA Grapalat" w:hAnsi="GHEA Grapalat"/>
          <w:b/>
        </w:rPr>
        <w:t>ԲՆՈՒԹԱԳԻՐ</w:t>
      </w:r>
      <w:r w:rsidRPr="007036A6">
        <w:rPr>
          <w:rFonts w:ascii="GHEA Grapalat" w:hAnsi="GHEA Grapalat"/>
          <w:b/>
          <w:lang w:val="af-ZA"/>
        </w:rPr>
        <w:t xml:space="preserve"> - </w:t>
      </w:r>
      <w:r w:rsidRPr="007036A6">
        <w:rPr>
          <w:rFonts w:ascii="GHEA Grapalat" w:hAnsi="GHEA Grapalat"/>
          <w:b/>
        </w:rPr>
        <w:t>ԳՆՄԱՆ</w:t>
      </w:r>
      <w:r w:rsidRPr="007036A6">
        <w:rPr>
          <w:rFonts w:ascii="GHEA Grapalat" w:hAnsi="GHEA Grapalat"/>
          <w:b/>
          <w:lang w:val="af-ZA"/>
        </w:rPr>
        <w:t xml:space="preserve"> </w:t>
      </w:r>
      <w:r w:rsidRPr="007036A6">
        <w:rPr>
          <w:rFonts w:ascii="GHEA Grapalat" w:hAnsi="GHEA Grapalat"/>
          <w:b/>
        </w:rPr>
        <w:t>ԺԱՄԱՆԱԿԱՑՈՒՅՑ</w:t>
      </w:r>
    </w:p>
    <w:p w14:paraId="3D116E12" w14:textId="77777777" w:rsidR="00EC7DC6" w:rsidRPr="007036A6" w:rsidRDefault="00EC7DC6" w:rsidP="00EC7DC6">
      <w:pPr>
        <w:spacing w:line="240" w:lineRule="auto"/>
        <w:contextualSpacing/>
        <w:jc w:val="center"/>
        <w:rPr>
          <w:rFonts w:ascii="GHEA Grapalat" w:hAnsi="GHEA Grapalat"/>
          <w:b/>
          <w:lang w:val="pt-BR"/>
        </w:rPr>
      </w:pPr>
    </w:p>
    <w:tbl>
      <w:tblPr>
        <w:tblStyle w:val="a5"/>
        <w:tblW w:w="16020" w:type="dxa"/>
        <w:jc w:val="center"/>
        <w:tblLayout w:type="fixed"/>
        <w:tblLook w:val="04A0" w:firstRow="1" w:lastRow="0" w:firstColumn="1" w:lastColumn="0" w:noHBand="0" w:noVBand="1"/>
      </w:tblPr>
      <w:tblGrid>
        <w:gridCol w:w="531"/>
        <w:gridCol w:w="1180"/>
        <w:gridCol w:w="1431"/>
        <w:gridCol w:w="5723"/>
        <w:gridCol w:w="715"/>
        <w:gridCol w:w="969"/>
        <w:gridCol w:w="1128"/>
        <w:gridCol w:w="1118"/>
        <w:gridCol w:w="1014"/>
        <w:gridCol w:w="1103"/>
        <w:gridCol w:w="1108"/>
      </w:tblGrid>
      <w:tr w:rsidR="00EC7DC6" w:rsidRPr="00B91479" w14:paraId="05129128" w14:textId="77777777" w:rsidTr="006227D9">
        <w:trPr>
          <w:trHeight w:val="418"/>
          <w:jc w:val="center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88ED1" w14:textId="77777777" w:rsidR="00EC7DC6" w:rsidRPr="00B91479" w:rsidRDefault="00EC7DC6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  <w:r w:rsidRPr="00B91479">
              <w:rPr>
                <w:rFonts w:ascii="GHEA Grapalat" w:hAnsi="GHEA Grapalat"/>
                <w:color w:val="000000" w:themeColor="text1"/>
                <w:sz w:val="18"/>
                <w:szCs w:val="18"/>
              </w:rPr>
              <w:t>Չ</w:t>
            </w:r>
            <w:r w:rsidRPr="00B91479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B91479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</w:t>
            </w:r>
          </w:p>
        </w:tc>
        <w:tc>
          <w:tcPr>
            <w:tcW w:w="154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BBF72" w14:textId="77777777" w:rsidR="00EC7DC6" w:rsidRDefault="00EC7DC6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91479">
              <w:rPr>
                <w:rFonts w:ascii="GHEA Grapalat" w:hAnsi="GHEA Grapalat"/>
                <w:color w:val="000000" w:themeColor="text1"/>
                <w:sz w:val="18"/>
                <w:szCs w:val="18"/>
              </w:rPr>
              <w:t>Ապրանքի</w:t>
            </w:r>
          </w:p>
          <w:p w14:paraId="2BFC31E3" w14:textId="77777777" w:rsidR="00EC7DC6" w:rsidRPr="00B91479" w:rsidRDefault="00EC7DC6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товар</w:t>
            </w:r>
          </w:p>
        </w:tc>
      </w:tr>
      <w:tr w:rsidR="00EC7DC6" w:rsidRPr="00B91479" w14:paraId="02E228C1" w14:textId="77777777" w:rsidTr="006227D9">
        <w:trPr>
          <w:trHeight w:val="395"/>
          <w:jc w:val="center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76E25" w14:textId="77777777" w:rsidR="00EC7DC6" w:rsidRPr="00B91479" w:rsidRDefault="00EC7DC6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94747" w14:textId="77777777" w:rsidR="00EC7DC6" w:rsidRPr="00B91479" w:rsidRDefault="00EC7DC6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  <w:r w:rsidRPr="00B91479"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Միջանցիկ</w:t>
            </w:r>
            <w:r w:rsidRPr="00B91479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B91479">
              <w:rPr>
                <w:rFonts w:ascii="GHEA Grapalat" w:hAnsi="GHEA Grapalat"/>
                <w:color w:val="000000" w:themeColor="text1"/>
                <w:sz w:val="18"/>
                <w:szCs w:val="18"/>
              </w:rPr>
              <w:t>ծածկագիրը</w:t>
            </w:r>
            <w:r w:rsidRPr="00B91479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` </w:t>
            </w:r>
            <w:r w:rsidRPr="00B91479">
              <w:rPr>
                <w:rFonts w:ascii="GHEA Grapalat" w:hAnsi="GHEA Grapalat"/>
                <w:color w:val="000000" w:themeColor="text1"/>
                <w:sz w:val="18"/>
                <w:szCs w:val="18"/>
              </w:rPr>
              <w:t>ըստ</w:t>
            </w:r>
            <w:r w:rsidRPr="00B91479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B91479">
              <w:rPr>
                <w:rFonts w:ascii="GHEA Grapalat" w:hAnsi="GHEA Grapalat"/>
                <w:color w:val="000000" w:themeColor="text1"/>
                <w:sz w:val="18"/>
                <w:szCs w:val="18"/>
              </w:rPr>
              <w:t>ԳՄԱ</w:t>
            </w:r>
            <w:r w:rsidRPr="00B91479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B91479">
              <w:rPr>
                <w:rFonts w:ascii="GHEA Grapalat" w:hAnsi="GHEA Grapalat"/>
                <w:color w:val="000000" w:themeColor="text1"/>
                <w:sz w:val="18"/>
                <w:szCs w:val="18"/>
              </w:rPr>
              <w:t>դասակարգման</w:t>
            </w:r>
            <w:r w:rsidRPr="00B91479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(CPV)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02D5B" w14:textId="77777777" w:rsidR="00EC7DC6" w:rsidRDefault="00EC7DC6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91479">
              <w:rPr>
                <w:rFonts w:ascii="GHEA Grapalat" w:hAnsi="GHEA Grapalat"/>
                <w:color w:val="000000" w:themeColor="text1"/>
                <w:sz w:val="18"/>
                <w:szCs w:val="18"/>
              </w:rPr>
              <w:t>Անվանումը</w:t>
            </w:r>
          </w:p>
          <w:p w14:paraId="1EF8EF9A" w14:textId="77777777" w:rsidR="00EC7DC6" w:rsidRPr="00B91479" w:rsidRDefault="00EC7DC6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5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9DDE" w14:textId="77777777" w:rsidR="00EC7DC6" w:rsidRPr="00B91479" w:rsidRDefault="00EC7DC6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91479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Հատկանիշները</w:t>
            </w:r>
          </w:p>
          <w:p w14:paraId="32112CF5" w14:textId="77777777" w:rsidR="00EC7DC6" w:rsidRDefault="00EC7DC6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91479">
              <w:rPr>
                <w:rFonts w:ascii="GHEA Grapalat" w:hAnsi="GHEA Grapalat"/>
                <w:color w:val="000000" w:themeColor="text1"/>
                <w:sz w:val="18"/>
                <w:szCs w:val="18"/>
              </w:rPr>
              <w:t>(տեխնիկական բնութագիր)</w:t>
            </w:r>
          </w:p>
          <w:p w14:paraId="57F68EA4" w14:textId="77777777" w:rsidR="00EC7DC6" w:rsidRPr="00B91479" w:rsidRDefault="00EC7DC6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C7D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Техническая характеристика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B090A" w14:textId="77777777" w:rsidR="00EC7DC6" w:rsidRDefault="00EC7DC6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91479">
              <w:rPr>
                <w:rFonts w:ascii="GHEA Grapalat" w:hAnsi="GHEA Grapalat"/>
                <w:color w:val="000000" w:themeColor="text1"/>
                <w:sz w:val="18"/>
                <w:szCs w:val="18"/>
              </w:rPr>
              <w:t>Չափման միավորը</w:t>
            </w:r>
          </w:p>
          <w:p w14:paraId="102687D9" w14:textId="77777777" w:rsidR="00EC7DC6" w:rsidRDefault="00EC7DC6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  <w:p w14:paraId="313640B0" w14:textId="77777777" w:rsidR="00EC7DC6" w:rsidRPr="00B91479" w:rsidRDefault="00EC7DC6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Единица измерения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63E7" w14:textId="77777777" w:rsidR="00EC7DC6" w:rsidRDefault="00EC7DC6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91479">
              <w:rPr>
                <w:rFonts w:ascii="GHEA Grapalat" w:hAnsi="GHEA Grapalat"/>
                <w:color w:val="000000" w:themeColor="text1"/>
                <w:sz w:val="18"/>
                <w:szCs w:val="18"/>
              </w:rPr>
              <w:t>Ընդհանուր  քանակը</w:t>
            </w:r>
          </w:p>
          <w:p w14:paraId="38713EBB" w14:textId="77777777" w:rsidR="00EC7DC6" w:rsidRDefault="00EC7DC6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  <w:p w14:paraId="6B804D0B" w14:textId="77777777" w:rsidR="00EC7DC6" w:rsidRPr="00B91479" w:rsidRDefault="00EC7DC6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Общее количество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89948" w14:textId="77777777" w:rsidR="00EC7DC6" w:rsidRPr="00B91479" w:rsidRDefault="00EC7DC6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91479"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Միավոր</w:t>
            </w:r>
            <w:r w:rsidRPr="00EC7DC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ի</w:t>
            </w:r>
            <w:r w:rsidRPr="00B91479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 գինը</w:t>
            </w:r>
          </w:p>
          <w:p w14:paraId="2EBD236B" w14:textId="77777777" w:rsidR="00EC7DC6" w:rsidRDefault="00EC7DC6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91479">
              <w:rPr>
                <w:rFonts w:ascii="GHEA Grapalat" w:hAnsi="GHEA Grapalat"/>
                <w:color w:val="000000" w:themeColor="text1"/>
                <w:sz w:val="18"/>
                <w:szCs w:val="18"/>
              </w:rPr>
              <w:t>(ՀՀ դրամ)</w:t>
            </w:r>
          </w:p>
          <w:p w14:paraId="2904858E" w14:textId="77777777" w:rsidR="00EC7DC6" w:rsidRDefault="00EC7DC6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  <w:p w14:paraId="2D846F94" w14:textId="77777777" w:rsidR="00EC7DC6" w:rsidRPr="00EC7DC6" w:rsidRDefault="00EC7DC6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C7DC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Цена единицы </w:t>
            </w:r>
          </w:p>
          <w:p w14:paraId="4CB9562F" w14:textId="77777777" w:rsidR="00EC7DC6" w:rsidRPr="00B91479" w:rsidRDefault="00EC7DC6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C259B" w14:textId="77777777" w:rsidR="00EC7DC6" w:rsidRPr="00B91479" w:rsidRDefault="00EC7DC6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91479">
              <w:rPr>
                <w:rFonts w:ascii="GHEA Grapalat" w:hAnsi="GHEA Grapalat"/>
                <w:color w:val="000000" w:themeColor="text1"/>
                <w:sz w:val="18"/>
                <w:szCs w:val="18"/>
              </w:rPr>
              <w:t>Գումար</w:t>
            </w:r>
          </w:p>
          <w:p w14:paraId="21ABB807" w14:textId="77777777" w:rsidR="00EC7DC6" w:rsidRDefault="00EC7DC6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91479">
              <w:rPr>
                <w:rFonts w:ascii="GHEA Grapalat" w:hAnsi="GHEA Grapalat"/>
                <w:color w:val="000000" w:themeColor="text1"/>
                <w:sz w:val="18"/>
                <w:szCs w:val="18"/>
              </w:rPr>
              <w:t>(ՀՀ դրամ)</w:t>
            </w:r>
          </w:p>
          <w:p w14:paraId="53BF9CD0" w14:textId="77777777" w:rsidR="00EC7DC6" w:rsidRPr="00B91479" w:rsidRDefault="00EC7DC6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Цена</w:t>
            </w:r>
          </w:p>
        </w:tc>
        <w:tc>
          <w:tcPr>
            <w:tcW w:w="3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FC135" w14:textId="77777777" w:rsidR="00EC7DC6" w:rsidRDefault="00EC7DC6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91479"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Մատակարարման</w:t>
            </w:r>
          </w:p>
          <w:p w14:paraId="20D412CE" w14:textId="77777777" w:rsidR="00EC7DC6" w:rsidRPr="00B91479" w:rsidRDefault="00EC7DC6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Поставка</w:t>
            </w:r>
          </w:p>
        </w:tc>
      </w:tr>
      <w:tr w:rsidR="003E134D" w:rsidRPr="00B91479" w14:paraId="4AB2FA00" w14:textId="77777777" w:rsidTr="006227D9">
        <w:trPr>
          <w:trHeight w:val="748"/>
          <w:jc w:val="center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2544" w14:textId="77777777" w:rsidR="003E134D" w:rsidRPr="00B91479" w:rsidRDefault="003E134D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C818A" w14:textId="77777777" w:rsidR="003E134D" w:rsidRPr="00B91479" w:rsidRDefault="003E134D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261D3" w14:textId="77777777" w:rsidR="003E134D" w:rsidRPr="00B91479" w:rsidRDefault="003E134D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5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BB8F" w14:textId="77777777" w:rsidR="003E134D" w:rsidRPr="00B91479" w:rsidRDefault="003E134D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49F8" w14:textId="77777777" w:rsidR="003E134D" w:rsidRPr="00B91479" w:rsidRDefault="003E134D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9405" w14:textId="77777777" w:rsidR="003E134D" w:rsidRPr="00B91479" w:rsidRDefault="003E134D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8775A" w14:textId="77777777" w:rsidR="003E134D" w:rsidRPr="00B91479" w:rsidRDefault="003E134D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BB59" w14:textId="77777777" w:rsidR="003E134D" w:rsidRPr="00B91479" w:rsidRDefault="003E134D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FE59" w14:textId="77777777" w:rsidR="003E134D" w:rsidRDefault="003E134D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91479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Հասցեն</w:t>
            </w:r>
          </w:p>
          <w:p w14:paraId="217CA54E" w14:textId="77777777" w:rsidR="003E134D" w:rsidRPr="00B91479" w:rsidRDefault="003E134D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Адрес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A7755B" w14:textId="77777777" w:rsidR="003E134D" w:rsidRPr="00354CCE" w:rsidRDefault="003E134D" w:rsidP="003E134D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4CCE">
              <w:rPr>
                <w:rFonts w:ascii="GHEA Grapalat" w:hAnsi="GHEA Grapalat"/>
                <w:sz w:val="16"/>
                <w:szCs w:val="16"/>
              </w:rPr>
              <w:t>Ենթակա քանակը</w:t>
            </w:r>
          </w:p>
          <w:p w14:paraId="0E131773" w14:textId="3E4DCC12" w:rsidR="003E134D" w:rsidRDefault="003E134D" w:rsidP="003E13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54CCE">
              <w:rPr>
                <w:rFonts w:ascii="GHEA Grapalat" w:hAnsi="GHEA Grapalat"/>
                <w:sz w:val="16"/>
                <w:szCs w:val="16"/>
              </w:rPr>
              <w:t>Количество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A1FEA5" w14:textId="6919CF1D" w:rsidR="003E134D" w:rsidRPr="00B91479" w:rsidRDefault="003E134D" w:rsidP="0095207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91479">
              <w:rPr>
                <w:rFonts w:ascii="GHEA Grapalat" w:hAnsi="GHEA Grapalat"/>
                <w:color w:val="000000" w:themeColor="text1"/>
                <w:sz w:val="18"/>
                <w:szCs w:val="18"/>
              </w:rPr>
              <w:t>Ժամկետը</w:t>
            </w:r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Сроки</w:t>
            </w:r>
          </w:p>
        </w:tc>
      </w:tr>
      <w:tr w:rsidR="0039023B" w:rsidRPr="002A7E17" w14:paraId="414B7AF6" w14:textId="77777777" w:rsidTr="006227D9">
        <w:trPr>
          <w:trHeight w:val="68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A7CB" w14:textId="77777777" w:rsidR="0039023B" w:rsidRPr="007D2C99" w:rsidRDefault="0039023B" w:rsidP="006227D9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EFC3" w14:textId="0132C62F" w:rsidR="0039023B" w:rsidRPr="00CD2141" w:rsidRDefault="00CD2141" w:rsidP="006227D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szCs w:val="20"/>
                <w:lang w:val="ru-RU"/>
              </w:rPr>
              <w:t>42121600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D092" w14:textId="77777777" w:rsidR="0039023B" w:rsidRDefault="00CD2141" w:rsidP="006227D9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Պոմպ</w:t>
            </w:r>
          </w:p>
          <w:p w14:paraId="146DA3DA" w14:textId="5F480842" w:rsidR="00CD2141" w:rsidRPr="006227D9" w:rsidRDefault="00CD2141" w:rsidP="006227D9">
            <w:pPr>
              <w:spacing w:after="0" w:line="240" w:lineRule="auto"/>
              <w:rPr>
                <w:rFonts w:ascii="GHEA Grapalat" w:hAnsi="GHEA Grapalat" w:cs="Arial CYR"/>
                <w:color w:val="000000"/>
                <w:sz w:val="18"/>
                <w:szCs w:val="18"/>
                <w:lang w:val="ru-RU"/>
              </w:rPr>
            </w:pPr>
            <w:r w:rsidRPr="006227D9">
              <w:rPr>
                <w:rFonts w:ascii="GHEA Grapalat" w:hAnsi="GHEA Grapalat" w:cs="Sylfaen"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6A2C" w14:textId="77777777" w:rsidR="0039023B" w:rsidRDefault="00CD2141" w:rsidP="006227D9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Ձեռքի տակառի պոմպ։</w:t>
            </w:r>
          </w:p>
          <w:p w14:paraId="3601B1F2" w14:textId="77777777" w:rsidR="00CD2141" w:rsidRDefault="00CD2141" w:rsidP="006227D9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Սուզման խորությունը՝480-900 մմ</w:t>
            </w:r>
          </w:p>
          <w:p w14:paraId="0A6DEB11" w14:textId="77777777" w:rsidR="00CD2141" w:rsidRDefault="00CD2141" w:rsidP="006227D9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Տակառի ծավալը՝ 60-ից մինչև 220 լիտր</w:t>
            </w:r>
          </w:p>
          <w:p w14:paraId="78C7D8BF" w14:textId="77777777" w:rsidR="00CD2141" w:rsidRDefault="00CD2141" w:rsidP="006227D9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Մանեկի ամրացման պարուրակի չափսը՝ 2 դյույմ</w:t>
            </w:r>
          </w:p>
          <w:p w14:paraId="7595D062" w14:textId="77777777" w:rsidR="00CD2141" w:rsidRDefault="00CD2141" w:rsidP="006227D9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Քաղը՝ 2 կգ։</w:t>
            </w:r>
          </w:p>
          <w:p w14:paraId="157EC258" w14:textId="2544F388" w:rsidR="00CD2141" w:rsidRDefault="00CD2141" w:rsidP="006227D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Насос для бочек, ручной.</w:t>
            </w:r>
          </w:p>
          <w:p w14:paraId="2CC47979" w14:textId="77777777" w:rsidR="00CD2141" w:rsidRDefault="00CD2141" w:rsidP="006227D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Глубина погружения 480-900 мм</w:t>
            </w:r>
          </w:p>
          <w:p w14:paraId="7F52170E" w14:textId="5F54C8D3" w:rsidR="00CD2141" w:rsidRDefault="00CD2141" w:rsidP="006227D9">
            <w:pPr>
              <w:spacing w:after="0" w:line="240" w:lineRule="auto"/>
              <w:ind w:left="4956" w:hanging="4956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Обьем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бочек от 60 до 220 </w:t>
            </w:r>
            <w:r w:rsidR="005A3420">
              <w:rPr>
                <w:rFonts w:ascii="GHEA Grapalat" w:hAnsi="GHEA Grapalat"/>
                <w:sz w:val="20"/>
                <w:szCs w:val="20"/>
                <w:lang w:val="ru-RU"/>
              </w:rPr>
              <w:t>л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итров</w:t>
            </w:r>
          </w:p>
          <w:p w14:paraId="65D40372" w14:textId="77777777" w:rsidR="00CD2141" w:rsidRDefault="00CD2141" w:rsidP="006227D9">
            <w:pPr>
              <w:spacing w:after="0" w:line="240" w:lineRule="auto"/>
              <w:ind w:left="4956" w:hanging="4956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Размер резьбы гайки крепления к бочке 2 дюйма</w:t>
            </w:r>
          </w:p>
          <w:p w14:paraId="5265D219" w14:textId="4CC71234" w:rsidR="00CD2141" w:rsidRPr="00CD2141" w:rsidRDefault="00CD2141" w:rsidP="006227D9">
            <w:pPr>
              <w:spacing w:after="0" w:line="240" w:lineRule="auto"/>
              <w:ind w:left="4956" w:hanging="4956"/>
              <w:rPr>
                <w:rFonts w:ascii="GHEA Grapalat" w:hAnsi="GHEA Grapalat" w:cs="Arial LatRus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Вес 2 кг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672A" w14:textId="421E2E18" w:rsidR="00CD2141" w:rsidRPr="00CD2141" w:rsidRDefault="00CD2141" w:rsidP="006227D9">
            <w:pPr>
              <w:spacing w:after="0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Հատ</w:t>
            </w:r>
          </w:p>
          <w:p w14:paraId="036E5FEF" w14:textId="3C630700" w:rsidR="0039023B" w:rsidRDefault="00CD2141" w:rsidP="006227D9">
            <w:pPr>
              <w:spacing w:after="0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szCs w:val="20"/>
                <w:lang w:val="ru-RU"/>
              </w:rPr>
              <w:t>ШТ</w:t>
            </w:r>
          </w:p>
          <w:p w14:paraId="75E82531" w14:textId="51820108" w:rsidR="00CD2141" w:rsidRPr="00CD2141" w:rsidRDefault="00CD2141" w:rsidP="006227D9">
            <w:pPr>
              <w:spacing w:after="0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C58E" w14:textId="21FD5C37" w:rsidR="0039023B" w:rsidRPr="005A3420" w:rsidRDefault="005A3420" w:rsidP="006227D9">
            <w:pPr>
              <w:spacing w:after="0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C310" w14:textId="12F68659" w:rsidR="0039023B" w:rsidRPr="00306E6A" w:rsidRDefault="005A3420" w:rsidP="006227D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</w:rPr>
              <w:t>25000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F490" w14:textId="30C11713" w:rsidR="0039023B" w:rsidRPr="00306E6A" w:rsidRDefault="005A3420" w:rsidP="006227D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250000</w:t>
            </w:r>
          </w:p>
        </w:tc>
        <w:tc>
          <w:tcPr>
            <w:tcW w:w="101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1FF12E" w14:textId="77777777" w:rsidR="0039023B" w:rsidRDefault="0039023B" w:rsidP="006227D9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C0FA3">
              <w:rPr>
                <w:rFonts w:ascii="GHEA Grapalat" w:hAnsi="GHEA Grapalat"/>
                <w:b/>
                <w:sz w:val="20"/>
                <w:szCs w:val="20"/>
              </w:rPr>
              <w:t>Արմավիրի մարզ Ք. Մեծամոր «ՀԱԷԿ» ՓԲԸ</w:t>
            </w:r>
          </w:p>
          <w:p w14:paraId="1F746CBF" w14:textId="77777777" w:rsidR="0039023B" w:rsidRPr="002A7E17" w:rsidRDefault="0039023B" w:rsidP="006227D9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nb-NO"/>
              </w:rPr>
            </w:pPr>
            <w:r w:rsidRPr="0029125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Армавирский регион, г.Мецамор ЗАО «ААЭК»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51D8756" w14:textId="25435B99" w:rsidR="0039023B" w:rsidRPr="006227D9" w:rsidRDefault="006227D9" w:rsidP="006227D9">
            <w:pPr>
              <w:spacing w:after="0"/>
              <w:ind w:right="113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10</w:t>
            </w:r>
          </w:p>
        </w:tc>
        <w:tc>
          <w:tcPr>
            <w:tcW w:w="1104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A1ACADB" w14:textId="4F7876B6" w:rsidR="0039023B" w:rsidRDefault="0039023B" w:rsidP="006227D9">
            <w:pPr>
              <w:spacing w:after="0"/>
              <w:ind w:right="113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C0FA3">
              <w:rPr>
                <w:rFonts w:ascii="GHEA Grapalat" w:hAnsi="GHEA Grapalat"/>
                <w:b/>
                <w:sz w:val="20"/>
                <w:szCs w:val="20"/>
              </w:rPr>
              <w:t xml:space="preserve">Պայմանագիրը կնքելուց հետո </w:t>
            </w:r>
            <w:r w:rsidR="006227D9" w:rsidRPr="006227D9">
              <w:rPr>
                <w:rFonts w:ascii="GHEA Grapalat" w:hAnsi="GHEA Grapalat"/>
                <w:b/>
                <w:sz w:val="20"/>
                <w:szCs w:val="20"/>
              </w:rPr>
              <w:t>30</w:t>
            </w:r>
            <w:r w:rsidRPr="005C0FA3">
              <w:rPr>
                <w:rFonts w:ascii="GHEA Grapalat" w:hAnsi="GHEA Grapalat"/>
                <w:b/>
                <w:sz w:val="20"/>
                <w:szCs w:val="20"/>
              </w:rPr>
              <w:t xml:space="preserve"> օրացույցային օրվա ընթացում</w:t>
            </w:r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  <w:p w14:paraId="56FCF4E3" w14:textId="56332CD0" w:rsidR="0039023B" w:rsidRPr="002A7E17" w:rsidRDefault="0039023B" w:rsidP="006227D9">
            <w:pPr>
              <w:spacing w:after="0"/>
              <w:ind w:right="113"/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nb-NO"/>
              </w:rPr>
            </w:pPr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В течение </w:t>
            </w:r>
            <w:r w:rsidR="006227D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30</w:t>
            </w:r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дней с момента заключения договора</w:t>
            </w:r>
          </w:p>
        </w:tc>
      </w:tr>
      <w:tr w:rsidR="0039023B" w:rsidRPr="002A7E17" w14:paraId="4D1D81E0" w14:textId="77777777" w:rsidTr="00BF311C">
        <w:trPr>
          <w:trHeight w:val="128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08AF" w14:textId="77777777" w:rsidR="0039023B" w:rsidRDefault="0039023B" w:rsidP="006227D9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E8D4" w14:textId="792547D3" w:rsidR="0039023B" w:rsidRPr="007D2C99" w:rsidRDefault="006227D9" w:rsidP="006227D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 CYR"/>
                <w:sz w:val="20"/>
                <w:szCs w:val="20"/>
                <w:lang w:val="ru-RU"/>
              </w:rPr>
              <w:t>42121600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AA4E" w14:textId="77777777" w:rsidR="006227D9" w:rsidRDefault="006227D9" w:rsidP="006227D9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Պոմպ</w:t>
            </w:r>
          </w:p>
          <w:p w14:paraId="0794A038" w14:textId="41414E46" w:rsidR="0039023B" w:rsidRPr="009557A0" w:rsidRDefault="006227D9" w:rsidP="006227D9">
            <w:pPr>
              <w:spacing w:after="0" w:line="240" w:lineRule="auto"/>
              <w:rPr>
                <w:rFonts w:ascii="GHEA Grapalat" w:hAnsi="GHEA Grapalat" w:cs="Arial CYR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FE82" w14:textId="77777777" w:rsidR="0039023B" w:rsidRDefault="006227D9" w:rsidP="006227D9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Պոմպ,թույլ ագրեսիվ հեղուկներ մղելու համար</w:t>
            </w:r>
          </w:p>
          <w:p w14:paraId="296C35C7" w14:textId="77777777" w:rsidR="006227D9" w:rsidRPr="006227D9" w:rsidRDefault="006227D9" w:rsidP="006227D9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Հեղուկների տեսակ՝բենզին,դիզելվառելիք,կերոսին,թեթև յուղեր,սպիրտներ,տեխ</w:t>
            </w:r>
            <w:r w:rsidRPr="006227D9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6227D9">
              <w:rPr>
                <w:rFonts w:ascii="GHEA Grapalat" w:hAnsi="GHEA Grapalat"/>
                <w:sz w:val="20"/>
                <w:szCs w:val="20"/>
              </w:rPr>
              <w:t>ջուր,</w:t>
            </w:r>
          </w:p>
          <w:p w14:paraId="69D7DDD0" w14:textId="77777777" w:rsidR="006227D9" w:rsidRPr="006227D9" w:rsidRDefault="006227D9" w:rsidP="006227D9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6227D9">
              <w:rPr>
                <w:rFonts w:ascii="GHEA Grapalat" w:hAnsi="GHEA Grapalat"/>
                <w:sz w:val="20"/>
                <w:szCs w:val="20"/>
              </w:rPr>
              <w:t>Մեխանիկական պոմպ՝&lt;&lt;վեր-վար&gt;&gt;,</w:t>
            </w:r>
          </w:p>
          <w:p w14:paraId="6DEE1C44" w14:textId="65C00C34" w:rsidR="006227D9" w:rsidRDefault="006227D9" w:rsidP="006227D9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6227D9">
              <w:rPr>
                <w:rFonts w:ascii="GHEA Grapalat" w:hAnsi="GHEA Grapalat"/>
                <w:sz w:val="20"/>
                <w:szCs w:val="20"/>
              </w:rPr>
              <w:t>Արտադրողականություն՝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227D9">
              <w:rPr>
                <w:rFonts w:ascii="GHEA Grapalat" w:hAnsi="GHEA Grapalat"/>
                <w:sz w:val="20"/>
                <w:szCs w:val="20"/>
              </w:rPr>
              <w:t>19-21 լ/ր</w:t>
            </w:r>
            <w:r>
              <w:rPr>
                <w:rFonts w:ascii="GHEA Grapalat" w:hAnsi="GHEA Grapalat"/>
                <w:sz w:val="20"/>
                <w:szCs w:val="20"/>
              </w:rPr>
              <w:t>։</w:t>
            </w:r>
          </w:p>
          <w:p w14:paraId="13A107ED" w14:textId="3EF0AD34" w:rsidR="006227D9" w:rsidRDefault="006227D9" w:rsidP="006227D9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Ներծծող խողովակի տրամագիծը՝26-30 մմ</w:t>
            </w:r>
          </w:p>
          <w:p w14:paraId="32318227" w14:textId="2DBAED21" w:rsidR="006227D9" w:rsidRDefault="006227D9" w:rsidP="006227D9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Ներծծող խողովակի</w:t>
            </w:r>
            <w:r>
              <w:rPr>
                <w:rFonts w:ascii="GHEA Grapalat" w:hAnsi="GHEA Grapalat"/>
                <w:sz w:val="20"/>
                <w:szCs w:val="20"/>
              </w:rPr>
              <w:t xml:space="preserve"> երկարությունը ՝ 850-950մմ</w:t>
            </w:r>
          </w:p>
          <w:p w14:paraId="7727C6B4" w14:textId="100DD0F5" w:rsidR="006227D9" w:rsidRDefault="006227D9" w:rsidP="006227D9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Ճկափողի երկարությունը՝ 1200-1300 մմ</w:t>
            </w:r>
          </w:p>
          <w:p w14:paraId="7D160A70" w14:textId="593D3FEB" w:rsidR="006227D9" w:rsidRDefault="006227D9" w:rsidP="006227D9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Նյութը՝ ոչ թունավոր և ոչ քայքայիչ պլաստիկ</w:t>
            </w:r>
          </w:p>
          <w:p w14:paraId="6045DA55" w14:textId="0C10115C" w:rsidR="00BF311C" w:rsidRDefault="00BF311C" w:rsidP="006227D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Насос для перекачки слабоагрессивных жидкостей</w:t>
            </w:r>
          </w:p>
          <w:p w14:paraId="5F76B223" w14:textId="25709215" w:rsidR="00BF311C" w:rsidRDefault="00BF311C" w:rsidP="006227D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Тип жидкости</w:t>
            </w:r>
            <w:r w:rsidRPr="00BF311C">
              <w:rPr>
                <w:rFonts w:ascii="GHEA Grapalat" w:hAnsi="GHEA Grapalat"/>
                <w:sz w:val="20"/>
                <w:szCs w:val="20"/>
                <w:lang w:val="ru-RU"/>
              </w:rPr>
              <w:t>: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бензин, дизельное топливо, керосин, легкие масла, спирты, </w:t>
            </w:r>
            <w:proofErr w:type="spellStart"/>
            <w:proofErr w:type="gramStart"/>
            <w:r>
              <w:rPr>
                <w:rFonts w:ascii="GHEA Grapalat" w:hAnsi="GHEA Grapalat"/>
                <w:sz w:val="20"/>
                <w:szCs w:val="20"/>
                <w:lang w:val="ru-RU"/>
              </w:rPr>
              <w:t>тех.вода</w:t>
            </w:r>
            <w:proofErr w:type="spellEnd"/>
            <w:proofErr w:type="gramEnd"/>
          </w:p>
          <w:p w14:paraId="6AA0F6A9" w14:textId="24BCEBCF" w:rsidR="00BF311C" w:rsidRPr="00BF311C" w:rsidRDefault="00BF311C" w:rsidP="006227D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Механика помпа - </w:t>
            </w:r>
            <w:r w:rsidRPr="00BF311C">
              <w:rPr>
                <w:rFonts w:ascii="GHEA Grapalat" w:hAnsi="GHEA Grapalat"/>
                <w:sz w:val="20"/>
                <w:szCs w:val="20"/>
                <w:lang w:val="ru-RU"/>
              </w:rPr>
              <w:t>&lt;&lt;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вверх-вниз</w:t>
            </w:r>
            <w:r w:rsidRPr="00BF311C">
              <w:rPr>
                <w:rFonts w:ascii="GHEA Grapalat" w:hAnsi="GHEA Grapalat"/>
                <w:sz w:val="20"/>
                <w:szCs w:val="20"/>
                <w:lang w:val="ru-RU"/>
              </w:rPr>
              <w:t>&gt;&gt;</w:t>
            </w:r>
          </w:p>
          <w:p w14:paraId="798E401F" w14:textId="77777777" w:rsidR="00BF311C" w:rsidRDefault="00BF311C" w:rsidP="006227D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Производительность</w:t>
            </w:r>
            <w:r w:rsidRPr="00BF311C">
              <w:rPr>
                <w:rFonts w:ascii="GHEA Grapalat" w:hAnsi="GHEA Grapalat"/>
                <w:sz w:val="20"/>
                <w:szCs w:val="20"/>
                <w:lang w:val="ru-RU"/>
              </w:rPr>
              <w:t>: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19-24 л/мни</w:t>
            </w:r>
          </w:p>
          <w:p w14:paraId="7497D6FB" w14:textId="77777777" w:rsidR="00BF311C" w:rsidRDefault="00BF311C" w:rsidP="006227D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Диаметр всасывающей трубки</w:t>
            </w:r>
            <w:r w:rsidRPr="00BF311C">
              <w:rPr>
                <w:rFonts w:ascii="GHEA Grapalat" w:hAnsi="GHEA Grapalat"/>
                <w:sz w:val="20"/>
                <w:szCs w:val="20"/>
                <w:lang w:val="ru-RU"/>
              </w:rPr>
              <w:t>: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850-950 мм</w:t>
            </w:r>
          </w:p>
          <w:p w14:paraId="76CA0FE4" w14:textId="77777777" w:rsidR="00BF311C" w:rsidRDefault="00BF311C" w:rsidP="006227D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Длина шланга</w:t>
            </w:r>
            <w:r w:rsidRPr="00BF311C">
              <w:rPr>
                <w:rFonts w:ascii="GHEA Grapalat" w:hAnsi="GHEA Grapalat"/>
                <w:sz w:val="20"/>
                <w:szCs w:val="20"/>
                <w:lang w:val="ru-RU"/>
              </w:rPr>
              <w:t>: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1200-1300 мм</w:t>
            </w:r>
          </w:p>
          <w:p w14:paraId="22A692BA" w14:textId="488210CF" w:rsidR="006227D9" w:rsidRPr="00BF311C" w:rsidRDefault="00BF311C" w:rsidP="006227D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proofErr w:type="gramStart"/>
            <w:r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Материал</w:t>
            </w:r>
            <w:r w:rsidRPr="00BF311C">
              <w:rPr>
                <w:rFonts w:ascii="GHEA Grapalat" w:hAnsi="GHEA Grapalat"/>
                <w:sz w:val="20"/>
                <w:szCs w:val="20"/>
                <w:lang w:val="ru-RU"/>
              </w:rPr>
              <w:t>: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не</w:t>
            </w:r>
            <w:proofErr w:type="spellEnd"/>
            <w:proofErr w:type="gramEnd"/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токсичный и не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разьедаемый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пластик 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260B" w14:textId="77777777" w:rsidR="00BF311C" w:rsidRPr="00CD2141" w:rsidRDefault="00BF311C" w:rsidP="00BF311C">
            <w:pPr>
              <w:spacing w:after="0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lastRenderedPageBreak/>
              <w:t>Հատ</w:t>
            </w:r>
          </w:p>
          <w:p w14:paraId="2C7D6E35" w14:textId="77777777" w:rsidR="00BF311C" w:rsidRDefault="00BF311C" w:rsidP="00BF311C">
            <w:pPr>
              <w:spacing w:after="0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szCs w:val="20"/>
                <w:lang w:val="ru-RU"/>
              </w:rPr>
              <w:t>ШТ</w:t>
            </w:r>
          </w:p>
          <w:p w14:paraId="200A6F2A" w14:textId="62F9A48B" w:rsidR="0039023B" w:rsidRPr="009557A0" w:rsidRDefault="0039023B" w:rsidP="006227D9">
            <w:pPr>
              <w:spacing w:after="0"/>
              <w:jc w:val="center"/>
              <w:rPr>
                <w:rFonts w:ascii="GHEA Grapalat" w:hAnsi="GHEA Grapalat" w:cs="Arial CYR"/>
                <w:sz w:val="20"/>
                <w:szCs w:val="20"/>
                <w:lang w:val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6836" w14:textId="59984860" w:rsidR="0039023B" w:rsidRPr="00BF311C" w:rsidRDefault="00BF311C" w:rsidP="006227D9">
            <w:pPr>
              <w:spacing w:after="0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C42B" w14:textId="081EF5EA" w:rsidR="0039023B" w:rsidRPr="00BF311C" w:rsidRDefault="00BF311C" w:rsidP="006227D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12500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9CAE" w14:textId="002296E4" w:rsidR="0039023B" w:rsidRPr="00BF311C" w:rsidRDefault="00BF311C" w:rsidP="006227D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75000</w:t>
            </w:r>
          </w:p>
        </w:tc>
        <w:tc>
          <w:tcPr>
            <w:tcW w:w="1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EB12E" w14:textId="77777777" w:rsidR="0039023B" w:rsidRPr="002A7E17" w:rsidRDefault="0039023B" w:rsidP="006227D9">
            <w:pPr>
              <w:spacing w:after="0"/>
              <w:contextualSpacing/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nb-NO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56EF360" w14:textId="14A1FA52" w:rsidR="0039023B" w:rsidRPr="002A7E17" w:rsidRDefault="0039023B" w:rsidP="006227D9">
            <w:pPr>
              <w:spacing w:after="0"/>
              <w:ind w:right="113"/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nb-NO"/>
              </w:rPr>
            </w:pPr>
            <w:r w:rsidRPr="00FD5720">
              <w:rPr>
                <w:rFonts w:ascii="GHEA Grapalat" w:hAnsi="GHEA Grapalat"/>
                <w:sz w:val="20"/>
                <w:szCs w:val="20"/>
                <w:lang w:val="en-US"/>
              </w:rPr>
              <w:t>7</w:t>
            </w:r>
          </w:p>
        </w:tc>
        <w:tc>
          <w:tcPr>
            <w:tcW w:w="1104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3E7FEFC1" w14:textId="59A120AA" w:rsidR="0039023B" w:rsidRPr="002A7E17" w:rsidRDefault="0039023B" w:rsidP="006227D9">
            <w:pPr>
              <w:spacing w:after="0"/>
              <w:ind w:right="113"/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nb-NO"/>
              </w:rPr>
            </w:pPr>
          </w:p>
        </w:tc>
      </w:tr>
    </w:tbl>
    <w:p w14:paraId="4E9EA164" w14:textId="77777777" w:rsidR="00EC7DC6" w:rsidRPr="003E134D" w:rsidRDefault="00EC7DC6" w:rsidP="00EC7DC6">
      <w:pPr>
        <w:spacing w:after="120" w:line="240" w:lineRule="auto"/>
        <w:contextualSpacing/>
        <w:rPr>
          <w:rFonts w:ascii="GHEA Grapalat" w:hAnsi="GHEA Grapalat" w:cs="Times New Roman"/>
          <w:b/>
          <w:sz w:val="8"/>
          <w:szCs w:val="8"/>
          <w:lang w:val="ru-RU"/>
        </w:rPr>
      </w:pPr>
    </w:p>
    <w:p w14:paraId="36A25557" w14:textId="77777777" w:rsidR="00EC7DC6" w:rsidRPr="003E134D" w:rsidRDefault="00EC7DC6" w:rsidP="00EC7DC6">
      <w:pPr>
        <w:spacing w:after="0" w:line="240" w:lineRule="auto"/>
        <w:ind w:firstLine="360"/>
        <w:contextualSpacing/>
        <w:rPr>
          <w:rFonts w:ascii="GHEA Grapalat" w:eastAsia="Times New Roman" w:hAnsi="GHEA Grapalat" w:cs="Times New Roman"/>
          <w:b/>
          <w:sz w:val="20"/>
          <w:szCs w:val="20"/>
          <w:lang w:val="ru-RU" w:eastAsia="ru-RU"/>
        </w:rPr>
      </w:pPr>
    </w:p>
    <w:p w14:paraId="6C53CBEF" w14:textId="4DF01665" w:rsidR="003E134D" w:rsidRDefault="003E134D" w:rsidP="003E134D">
      <w:pPr>
        <w:spacing w:line="240" w:lineRule="auto"/>
        <w:ind w:left="270"/>
        <w:contextualSpacing/>
        <w:rPr>
          <w:rFonts w:ascii="GHEA Grapalat" w:hAnsi="GHEA Grapalat" w:cs="Sylfaen"/>
          <w:sz w:val="20"/>
          <w:szCs w:val="20"/>
          <w:lang w:val="pt-BR"/>
        </w:rPr>
      </w:pPr>
      <w:r w:rsidRPr="00354CCE">
        <w:rPr>
          <w:rFonts w:ascii="GHEA Grapalat" w:hAnsi="GHEA Grapalat" w:cs="Times New Roman"/>
          <w:b/>
          <w:sz w:val="20"/>
          <w:szCs w:val="20"/>
        </w:rPr>
        <w:t>Ծանոթություն</w:t>
      </w:r>
      <w:r w:rsidRPr="00354CCE">
        <w:rPr>
          <w:rFonts w:ascii="GHEA Grapalat" w:hAnsi="GHEA Grapalat" w:cs="Times New Roman"/>
          <w:b/>
          <w:sz w:val="20"/>
          <w:szCs w:val="20"/>
          <w:lang w:val="pt-BR"/>
        </w:rPr>
        <w:t>.</w:t>
      </w:r>
      <w:r w:rsidRPr="00354CCE">
        <w:rPr>
          <w:rFonts w:ascii="GHEA Grapalat" w:hAnsi="GHEA Grapalat" w:cs="Sylfaen"/>
          <w:sz w:val="20"/>
          <w:szCs w:val="20"/>
          <w:lang w:val="pt-BR"/>
        </w:rPr>
        <w:t xml:space="preserve"> </w:t>
      </w:r>
    </w:p>
    <w:p w14:paraId="36B069A8" w14:textId="09550CAD" w:rsidR="0039023B" w:rsidRPr="00726560" w:rsidRDefault="0039023B" w:rsidP="0039023B">
      <w:pPr>
        <w:pStyle w:val="a6"/>
        <w:numPr>
          <w:ilvl w:val="0"/>
          <w:numId w:val="4"/>
        </w:numPr>
        <w:tabs>
          <w:tab w:val="left" w:pos="3030"/>
        </w:tabs>
        <w:spacing w:after="0" w:line="240" w:lineRule="auto"/>
        <w:rPr>
          <w:rFonts w:ascii="GHEA Grapalat" w:hAnsi="GHEA Grapalat" w:cs="Sylfaen"/>
          <w:bCs/>
          <w:sz w:val="20"/>
          <w:szCs w:val="20"/>
          <w:lang w:val="pt-BR"/>
        </w:rPr>
      </w:pPr>
      <w:bookmarkStart w:id="0" w:name="_Hlk186097201"/>
      <w:r w:rsidRPr="00726560">
        <w:rPr>
          <w:rFonts w:ascii="GHEA Grapalat" w:hAnsi="GHEA Grapalat" w:cs="Sylfaen"/>
          <w:bCs/>
          <w:sz w:val="20"/>
          <w:szCs w:val="20"/>
          <w:lang w:val="pt-BR"/>
        </w:rPr>
        <w:t>Ապրանքները պետք է լինեն նոր, չօգտագործված, պետք է ունենան որակի հավաստագիր կամ անձնագիր, Փաթեթավորումը պետք է ապահովի ապրանքի մեխանիկական ամբողջականությունը, փաստաթղթերը լինեն թարգմանված հայերեն կամ ռուսերեն լեզուներով:</w:t>
      </w:r>
    </w:p>
    <w:p w14:paraId="28D2134C" w14:textId="77777777" w:rsidR="0039023B" w:rsidRPr="00726560" w:rsidRDefault="0039023B" w:rsidP="0039023B">
      <w:pPr>
        <w:pStyle w:val="a6"/>
        <w:numPr>
          <w:ilvl w:val="0"/>
          <w:numId w:val="4"/>
        </w:numPr>
        <w:tabs>
          <w:tab w:val="left" w:pos="3030"/>
        </w:tabs>
        <w:spacing w:after="0" w:line="240" w:lineRule="auto"/>
        <w:rPr>
          <w:rFonts w:ascii="GHEA Grapalat" w:hAnsi="GHEA Grapalat" w:cs="Sylfaen"/>
          <w:bCs/>
          <w:sz w:val="20"/>
          <w:szCs w:val="20"/>
          <w:lang w:val="pt-BR"/>
        </w:rPr>
      </w:pPr>
      <w:r w:rsidRPr="00726560">
        <w:rPr>
          <w:rFonts w:ascii="GHEA Grapalat" w:hAnsi="GHEA Grapalat" w:cs="Sylfaen"/>
          <w:bCs/>
          <w:sz w:val="20"/>
          <w:szCs w:val="20"/>
          <w:lang w:val="pt-BR"/>
        </w:rPr>
        <w:t xml:space="preserve">Ապրանքային նշանի, ֆիրմային անվանման, մակնիշի և արտադրողի վերաբերյալ տեղեկատվության – </w:t>
      </w:r>
      <w:r w:rsidRPr="00726560">
        <w:rPr>
          <w:rFonts w:ascii="GHEA Grapalat" w:hAnsi="GHEA Grapalat" w:cs="Sylfaen"/>
          <w:bCs/>
          <w:sz w:val="20"/>
          <w:szCs w:val="20"/>
          <w:u w:val="single"/>
          <w:lang w:val="pt-BR"/>
        </w:rPr>
        <w:t>չի պահանջվում;</w:t>
      </w:r>
    </w:p>
    <w:p w14:paraId="1E3B061B" w14:textId="77777777" w:rsidR="0039023B" w:rsidRPr="00726560" w:rsidRDefault="0039023B" w:rsidP="0039023B">
      <w:pPr>
        <w:pStyle w:val="a6"/>
        <w:numPr>
          <w:ilvl w:val="0"/>
          <w:numId w:val="4"/>
        </w:numPr>
        <w:tabs>
          <w:tab w:val="left" w:pos="3030"/>
        </w:tabs>
        <w:spacing w:after="0" w:line="240" w:lineRule="auto"/>
        <w:rPr>
          <w:rFonts w:ascii="GHEA Grapalat" w:hAnsi="GHEA Grapalat" w:cs="Sylfaen"/>
          <w:bCs/>
          <w:sz w:val="20"/>
          <w:szCs w:val="20"/>
          <w:lang w:val="pt-BR"/>
        </w:rPr>
      </w:pPr>
      <w:r w:rsidRPr="00726560">
        <w:rPr>
          <w:rFonts w:ascii="GHEA Grapalat" w:hAnsi="GHEA Grapalat" w:cs="Sylfaen"/>
          <w:bCs/>
          <w:sz w:val="20"/>
          <w:szCs w:val="20"/>
          <w:lang w:val="pt-BR"/>
        </w:rPr>
        <w:t>Մասնակցին ստորագրված հանձնման-ընդունման արձանագրության տրամադրման ժամկետ – 10 աշխատանքային օր;</w:t>
      </w:r>
    </w:p>
    <w:p w14:paraId="5965F5D3" w14:textId="77777777" w:rsidR="0039023B" w:rsidRPr="00726560" w:rsidRDefault="0039023B" w:rsidP="0039023B">
      <w:pPr>
        <w:pStyle w:val="a6"/>
        <w:numPr>
          <w:ilvl w:val="0"/>
          <w:numId w:val="4"/>
        </w:numPr>
        <w:tabs>
          <w:tab w:val="left" w:pos="3030"/>
        </w:tabs>
        <w:spacing w:after="0" w:line="240" w:lineRule="auto"/>
        <w:rPr>
          <w:rFonts w:ascii="GHEA Grapalat" w:hAnsi="GHEA Grapalat" w:cs="Sylfaen"/>
          <w:bCs/>
          <w:sz w:val="20"/>
          <w:szCs w:val="20"/>
          <w:lang w:val="pt-BR"/>
        </w:rPr>
      </w:pPr>
      <w:r w:rsidRPr="00726560">
        <w:rPr>
          <w:rFonts w:ascii="GHEA Grapalat" w:hAnsi="GHEA Grapalat" w:cs="Sylfaen"/>
          <w:bCs/>
          <w:sz w:val="20"/>
          <w:szCs w:val="20"/>
          <w:lang w:val="pt-BR"/>
        </w:rPr>
        <w:t>Թույլատրելի խաղտման ժամկետ – 10 օրացուցային օր</w:t>
      </w:r>
      <w:r w:rsidRPr="00726560">
        <w:rPr>
          <w:rFonts w:ascii="GHEA Grapalat" w:hAnsi="GHEA Grapalat" w:cs="Sylfaen"/>
          <w:bCs/>
          <w:sz w:val="20"/>
          <w:szCs w:val="20"/>
        </w:rPr>
        <w:t>;</w:t>
      </w:r>
    </w:p>
    <w:p w14:paraId="37948C73" w14:textId="77777777" w:rsidR="0039023B" w:rsidRPr="00A1663B" w:rsidRDefault="0039023B" w:rsidP="0039023B">
      <w:pPr>
        <w:pStyle w:val="a6"/>
        <w:numPr>
          <w:ilvl w:val="0"/>
          <w:numId w:val="4"/>
        </w:numPr>
        <w:tabs>
          <w:tab w:val="left" w:pos="3030"/>
        </w:tabs>
        <w:spacing w:after="0" w:line="240" w:lineRule="auto"/>
        <w:rPr>
          <w:rFonts w:ascii="GHEA Grapalat" w:hAnsi="GHEA Grapalat" w:cs="Sylfaen"/>
          <w:bCs/>
          <w:sz w:val="20"/>
          <w:szCs w:val="20"/>
          <w:lang w:val="pt-BR"/>
        </w:rPr>
      </w:pPr>
      <w:r w:rsidRPr="00A1663B">
        <w:rPr>
          <w:rFonts w:ascii="GHEA Grapalat" w:hAnsi="GHEA Grapalat" w:cs="Sylfaen"/>
          <w:bCs/>
          <w:sz w:val="20"/>
          <w:szCs w:val="20"/>
          <w:lang w:val="pt-BR"/>
        </w:rPr>
        <w:t>Կատարողը պարտավոր է պահպանել ՀԱԷԿ-ում գործող ներօբեկտային և անցագրային ռեժիմի բոլոր պահանջները</w:t>
      </w:r>
      <w:r w:rsidRPr="00A1663B">
        <w:rPr>
          <w:rFonts w:ascii="GHEA Grapalat" w:hAnsi="GHEA Grapalat" w:cs="Sylfaen"/>
          <w:bCs/>
          <w:sz w:val="20"/>
          <w:szCs w:val="20"/>
        </w:rPr>
        <w:t>;</w:t>
      </w:r>
    </w:p>
    <w:p w14:paraId="58DCE7BA" w14:textId="77777777" w:rsidR="0039023B" w:rsidRPr="00A1663B" w:rsidRDefault="0039023B" w:rsidP="0039023B">
      <w:pPr>
        <w:pStyle w:val="a6"/>
        <w:numPr>
          <w:ilvl w:val="0"/>
          <w:numId w:val="4"/>
        </w:numPr>
        <w:tabs>
          <w:tab w:val="left" w:pos="3030"/>
        </w:tabs>
        <w:spacing w:after="0" w:line="240" w:lineRule="auto"/>
        <w:rPr>
          <w:rFonts w:ascii="GHEA Grapalat" w:hAnsi="GHEA Grapalat" w:cs="Sylfaen"/>
          <w:bCs/>
          <w:sz w:val="20"/>
          <w:szCs w:val="20"/>
          <w:lang w:val="pt-BR"/>
        </w:rPr>
      </w:pPr>
      <w:r w:rsidRPr="00A1663B">
        <w:rPr>
          <w:rFonts w:ascii="GHEA Grapalat" w:hAnsi="GHEA Grapalat" w:cs="Sylfaen"/>
          <w:bCs/>
          <w:sz w:val="20"/>
          <w:szCs w:val="20"/>
          <w:lang w:val="pt-BR"/>
        </w:rPr>
        <w:t>Մատակարարը պետք է ապրանքը մատակարարլուց նվազագույնը մեկ աշխատանքային օր առաջ պայմանագրի կառավարիչին տեղեկացնի մատակարարման վերաբերյալ, մատակարարումը կարող է իրականացնել աշխատանքային օրվա ընթացքում ժամը 9-00 մինչև 15-30</w:t>
      </w:r>
      <w:r w:rsidRPr="00A1663B">
        <w:rPr>
          <w:rFonts w:ascii="GHEA Grapalat" w:hAnsi="GHEA Grapalat" w:cs="Sylfaen"/>
          <w:bCs/>
          <w:sz w:val="20"/>
          <w:szCs w:val="20"/>
        </w:rPr>
        <w:t>;</w:t>
      </w:r>
    </w:p>
    <w:p w14:paraId="2DB29D25" w14:textId="77777777" w:rsidR="0039023B" w:rsidRPr="00A1663B" w:rsidRDefault="0039023B" w:rsidP="0039023B">
      <w:pPr>
        <w:pStyle w:val="a6"/>
        <w:numPr>
          <w:ilvl w:val="0"/>
          <w:numId w:val="4"/>
        </w:numPr>
        <w:spacing w:after="0" w:line="240" w:lineRule="auto"/>
        <w:rPr>
          <w:rFonts w:ascii="GHEA Grapalat" w:hAnsi="GHEA Grapalat" w:cs="Sylfaen"/>
          <w:bCs/>
          <w:sz w:val="20"/>
          <w:szCs w:val="20"/>
          <w:lang w:val="pt-BR"/>
        </w:rPr>
      </w:pPr>
      <w:r w:rsidRPr="00A1663B">
        <w:rPr>
          <w:rFonts w:ascii="GHEA Grapalat" w:hAnsi="GHEA Grapalat" w:cs="Sylfaen"/>
          <w:bCs/>
          <w:sz w:val="20"/>
          <w:szCs w:val="20"/>
          <w:lang w:val="pt-BR"/>
        </w:rPr>
        <w:t xml:space="preserve">Պատասխանատու ստորաբաժանման ներկայացուցիչ </w:t>
      </w:r>
      <w:r w:rsidRPr="00A1663B">
        <w:rPr>
          <w:rFonts w:ascii="GHEA Grapalat" w:hAnsi="GHEA Grapalat" w:cs="Sylfaen"/>
          <w:bCs/>
          <w:sz w:val="20"/>
          <w:szCs w:val="20"/>
          <w:lang w:val="en-US"/>
        </w:rPr>
        <w:t>Վ</w:t>
      </w:r>
      <w:r w:rsidRPr="00A1663B">
        <w:rPr>
          <w:rFonts w:ascii="GHEA Grapalat" w:hAnsi="GHEA Grapalat" w:cs="Sylfaen"/>
          <w:bCs/>
          <w:sz w:val="20"/>
          <w:szCs w:val="20"/>
          <w:lang w:val="pt-BR"/>
        </w:rPr>
        <w:t xml:space="preserve">.Մանուկյան  հեռ. 010-28-29-60, </w:t>
      </w:r>
      <w:r w:rsidRPr="00A1663B">
        <w:rPr>
          <w:rFonts w:ascii="GHEA Grapalat" w:hAnsi="GHEA Grapalat" w:cs="Sylfaen"/>
          <w:bCs/>
          <w:sz w:val="20"/>
          <w:szCs w:val="20"/>
        </w:rPr>
        <w:t>e</w:t>
      </w:r>
      <w:r w:rsidRPr="00A1663B">
        <w:rPr>
          <w:rFonts w:ascii="GHEA Grapalat" w:hAnsi="GHEA Grapalat" w:cs="Sylfaen"/>
          <w:bCs/>
          <w:sz w:val="20"/>
          <w:szCs w:val="20"/>
          <w:lang w:val="pt-BR"/>
        </w:rPr>
        <w:t xml:space="preserve">mail </w:t>
      </w:r>
      <w:hyperlink r:id="rId6" w:history="1">
        <w:r w:rsidRPr="00A1663B">
          <w:rPr>
            <w:rStyle w:val="a4"/>
            <w:rFonts w:ascii="GHEA Grapalat" w:hAnsi="GHEA Grapalat"/>
            <w:sz w:val="20"/>
            <w:szCs w:val="20"/>
            <w:lang w:val="pt-BR"/>
          </w:rPr>
          <w:t>volodya.manukyan@anpp.am</w:t>
        </w:r>
      </w:hyperlink>
      <w:r w:rsidRPr="00A1663B">
        <w:rPr>
          <w:rFonts w:ascii="GHEA Grapalat" w:hAnsi="GHEA Grapalat"/>
          <w:sz w:val="20"/>
          <w:szCs w:val="20"/>
        </w:rPr>
        <w:t>:</w:t>
      </w:r>
    </w:p>
    <w:p w14:paraId="38434E5D" w14:textId="77777777" w:rsidR="0039023B" w:rsidRPr="00A1663B" w:rsidRDefault="0039023B" w:rsidP="0039023B">
      <w:pPr>
        <w:tabs>
          <w:tab w:val="left" w:pos="3030"/>
        </w:tabs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pt-BR"/>
        </w:rPr>
      </w:pPr>
    </w:p>
    <w:bookmarkEnd w:id="0"/>
    <w:p w14:paraId="2939538D" w14:textId="77777777" w:rsidR="003E134D" w:rsidRPr="00354CCE" w:rsidRDefault="003E134D" w:rsidP="003E134D">
      <w:pPr>
        <w:ind w:left="270"/>
        <w:contextualSpacing/>
        <w:rPr>
          <w:rFonts w:ascii="GHEA Grapalat" w:hAnsi="GHEA Grapalat"/>
          <w:b/>
          <w:bCs/>
          <w:color w:val="000000" w:themeColor="text1"/>
        </w:rPr>
      </w:pPr>
    </w:p>
    <w:p w14:paraId="174713FA" w14:textId="77777777" w:rsidR="003E134D" w:rsidRPr="00354CCE" w:rsidRDefault="003E134D" w:rsidP="003E134D">
      <w:pPr>
        <w:ind w:left="270"/>
        <w:contextualSpacing/>
        <w:rPr>
          <w:rFonts w:ascii="GHEA Grapalat" w:hAnsi="GHEA Grapalat"/>
          <w:b/>
          <w:bCs/>
          <w:color w:val="000000" w:themeColor="text1"/>
        </w:rPr>
      </w:pPr>
    </w:p>
    <w:p w14:paraId="1CD629CD" w14:textId="40CBB914" w:rsidR="003E134D" w:rsidRDefault="003E134D" w:rsidP="003E134D">
      <w:pPr>
        <w:ind w:left="270"/>
        <w:contextualSpacing/>
        <w:rPr>
          <w:rFonts w:ascii="GHEA Grapalat" w:hAnsi="GHEA Grapalat"/>
          <w:b/>
          <w:bCs/>
          <w:color w:val="000000" w:themeColor="text1"/>
        </w:rPr>
      </w:pPr>
      <w:r w:rsidRPr="00354CCE">
        <w:rPr>
          <w:rFonts w:ascii="GHEA Grapalat" w:hAnsi="GHEA Grapalat"/>
          <w:b/>
          <w:bCs/>
          <w:color w:val="000000" w:themeColor="text1"/>
        </w:rPr>
        <w:t>Примечание:</w:t>
      </w:r>
    </w:p>
    <w:p w14:paraId="628812F9" w14:textId="77777777" w:rsidR="00BF311C" w:rsidRPr="00D83235" w:rsidRDefault="00BF311C" w:rsidP="003E134D">
      <w:pPr>
        <w:ind w:left="270"/>
        <w:contextualSpacing/>
        <w:rPr>
          <w:rFonts w:ascii="GHEA Grapalat" w:hAnsi="GHEA Grapalat"/>
          <w:b/>
          <w:bCs/>
          <w:color w:val="000000" w:themeColor="text1"/>
          <w:lang w:val="en-US"/>
        </w:rPr>
      </w:pPr>
    </w:p>
    <w:p w14:paraId="44527FCB" w14:textId="1ED3F67B" w:rsidR="003E134D" w:rsidRPr="00354CCE" w:rsidRDefault="003E134D" w:rsidP="0039023B">
      <w:pPr>
        <w:ind w:left="270"/>
        <w:contextualSpacing/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</w:pPr>
      <w:r w:rsidRPr="00354CCE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1. Товары  должны  быть  новыми,  иметь .  Упаковка  должна  обеспечить  механическую  целостность  товара,  документы должны быть переведены на армянский или русский языки. Исходя из отдельных схем радиодеталей, технические характеристики вышеуказанных изделий не могут быть применены или эквивалентны.</w:t>
      </w:r>
    </w:p>
    <w:p w14:paraId="2BFD6464" w14:textId="1F714210" w:rsidR="003E134D" w:rsidRPr="00354CCE" w:rsidRDefault="0039023B" w:rsidP="003E134D">
      <w:pPr>
        <w:ind w:left="270"/>
        <w:contextualSpacing/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</w:pPr>
      <w:r>
        <w:rPr>
          <w:rFonts w:ascii="GHEA Grapalat" w:hAnsi="GHEA Grapalat"/>
          <w:bCs/>
          <w:color w:val="000000" w:themeColor="text1"/>
          <w:sz w:val="20"/>
          <w:szCs w:val="20"/>
        </w:rPr>
        <w:t>2</w:t>
      </w:r>
      <w:r w:rsidR="003E134D" w:rsidRPr="00354CCE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.Информация о товарном знаке, торговом наименовании, марке и производителе  - не требуется;</w:t>
      </w:r>
    </w:p>
    <w:p w14:paraId="33011B68" w14:textId="3B8311F1" w:rsidR="003E134D" w:rsidRPr="00354CCE" w:rsidRDefault="0039023B" w:rsidP="003E134D">
      <w:pPr>
        <w:ind w:left="270"/>
        <w:contextualSpacing/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</w:pPr>
      <w:r>
        <w:rPr>
          <w:rFonts w:ascii="GHEA Grapalat" w:hAnsi="GHEA Grapalat"/>
          <w:bCs/>
          <w:color w:val="000000" w:themeColor="text1"/>
          <w:sz w:val="20"/>
          <w:szCs w:val="20"/>
        </w:rPr>
        <w:t>3</w:t>
      </w:r>
      <w:r w:rsidR="003E134D" w:rsidRPr="00354CCE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.Срок предоставления участнику подписанного протокола приема-передачи – 10 рабочих дней;</w:t>
      </w:r>
    </w:p>
    <w:p w14:paraId="4C853EC5" w14:textId="69812A7A" w:rsidR="003E134D" w:rsidRPr="00354CCE" w:rsidRDefault="0039023B" w:rsidP="003E134D">
      <w:pPr>
        <w:ind w:left="270"/>
        <w:contextualSpacing/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</w:pPr>
      <w:r>
        <w:rPr>
          <w:rFonts w:ascii="GHEA Grapalat" w:hAnsi="GHEA Grapalat"/>
          <w:bCs/>
          <w:color w:val="000000" w:themeColor="text1"/>
          <w:sz w:val="20"/>
          <w:szCs w:val="20"/>
        </w:rPr>
        <w:t>4</w:t>
      </w:r>
      <w:r w:rsidR="003E134D" w:rsidRPr="00354CCE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.</w:t>
      </w:r>
      <w:r w:rsidR="003E134D" w:rsidRPr="00354CCE">
        <w:rPr>
          <w:rFonts w:ascii="GHEA Grapalat" w:hAnsi="GHEA Grapalat"/>
          <w:bCs/>
          <w:color w:val="000000" w:themeColor="text1"/>
          <w:sz w:val="20"/>
          <w:szCs w:val="20"/>
        </w:rPr>
        <w:t>Допустимый</w:t>
      </w:r>
      <w:r w:rsidR="003E134D" w:rsidRPr="00354CCE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срок </w:t>
      </w:r>
      <w:r w:rsidR="003E134D" w:rsidRPr="00354CCE">
        <w:rPr>
          <w:rFonts w:ascii="GHEA Grapalat" w:hAnsi="GHEA Grapalat"/>
          <w:bCs/>
          <w:color w:val="000000" w:themeColor="text1"/>
          <w:sz w:val="20"/>
          <w:szCs w:val="20"/>
        </w:rPr>
        <w:t>нарушения</w:t>
      </w:r>
      <w:r w:rsidR="003E134D" w:rsidRPr="00354CCE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– 10 календарных дней;</w:t>
      </w:r>
    </w:p>
    <w:p w14:paraId="2EC5EB2D" w14:textId="205E0217" w:rsidR="003E134D" w:rsidRPr="00354CCE" w:rsidRDefault="0039023B" w:rsidP="003E134D">
      <w:pPr>
        <w:ind w:left="270"/>
        <w:contextualSpacing/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</w:pPr>
      <w:r>
        <w:rPr>
          <w:rFonts w:ascii="GHEA Grapalat" w:hAnsi="GHEA Grapalat"/>
          <w:bCs/>
          <w:color w:val="000000" w:themeColor="text1"/>
          <w:sz w:val="20"/>
          <w:szCs w:val="20"/>
        </w:rPr>
        <w:t>5</w:t>
      </w:r>
      <w:r w:rsidR="003E134D" w:rsidRPr="00354CCE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.Исполнитель обязан соблюдать все требования внутриобектного и пропускного режима, действующие на ААЭС;</w:t>
      </w:r>
    </w:p>
    <w:p w14:paraId="79DBEE7E" w14:textId="26EB47DE" w:rsidR="003E134D" w:rsidRPr="00354CCE" w:rsidRDefault="0039023B" w:rsidP="003E134D">
      <w:pPr>
        <w:ind w:left="270"/>
        <w:contextualSpacing/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</w:pPr>
      <w:r>
        <w:rPr>
          <w:rFonts w:ascii="GHEA Grapalat" w:hAnsi="GHEA Grapalat"/>
          <w:bCs/>
          <w:color w:val="000000" w:themeColor="text1"/>
          <w:sz w:val="20"/>
          <w:szCs w:val="20"/>
        </w:rPr>
        <w:t>6</w:t>
      </w:r>
      <w:r w:rsidR="003E134D" w:rsidRPr="00354CCE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.Поставщик должен уведомить менеджера по контракту о поставке как минимум за один рабочий день до поставки товара, поставка может быть осуществлена в течение рабочего дня с 9</w:t>
      </w:r>
      <w:r w:rsidR="003E134D" w:rsidRPr="00354CCE">
        <w:rPr>
          <w:rFonts w:ascii="GHEA Grapalat" w:hAnsi="GHEA Grapalat"/>
          <w:bCs/>
          <w:color w:val="000000" w:themeColor="text1"/>
          <w:sz w:val="20"/>
          <w:szCs w:val="20"/>
          <w:vertAlign w:val="superscript"/>
          <w:lang w:val="pt-BR"/>
        </w:rPr>
        <w:t>-00</w:t>
      </w:r>
      <w:r w:rsidR="003E134D" w:rsidRPr="00354CCE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до 15</w:t>
      </w:r>
      <w:r w:rsidR="003E134D" w:rsidRPr="00354CCE">
        <w:rPr>
          <w:rFonts w:ascii="GHEA Grapalat" w:hAnsi="GHEA Grapalat"/>
          <w:bCs/>
          <w:color w:val="000000" w:themeColor="text1"/>
          <w:sz w:val="20"/>
          <w:szCs w:val="20"/>
          <w:vertAlign w:val="superscript"/>
          <w:lang w:val="pt-BR"/>
        </w:rPr>
        <w:t>-30</w:t>
      </w:r>
      <w:r w:rsidR="003E134D" w:rsidRPr="00354CCE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часов;</w:t>
      </w:r>
    </w:p>
    <w:p w14:paraId="05594D1D" w14:textId="654950EE" w:rsidR="003E134D" w:rsidRPr="00354CCE" w:rsidRDefault="0039023B" w:rsidP="003E134D">
      <w:pPr>
        <w:ind w:left="270"/>
        <w:contextualSpacing/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</w:pPr>
      <w:r>
        <w:rPr>
          <w:rFonts w:ascii="GHEA Grapalat" w:hAnsi="GHEA Grapalat"/>
          <w:bCs/>
          <w:color w:val="000000" w:themeColor="text1"/>
          <w:sz w:val="20"/>
          <w:szCs w:val="20"/>
        </w:rPr>
        <w:t>7</w:t>
      </w:r>
      <w:r w:rsidR="003E134D" w:rsidRPr="00354CCE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.Менеджер по контракту </w:t>
      </w:r>
      <w:r w:rsidR="003E134D" w:rsidRPr="00354CCE">
        <w:rPr>
          <w:rFonts w:ascii="GHEA Grapalat" w:hAnsi="GHEA Grapalat"/>
          <w:bCs/>
          <w:color w:val="000000" w:themeColor="text1"/>
          <w:sz w:val="20"/>
          <w:szCs w:val="20"/>
        </w:rPr>
        <w:t>А</w:t>
      </w:r>
      <w:r w:rsidR="003E134D" w:rsidRPr="00354CCE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.</w:t>
      </w:r>
      <w:r w:rsidR="003E134D" w:rsidRPr="00354CCE">
        <w:rPr>
          <w:rFonts w:ascii="GHEA Grapalat" w:hAnsi="GHEA Grapalat"/>
          <w:bCs/>
          <w:color w:val="000000" w:themeColor="text1"/>
          <w:sz w:val="20"/>
          <w:szCs w:val="20"/>
        </w:rPr>
        <w:t>Мелконян</w:t>
      </w:r>
      <w:r w:rsidR="003E134D" w:rsidRPr="00354CCE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.Тел. 010-28-00-35, email </w:t>
      </w:r>
      <w:hyperlink r:id="rId7" w:history="1">
        <w:r w:rsidRPr="00A1663B">
          <w:rPr>
            <w:rStyle w:val="a4"/>
            <w:rFonts w:ascii="GHEA Grapalat" w:hAnsi="GHEA Grapalat"/>
            <w:sz w:val="20"/>
            <w:szCs w:val="20"/>
            <w:lang w:val="pt-BR"/>
          </w:rPr>
          <w:t>volodya.manukyan@anpp.am</w:t>
        </w:r>
      </w:hyperlink>
      <w:r w:rsidRPr="00A1663B">
        <w:rPr>
          <w:rFonts w:ascii="GHEA Grapalat" w:hAnsi="GHEA Grapalat"/>
          <w:sz w:val="20"/>
          <w:szCs w:val="20"/>
        </w:rPr>
        <w:t>:</w:t>
      </w:r>
    </w:p>
    <w:p w14:paraId="3D681C2E" w14:textId="77777777" w:rsidR="00EC7DC6" w:rsidRDefault="00EC7DC6" w:rsidP="008D71FB">
      <w:pPr>
        <w:pStyle w:val="a6"/>
        <w:spacing w:after="0" w:line="240" w:lineRule="auto"/>
        <w:ind w:left="425" w:hanging="425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pt-BR"/>
        </w:rPr>
      </w:pPr>
    </w:p>
    <w:p w14:paraId="54E68C2C" w14:textId="77777777" w:rsidR="00EC7DC6" w:rsidRDefault="00EC7DC6" w:rsidP="008D71FB">
      <w:pPr>
        <w:pStyle w:val="a6"/>
        <w:spacing w:after="0" w:line="240" w:lineRule="auto"/>
        <w:ind w:left="425" w:hanging="425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pt-BR"/>
        </w:rPr>
      </w:pPr>
    </w:p>
    <w:p w14:paraId="283F93DC" w14:textId="77777777" w:rsidR="00EC7DC6" w:rsidRDefault="00EC7DC6" w:rsidP="008D71FB">
      <w:pPr>
        <w:pStyle w:val="a6"/>
        <w:spacing w:after="0" w:line="240" w:lineRule="auto"/>
        <w:ind w:left="425" w:hanging="425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pt-BR"/>
        </w:rPr>
      </w:pPr>
    </w:p>
    <w:p w14:paraId="796C9A61" w14:textId="44A397E9" w:rsidR="00EC7DC6" w:rsidRDefault="00EC7DC6" w:rsidP="008D71FB">
      <w:pPr>
        <w:pStyle w:val="a6"/>
        <w:spacing w:after="0" w:line="240" w:lineRule="auto"/>
        <w:ind w:left="425" w:hanging="425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pt-BR"/>
        </w:rPr>
      </w:pPr>
    </w:p>
    <w:p w14:paraId="5307AD92" w14:textId="689A9167" w:rsidR="00D83235" w:rsidRDefault="00D83235" w:rsidP="008D71FB">
      <w:pPr>
        <w:pStyle w:val="a6"/>
        <w:spacing w:after="0" w:line="240" w:lineRule="auto"/>
        <w:ind w:left="425" w:hanging="425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pt-BR"/>
        </w:rPr>
      </w:pPr>
    </w:p>
    <w:p w14:paraId="0CC914AE" w14:textId="192B1F25" w:rsidR="00D83235" w:rsidRDefault="00D83235" w:rsidP="008D71FB">
      <w:pPr>
        <w:pStyle w:val="a6"/>
        <w:spacing w:after="0" w:line="240" w:lineRule="auto"/>
        <w:ind w:left="425" w:hanging="425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pt-BR"/>
        </w:rPr>
      </w:pPr>
    </w:p>
    <w:p w14:paraId="2656904E" w14:textId="61EACD36" w:rsidR="00D83235" w:rsidRDefault="00D83235" w:rsidP="008D71FB">
      <w:pPr>
        <w:pStyle w:val="a6"/>
        <w:spacing w:after="0" w:line="240" w:lineRule="auto"/>
        <w:ind w:left="425" w:hanging="425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pt-BR"/>
        </w:rPr>
      </w:pPr>
    </w:p>
    <w:p w14:paraId="07CF7866" w14:textId="77777777" w:rsidR="00D83235" w:rsidRDefault="00D83235" w:rsidP="008D71FB">
      <w:pPr>
        <w:pStyle w:val="a6"/>
        <w:spacing w:after="0" w:line="240" w:lineRule="auto"/>
        <w:ind w:left="425" w:hanging="425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pt-BR"/>
        </w:rPr>
      </w:pPr>
    </w:p>
    <w:p w14:paraId="70F057E3" w14:textId="77777777" w:rsidR="00EC7DC6" w:rsidRDefault="00EC7DC6" w:rsidP="008D71FB">
      <w:pPr>
        <w:pStyle w:val="a6"/>
        <w:spacing w:after="0" w:line="240" w:lineRule="auto"/>
        <w:ind w:left="425" w:hanging="425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pt-BR"/>
        </w:rPr>
      </w:pPr>
    </w:p>
    <w:p w14:paraId="78B737D6" w14:textId="77777777" w:rsidR="00EC7DC6" w:rsidRDefault="00EC7DC6" w:rsidP="008D71FB">
      <w:pPr>
        <w:pStyle w:val="a6"/>
        <w:spacing w:after="0" w:line="240" w:lineRule="auto"/>
        <w:ind w:left="425" w:hanging="425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pt-BR"/>
        </w:rPr>
      </w:pPr>
    </w:p>
    <w:p w14:paraId="64AD0945" w14:textId="0EDDBF73" w:rsidR="008D71FB" w:rsidRDefault="008D71FB" w:rsidP="008D71FB">
      <w:pPr>
        <w:pStyle w:val="a6"/>
        <w:spacing w:after="0" w:line="240" w:lineRule="auto"/>
        <w:ind w:left="425" w:hanging="425"/>
        <w:jc w:val="center"/>
        <w:rPr>
          <w:rFonts w:ascii="GHEA Grapalat" w:hAnsi="GHEA Grapalat" w:cs="Sylfaen"/>
          <w:b/>
          <w:color w:val="000000" w:themeColor="text1"/>
          <w:sz w:val="20"/>
          <w:szCs w:val="20"/>
        </w:rPr>
      </w:pPr>
      <w:r w:rsidRPr="002F3771">
        <w:rPr>
          <w:rFonts w:ascii="GHEA Grapalat" w:hAnsi="GHEA Grapalat" w:cs="Sylfaen"/>
          <w:b/>
          <w:color w:val="000000" w:themeColor="text1"/>
          <w:sz w:val="20"/>
          <w:szCs w:val="20"/>
        </w:rPr>
        <w:lastRenderedPageBreak/>
        <w:t>ՎՃԱՐՄԱՆ</w:t>
      </w:r>
      <w:r w:rsidRPr="002F3771">
        <w:rPr>
          <w:rFonts w:ascii="GHEA Grapalat" w:hAnsi="GHEA Grapalat" w:cs="Sylfaen"/>
          <w:b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Sylfaen"/>
          <w:b/>
          <w:color w:val="000000" w:themeColor="text1"/>
          <w:sz w:val="20"/>
          <w:szCs w:val="20"/>
        </w:rPr>
        <w:t>ԺԱՄԱՆԱԿԱՑՈՒՅՑ</w:t>
      </w:r>
    </w:p>
    <w:p w14:paraId="63AB50AB" w14:textId="77777777" w:rsidR="008D71FB" w:rsidRPr="002F3771" w:rsidRDefault="008D71FB" w:rsidP="008D71FB">
      <w:pPr>
        <w:pStyle w:val="a6"/>
        <w:spacing w:after="0" w:line="240" w:lineRule="auto"/>
        <w:ind w:left="425" w:hanging="425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pt-B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1968"/>
        <w:gridCol w:w="3363"/>
        <w:gridCol w:w="1391"/>
        <w:gridCol w:w="1864"/>
        <w:gridCol w:w="1162"/>
        <w:gridCol w:w="1162"/>
        <w:gridCol w:w="3183"/>
      </w:tblGrid>
      <w:tr w:rsidR="008D71FB" w:rsidRPr="002F3771" w14:paraId="63BD8543" w14:textId="77777777" w:rsidTr="00EC7DC6">
        <w:trPr>
          <w:trHeight w:val="242"/>
          <w:jc w:val="center"/>
        </w:trPr>
        <w:tc>
          <w:tcPr>
            <w:tcW w:w="644" w:type="dxa"/>
            <w:vMerge w:val="restart"/>
            <w:vAlign w:val="center"/>
          </w:tcPr>
          <w:p w14:paraId="3E429221" w14:textId="77777777" w:rsidR="008D71FB" w:rsidRPr="002F3771" w:rsidRDefault="008D71FB" w:rsidP="008D71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1968" w:type="dxa"/>
            <w:vMerge w:val="restart"/>
            <w:vAlign w:val="center"/>
          </w:tcPr>
          <w:p w14:paraId="59975F09" w14:textId="77777777" w:rsidR="008D71FB" w:rsidRDefault="008D71FB" w:rsidP="008D71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Միջանցիկ</w:t>
            </w:r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ծածկագիրը</w:t>
            </w:r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` </w:t>
            </w:r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ըստ</w:t>
            </w:r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ԳՄԱ</w:t>
            </w:r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br/>
            </w:r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դասակարգման</w:t>
            </w:r>
          </w:p>
          <w:p w14:paraId="1AECC5F2" w14:textId="1F25CA31" w:rsidR="00EC7DC6" w:rsidRPr="002F3771" w:rsidRDefault="00EC7DC6" w:rsidP="008D71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B91479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(CPV)</w:t>
            </w:r>
          </w:p>
        </w:tc>
        <w:tc>
          <w:tcPr>
            <w:tcW w:w="3363" w:type="dxa"/>
            <w:vMerge w:val="restart"/>
            <w:vAlign w:val="center"/>
          </w:tcPr>
          <w:p w14:paraId="1C44B673" w14:textId="77777777" w:rsidR="008D71FB" w:rsidRDefault="008D71FB" w:rsidP="008D71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 անվանումը</w:t>
            </w:r>
          </w:p>
          <w:p w14:paraId="0872931C" w14:textId="773FFE4F" w:rsidR="00EC7DC6" w:rsidRPr="00EC7DC6" w:rsidRDefault="00EC7DC6" w:rsidP="008D71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Наименование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товара</w:t>
            </w:r>
          </w:p>
        </w:tc>
        <w:tc>
          <w:tcPr>
            <w:tcW w:w="1391" w:type="dxa"/>
            <w:vMerge w:val="restart"/>
            <w:vAlign w:val="center"/>
          </w:tcPr>
          <w:p w14:paraId="253E910C" w14:textId="77777777" w:rsidR="008D71FB" w:rsidRDefault="008D71FB" w:rsidP="008D71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Չափման միավորը</w:t>
            </w:r>
          </w:p>
          <w:p w14:paraId="2E824382" w14:textId="6C4F3B25" w:rsidR="00EC7DC6" w:rsidRPr="002F3771" w:rsidRDefault="00EC7DC6" w:rsidP="008D71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Единица измерения</w:t>
            </w:r>
          </w:p>
        </w:tc>
        <w:tc>
          <w:tcPr>
            <w:tcW w:w="1864" w:type="dxa"/>
            <w:vMerge w:val="restart"/>
            <w:vAlign w:val="center"/>
          </w:tcPr>
          <w:p w14:paraId="5E091CC7" w14:textId="77777777" w:rsidR="008D71FB" w:rsidRDefault="008D71FB" w:rsidP="008D71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քանակը</w:t>
            </w:r>
          </w:p>
          <w:p w14:paraId="56649DC1" w14:textId="1EA1DA75" w:rsidR="00EC7DC6" w:rsidRPr="002F3771" w:rsidRDefault="00EC7DC6" w:rsidP="008D71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Общее количество</w:t>
            </w:r>
          </w:p>
        </w:tc>
        <w:tc>
          <w:tcPr>
            <w:tcW w:w="5507" w:type="dxa"/>
            <w:gridSpan w:val="3"/>
            <w:shd w:val="clear" w:color="auto" w:fill="auto"/>
            <w:vAlign w:val="center"/>
          </w:tcPr>
          <w:p w14:paraId="54A5095A" w14:textId="77777777" w:rsidR="008D71FB" w:rsidRPr="002F3771" w:rsidRDefault="008D71FB" w:rsidP="008D71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proofErr w:type="spellStart"/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Վճարումները</w:t>
            </w:r>
            <w:proofErr w:type="spellEnd"/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նախատեսվում</w:t>
            </w:r>
            <w:proofErr w:type="spellEnd"/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է </w:t>
            </w:r>
            <w:proofErr w:type="spellStart"/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իրականացնել</w:t>
            </w:r>
            <w:proofErr w:type="spellEnd"/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20</w:t>
            </w:r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5</w:t>
            </w:r>
            <w:proofErr w:type="gramStart"/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թ.`</w:t>
            </w:r>
            <w:proofErr w:type="gramEnd"/>
          </w:p>
          <w:p w14:paraId="726A1F5B" w14:textId="77777777" w:rsidR="008D71FB" w:rsidRDefault="008D71FB" w:rsidP="008D71F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proofErr w:type="spellStart"/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ըստ</w:t>
            </w:r>
            <w:proofErr w:type="spellEnd"/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ամիսների</w:t>
            </w:r>
            <w:proofErr w:type="spellEnd"/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այդ</w:t>
            </w:r>
            <w:proofErr w:type="spellEnd"/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թվում</w:t>
            </w:r>
            <w:proofErr w:type="spellEnd"/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*</w:t>
            </w:r>
          </w:p>
          <w:p w14:paraId="7C96BE14" w14:textId="77777777" w:rsidR="00EC7DC6" w:rsidRPr="00EC7DC6" w:rsidRDefault="00EC7DC6" w:rsidP="00EC7DC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C7DC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Выплаты планируется произвести в 2025 году.</w:t>
            </w:r>
          </w:p>
          <w:p w14:paraId="5A64AFEA" w14:textId="3E06F7E8" w:rsidR="00EC7DC6" w:rsidRPr="00EC7DC6" w:rsidRDefault="00EC7DC6" w:rsidP="00EC7DC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C7DC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 месяцам в том числе*</w:t>
            </w:r>
          </w:p>
        </w:tc>
      </w:tr>
      <w:tr w:rsidR="003E134D" w:rsidRPr="002F3771" w14:paraId="0653F02D" w14:textId="77777777" w:rsidTr="00EC7DC6">
        <w:trPr>
          <w:trHeight w:val="77"/>
          <w:jc w:val="center"/>
        </w:trPr>
        <w:tc>
          <w:tcPr>
            <w:tcW w:w="644" w:type="dxa"/>
            <w:vMerge/>
            <w:tcBorders>
              <w:bottom w:val="single" w:sz="4" w:space="0" w:color="auto"/>
            </w:tcBorders>
            <w:vAlign w:val="center"/>
          </w:tcPr>
          <w:p w14:paraId="78AE52B3" w14:textId="77777777" w:rsidR="003E134D" w:rsidRPr="002F3771" w:rsidRDefault="003E134D" w:rsidP="003E134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vMerge/>
            <w:tcBorders>
              <w:bottom w:val="single" w:sz="4" w:space="0" w:color="auto"/>
            </w:tcBorders>
            <w:vAlign w:val="center"/>
          </w:tcPr>
          <w:p w14:paraId="52A7846D" w14:textId="77777777" w:rsidR="003E134D" w:rsidRPr="002F3771" w:rsidRDefault="003E134D" w:rsidP="003E134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3363" w:type="dxa"/>
            <w:vMerge/>
            <w:tcBorders>
              <w:bottom w:val="single" w:sz="4" w:space="0" w:color="auto"/>
            </w:tcBorders>
            <w:vAlign w:val="center"/>
          </w:tcPr>
          <w:p w14:paraId="7F903CE9" w14:textId="77777777" w:rsidR="003E134D" w:rsidRPr="002F3771" w:rsidRDefault="003E134D" w:rsidP="003E134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391" w:type="dxa"/>
            <w:vMerge/>
            <w:tcBorders>
              <w:bottom w:val="single" w:sz="4" w:space="0" w:color="auto"/>
            </w:tcBorders>
            <w:vAlign w:val="center"/>
          </w:tcPr>
          <w:p w14:paraId="5B7DA563" w14:textId="77777777" w:rsidR="003E134D" w:rsidRPr="002F3771" w:rsidRDefault="003E134D" w:rsidP="003E134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864" w:type="dxa"/>
            <w:vMerge/>
            <w:tcBorders>
              <w:bottom w:val="single" w:sz="4" w:space="0" w:color="auto"/>
            </w:tcBorders>
            <w:vAlign w:val="center"/>
          </w:tcPr>
          <w:p w14:paraId="7E3EB2C8" w14:textId="77777777" w:rsidR="003E134D" w:rsidRPr="002F3771" w:rsidRDefault="003E134D" w:rsidP="003E134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36E2A87" w14:textId="6A1C4763" w:rsidR="003E134D" w:rsidRPr="0066635E" w:rsidRDefault="003E134D" w:rsidP="003E134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54CCE">
              <w:rPr>
                <w:rFonts w:ascii="GHEA Grapalat" w:hAnsi="GHEA Grapalat"/>
                <w:sz w:val="16"/>
                <w:szCs w:val="16"/>
                <w:lang w:val="ru-RU"/>
              </w:rPr>
              <w:t>I</w:t>
            </w:r>
            <w:r w:rsidRPr="00354CCE">
              <w:rPr>
                <w:rFonts w:ascii="GHEA Grapalat" w:hAnsi="GHEA Grapalat"/>
                <w:sz w:val="16"/>
                <w:szCs w:val="16"/>
                <w:lang w:val="en-US"/>
              </w:rPr>
              <w:t>I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4624008" w14:textId="3F7041D8" w:rsidR="003E134D" w:rsidRPr="0066635E" w:rsidRDefault="003E134D" w:rsidP="003E134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54CCE">
              <w:rPr>
                <w:rFonts w:ascii="GHEA Grapalat" w:hAnsi="GHEA Grapalat"/>
                <w:sz w:val="16"/>
                <w:szCs w:val="16"/>
                <w:lang w:val="en-US"/>
              </w:rPr>
              <w:t>III</w:t>
            </w:r>
          </w:p>
        </w:tc>
        <w:tc>
          <w:tcPr>
            <w:tcW w:w="3183" w:type="dxa"/>
            <w:tcBorders>
              <w:bottom w:val="single" w:sz="4" w:space="0" w:color="auto"/>
            </w:tcBorders>
            <w:vAlign w:val="center"/>
          </w:tcPr>
          <w:p w14:paraId="483F3538" w14:textId="77777777" w:rsidR="003E134D" w:rsidRPr="002F3771" w:rsidRDefault="003E134D" w:rsidP="003E134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Գումար</w:t>
            </w:r>
          </w:p>
          <w:p w14:paraId="2D2651A0" w14:textId="77777777" w:rsidR="003E134D" w:rsidRDefault="003E134D" w:rsidP="003E134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</w:rPr>
              <w:t>(ՀՀ դրամ)</w:t>
            </w:r>
          </w:p>
          <w:p w14:paraId="28411526" w14:textId="77777777" w:rsidR="003E134D" w:rsidRPr="0052028C" w:rsidRDefault="003E134D" w:rsidP="003E134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Цена</w:t>
            </w:r>
          </w:p>
          <w:p w14:paraId="3BE975AB" w14:textId="5F4AB535" w:rsidR="003E134D" w:rsidRPr="0052028C" w:rsidRDefault="003E134D" w:rsidP="003E134D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en-US"/>
              </w:rPr>
            </w:pPr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драм</w:t>
            </w:r>
            <w:r w:rsidRPr="002F3771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</w:p>
        </w:tc>
      </w:tr>
      <w:tr w:rsidR="00D83235" w:rsidRPr="002F3771" w14:paraId="7B7D8AB8" w14:textId="77777777" w:rsidTr="0039023B">
        <w:trPr>
          <w:trHeight w:val="85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93A9" w14:textId="77777777" w:rsidR="00D83235" w:rsidRPr="002F3771" w:rsidRDefault="00D83235" w:rsidP="00D8323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AA5C4" w14:textId="49010163" w:rsidR="00D83235" w:rsidRPr="007E7107" w:rsidRDefault="00D83235" w:rsidP="00D83235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  <w:lang w:val="ru-RU"/>
              </w:rPr>
              <w:t>42121600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E946" w14:textId="77777777" w:rsidR="00D83235" w:rsidRDefault="00D83235" w:rsidP="00D83235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Պոմպ</w:t>
            </w:r>
          </w:p>
          <w:p w14:paraId="17B63536" w14:textId="0DBC07E3" w:rsidR="00D83235" w:rsidRPr="0059417C" w:rsidRDefault="00D83235" w:rsidP="00D83235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6227D9">
              <w:rPr>
                <w:rFonts w:ascii="GHEA Grapalat" w:hAnsi="GHEA Grapalat" w:cs="Sylfaen"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474F" w14:textId="77777777" w:rsidR="00D83235" w:rsidRPr="00CD2141" w:rsidRDefault="00D83235" w:rsidP="00D83235">
            <w:pPr>
              <w:spacing w:after="0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Հատ</w:t>
            </w:r>
          </w:p>
          <w:p w14:paraId="183469B5" w14:textId="77777777" w:rsidR="00D83235" w:rsidRDefault="00D83235" w:rsidP="00D83235">
            <w:pPr>
              <w:spacing w:after="0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szCs w:val="20"/>
                <w:lang w:val="ru-RU"/>
              </w:rPr>
              <w:t>ШТ</w:t>
            </w:r>
          </w:p>
          <w:p w14:paraId="44240666" w14:textId="6385F36B" w:rsidR="00D83235" w:rsidRPr="00EC7DC6" w:rsidRDefault="00D83235" w:rsidP="00D83235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5038" w14:textId="6EBDFC3F" w:rsidR="00D83235" w:rsidRPr="00E41C35" w:rsidRDefault="00D83235" w:rsidP="00D83235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468A8" w14:textId="77777777" w:rsidR="00D83235" w:rsidRPr="00410B22" w:rsidRDefault="00D83235" w:rsidP="00D8323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10B2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E640" w14:textId="77777777" w:rsidR="00D83235" w:rsidRPr="00410B22" w:rsidRDefault="00D83235" w:rsidP="00D8323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10B2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0EA69" w14:textId="2C27F0B5" w:rsidR="00D83235" w:rsidRDefault="00D83235" w:rsidP="00D83235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C31379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</w:tr>
      <w:tr w:rsidR="00D83235" w:rsidRPr="002F3771" w14:paraId="03B8934D" w14:textId="77777777" w:rsidTr="006018A0">
        <w:trPr>
          <w:trHeight w:val="385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A71D" w14:textId="77777777" w:rsidR="00D83235" w:rsidRPr="002F3771" w:rsidRDefault="00D83235" w:rsidP="00D8323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FAB72A" w14:textId="3CC9AD1A" w:rsidR="00D83235" w:rsidRPr="007E7107" w:rsidRDefault="00D83235" w:rsidP="00D83235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  <w:lang w:val="ru-RU"/>
              </w:rPr>
              <w:t>42121600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77B1" w14:textId="77777777" w:rsidR="00D83235" w:rsidRDefault="00D83235" w:rsidP="00D83235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Պոմպ</w:t>
            </w:r>
          </w:p>
          <w:p w14:paraId="2B517F81" w14:textId="752F7B98" w:rsidR="00D83235" w:rsidRPr="0059417C" w:rsidRDefault="00D83235" w:rsidP="00D83235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76B0" w14:textId="77777777" w:rsidR="00D83235" w:rsidRPr="00CD2141" w:rsidRDefault="00D83235" w:rsidP="00D83235">
            <w:pPr>
              <w:spacing w:after="0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Հատ</w:t>
            </w:r>
          </w:p>
          <w:p w14:paraId="036B37C6" w14:textId="77777777" w:rsidR="00D83235" w:rsidRDefault="00D83235" w:rsidP="00D83235">
            <w:pPr>
              <w:spacing w:after="0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szCs w:val="20"/>
                <w:lang w:val="ru-RU"/>
              </w:rPr>
              <w:t>ШТ</w:t>
            </w:r>
          </w:p>
          <w:p w14:paraId="70954902" w14:textId="0982E50A" w:rsidR="00D83235" w:rsidRPr="00EC7DC6" w:rsidRDefault="00D83235" w:rsidP="00D83235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C711" w14:textId="2569822D" w:rsidR="00D83235" w:rsidRPr="00E41C35" w:rsidRDefault="00D83235" w:rsidP="00D83235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DC55" w14:textId="77777777" w:rsidR="00D83235" w:rsidRPr="00410B22" w:rsidRDefault="00D83235" w:rsidP="00D8323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10B2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ABC7" w14:textId="77777777" w:rsidR="00D83235" w:rsidRPr="00410B22" w:rsidRDefault="00D83235" w:rsidP="00D8323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10B2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8D7B9" w14:textId="1D981000" w:rsidR="00D83235" w:rsidRDefault="00D83235" w:rsidP="00D83235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C31379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</w:tr>
    </w:tbl>
    <w:p w14:paraId="1186747D" w14:textId="77777777" w:rsidR="008D71FB" w:rsidRDefault="008D71FB" w:rsidP="008D71FB">
      <w:pPr>
        <w:spacing w:after="0" w:line="240" w:lineRule="auto"/>
        <w:ind w:firstLine="567"/>
        <w:contextualSpacing/>
        <w:rPr>
          <w:rFonts w:ascii="GHEA Grapalat" w:hAnsi="GHEA Grapalat" w:cs="Times New Roman"/>
          <w:b/>
          <w:color w:val="000000" w:themeColor="text1"/>
          <w:sz w:val="20"/>
          <w:szCs w:val="20"/>
        </w:rPr>
      </w:pPr>
    </w:p>
    <w:p w14:paraId="6E2F8BD7" w14:textId="77777777" w:rsidR="008D71FB" w:rsidRPr="002F3771" w:rsidRDefault="008D71FB" w:rsidP="008D71FB">
      <w:pPr>
        <w:spacing w:after="0" w:line="0" w:lineRule="atLeast"/>
        <w:ind w:firstLine="567"/>
        <w:contextualSpacing/>
        <w:rPr>
          <w:rFonts w:ascii="GHEA Grapalat" w:hAnsi="GHEA Grapalat" w:cs="Times New Roman"/>
          <w:b/>
          <w:color w:val="000000" w:themeColor="text1"/>
          <w:sz w:val="20"/>
          <w:szCs w:val="20"/>
        </w:rPr>
      </w:pPr>
      <w:r w:rsidRPr="002F3771">
        <w:rPr>
          <w:rFonts w:ascii="GHEA Grapalat" w:hAnsi="GHEA Grapalat" w:cs="Times New Roman"/>
          <w:b/>
          <w:color w:val="000000" w:themeColor="text1"/>
          <w:sz w:val="20"/>
          <w:szCs w:val="20"/>
        </w:rPr>
        <w:t>Ծանոթություն</w:t>
      </w:r>
      <w:r w:rsidRPr="002F3771">
        <w:rPr>
          <w:rFonts w:ascii="GHEA Grapalat" w:hAnsi="GHEA Grapalat" w:cs="Times New Roman"/>
          <w:b/>
          <w:color w:val="000000" w:themeColor="text1"/>
          <w:sz w:val="20"/>
          <w:szCs w:val="20"/>
          <w:lang w:val="pt-BR"/>
        </w:rPr>
        <w:t xml:space="preserve">. </w:t>
      </w:r>
    </w:p>
    <w:p w14:paraId="3114AC4B" w14:textId="77777777" w:rsidR="008D71FB" w:rsidRPr="002F3771" w:rsidRDefault="008D71FB" w:rsidP="008D71FB">
      <w:pPr>
        <w:spacing w:line="0" w:lineRule="atLeast"/>
        <w:ind w:left="567"/>
        <w:contextualSpacing/>
        <w:jc w:val="both"/>
        <w:rPr>
          <w:rFonts w:ascii="GHEA Grapalat" w:hAnsi="GHEA Grapalat" w:cs="Times New Roman"/>
          <w:color w:val="000000" w:themeColor="text1"/>
          <w:sz w:val="20"/>
          <w:szCs w:val="20"/>
        </w:rPr>
      </w:pP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 xml:space="preserve">-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Գնման համար անհրաժեշտ  ֆինանսական միջոցները նախատեսված են  </w:t>
      </w:r>
      <w:r w:rsidRPr="002F3771">
        <w:rPr>
          <w:rFonts w:ascii="GHEA Grapalat" w:hAnsi="GHEA Grapalat"/>
          <w:color w:val="000000" w:themeColor="text1"/>
          <w:sz w:val="20"/>
          <w:szCs w:val="20"/>
        </w:rPr>
        <w:t>«ՀԱԷԿ» ՓԲԸ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–ի  հրապարակված փոփոխված և լրացված գնման պլանի համապատասխան անվանատողերով։</w:t>
      </w:r>
    </w:p>
    <w:p w14:paraId="01229663" w14:textId="19DE7835" w:rsidR="008D71FB" w:rsidRPr="002F3771" w:rsidRDefault="008D71FB" w:rsidP="008D71FB">
      <w:pPr>
        <w:spacing w:line="0" w:lineRule="atLeast"/>
        <w:ind w:left="567"/>
        <w:contextualSpacing/>
        <w:jc w:val="both"/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</w:pP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- Վճարումը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կիրականացվի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ՀՀ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դրամով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անկանխիկ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`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դրամական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միջոցները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Վաճառողի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հաշվարկային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հաշվին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փոխանցելու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միջոցով։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Դրամական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միջոցների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փոխանցումը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կատարվում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է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հանձման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>-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ընդունման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արձանագրության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հիման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վրա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: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 </w:t>
      </w:r>
    </w:p>
    <w:p w14:paraId="26EFFEFA" w14:textId="77777777" w:rsidR="008D71FB" w:rsidRPr="002F3771" w:rsidRDefault="008D71FB" w:rsidP="008D71FB">
      <w:pPr>
        <w:spacing w:line="0" w:lineRule="atLeast"/>
        <w:ind w:left="567"/>
        <w:contextualSpacing/>
        <w:jc w:val="both"/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</w:pP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>-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Վճարման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ենթակա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գումարները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ներկայացվում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են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աճողական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կարգով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և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տոկոսով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,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իսկ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պայմանագիրը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կնքելիս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տոկոսի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փոխարեն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անհրաժեշտ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է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նշել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կոնկրետ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գումարի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 xml:space="preserve"> 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</w:rPr>
        <w:t>չափ</w:t>
      </w:r>
      <w:r w:rsidRPr="002F3771">
        <w:rPr>
          <w:rFonts w:ascii="GHEA Grapalat" w:hAnsi="GHEA Grapalat" w:cs="Times New Roman"/>
          <w:color w:val="000000" w:themeColor="text1"/>
          <w:sz w:val="20"/>
          <w:szCs w:val="20"/>
          <w:lang w:val="pt-BR"/>
        </w:rPr>
        <w:t>:</w:t>
      </w:r>
    </w:p>
    <w:p w14:paraId="60157A56" w14:textId="77777777" w:rsidR="008D71FB" w:rsidRDefault="008D71FB" w:rsidP="008D71FB">
      <w:pPr>
        <w:spacing w:after="0" w:line="0" w:lineRule="atLeast"/>
        <w:ind w:firstLine="567"/>
        <w:rPr>
          <w:b/>
          <w:color w:val="000000" w:themeColor="text1"/>
          <w:sz w:val="20"/>
          <w:szCs w:val="20"/>
        </w:rPr>
      </w:pPr>
    </w:p>
    <w:p w14:paraId="33031F74" w14:textId="77777777" w:rsidR="008D71FB" w:rsidRDefault="008D71FB" w:rsidP="008D71FB">
      <w:pPr>
        <w:spacing w:after="0" w:line="0" w:lineRule="atLeast"/>
        <w:ind w:firstLine="567"/>
        <w:rPr>
          <w:b/>
          <w:color w:val="000000" w:themeColor="text1"/>
          <w:sz w:val="20"/>
          <w:szCs w:val="20"/>
        </w:rPr>
      </w:pPr>
    </w:p>
    <w:p w14:paraId="19DA7E02" w14:textId="77777777" w:rsidR="008D71FB" w:rsidRPr="002F3771" w:rsidRDefault="008D71FB" w:rsidP="008D71FB">
      <w:pPr>
        <w:spacing w:after="0" w:line="0" w:lineRule="atLeast"/>
        <w:ind w:firstLine="567"/>
        <w:rPr>
          <w:b/>
          <w:color w:val="000000" w:themeColor="text1"/>
          <w:sz w:val="20"/>
          <w:szCs w:val="20"/>
        </w:rPr>
      </w:pPr>
      <w:r w:rsidRPr="002F3771">
        <w:rPr>
          <w:b/>
          <w:color w:val="000000" w:themeColor="text1"/>
          <w:sz w:val="20"/>
          <w:szCs w:val="20"/>
        </w:rPr>
        <w:t>Примечание.</w:t>
      </w:r>
    </w:p>
    <w:p w14:paraId="6E20D689" w14:textId="77777777" w:rsidR="008D71FB" w:rsidRPr="002F3771" w:rsidRDefault="008D71FB" w:rsidP="008D71FB">
      <w:pPr>
        <w:spacing w:after="0" w:line="0" w:lineRule="atLeast"/>
        <w:ind w:left="567"/>
        <w:rPr>
          <w:color w:val="000000" w:themeColor="text1"/>
          <w:sz w:val="20"/>
          <w:szCs w:val="20"/>
        </w:rPr>
      </w:pPr>
      <w:r w:rsidRPr="002F3771">
        <w:rPr>
          <w:color w:val="000000" w:themeColor="text1"/>
          <w:sz w:val="20"/>
          <w:szCs w:val="20"/>
        </w:rPr>
        <w:t>- Необходимые для закупки финансовые средства предусмотрены соответствующими наименованиями опубликованного измененного и дополненного плана закупок ЗАО "ААЭК".</w:t>
      </w:r>
    </w:p>
    <w:p w14:paraId="7CD32E5E" w14:textId="06B64619" w:rsidR="008D71FB" w:rsidRPr="002F3771" w:rsidRDefault="008D71FB" w:rsidP="008D71FB">
      <w:pPr>
        <w:spacing w:after="0" w:line="0" w:lineRule="atLeast"/>
        <w:ind w:left="567"/>
        <w:rPr>
          <w:color w:val="000000" w:themeColor="text1"/>
          <w:sz w:val="20"/>
          <w:szCs w:val="20"/>
        </w:rPr>
      </w:pPr>
      <w:r w:rsidRPr="002F3771">
        <w:rPr>
          <w:color w:val="000000" w:themeColor="text1"/>
          <w:sz w:val="20"/>
          <w:szCs w:val="20"/>
        </w:rPr>
        <w:t>- Оплата будет осуществляться в драмах РА безналичным путем перечисления денежных средств на расчетный счет продавца. Перевод денежных средств осуществляется на основании протокола приема-приема</w:t>
      </w:r>
      <w:bookmarkStart w:id="1" w:name="_GoBack"/>
      <w:bookmarkEnd w:id="1"/>
      <w:r w:rsidRPr="002F3771">
        <w:rPr>
          <w:color w:val="000000" w:themeColor="text1"/>
          <w:sz w:val="20"/>
          <w:szCs w:val="20"/>
        </w:rPr>
        <w:t>.</w:t>
      </w:r>
    </w:p>
    <w:p w14:paraId="169569CD" w14:textId="0EFFADC0" w:rsidR="009B5745" w:rsidRPr="0039023B" w:rsidRDefault="008D71FB" w:rsidP="0039023B">
      <w:pPr>
        <w:spacing w:after="0" w:line="0" w:lineRule="atLeast"/>
        <w:ind w:left="567"/>
        <w:rPr>
          <w:color w:val="000000" w:themeColor="text1"/>
          <w:sz w:val="20"/>
          <w:szCs w:val="20"/>
          <w:lang w:val="ru-RU"/>
        </w:rPr>
      </w:pPr>
      <w:r w:rsidRPr="002F3771">
        <w:rPr>
          <w:color w:val="000000" w:themeColor="text1"/>
          <w:sz w:val="20"/>
          <w:szCs w:val="20"/>
        </w:rPr>
        <w:t>- Суммы, подлежащие выплате, представляются в возрастающем порядке и в процентах, а при заключении договора вместо процентов необходимо указать конкретную сумму.</w:t>
      </w:r>
    </w:p>
    <w:sectPr w:rsidR="009B5745" w:rsidRPr="0039023B" w:rsidSect="004509AB">
      <w:pgSz w:w="16838" w:h="11906" w:orient="landscape"/>
      <w:pgMar w:top="284" w:right="1134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FBDE3C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1827FF"/>
    <w:multiLevelType w:val="hybridMultilevel"/>
    <w:tmpl w:val="3DAEB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5971E7"/>
    <w:multiLevelType w:val="hybridMultilevel"/>
    <w:tmpl w:val="D3063CC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0FD1B0B"/>
    <w:multiLevelType w:val="hybridMultilevel"/>
    <w:tmpl w:val="F48C4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8163F3"/>
    <w:multiLevelType w:val="hybridMultilevel"/>
    <w:tmpl w:val="D376EBD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840"/>
    <w:rsid w:val="00027F48"/>
    <w:rsid w:val="000406A8"/>
    <w:rsid w:val="00046A0B"/>
    <w:rsid w:val="000841AA"/>
    <w:rsid w:val="000C4F65"/>
    <w:rsid w:val="000D7958"/>
    <w:rsid w:val="000D7F94"/>
    <w:rsid w:val="00134EF9"/>
    <w:rsid w:val="001379F8"/>
    <w:rsid w:val="00141C08"/>
    <w:rsid w:val="001507BD"/>
    <w:rsid w:val="00155040"/>
    <w:rsid w:val="001621BA"/>
    <w:rsid w:val="00181BC5"/>
    <w:rsid w:val="00186A00"/>
    <w:rsid w:val="001A4AFA"/>
    <w:rsid w:val="001C3FC3"/>
    <w:rsid w:val="001F6215"/>
    <w:rsid w:val="00204446"/>
    <w:rsid w:val="002154E6"/>
    <w:rsid w:val="0023592A"/>
    <w:rsid w:val="00280656"/>
    <w:rsid w:val="002B2CC0"/>
    <w:rsid w:val="002B7EDF"/>
    <w:rsid w:val="002D35BE"/>
    <w:rsid w:val="002D56B5"/>
    <w:rsid w:val="002E19CD"/>
    <w:rsid w:val="002F1EBC"/>
    <w:rsid w:val="00331E6B"/>
    <w:rsid w:val="003430EB"/>
    <w:rsid w:val="00384850"/>
    <w:rsid w:val="0039023B"/>
    <w:rsid w:val="003A28FA"/>
    <w:rsid w:val="003B2CD3"/>
    <w:rsid w:val="003D4CF6"/>
    <w:rsid w:val="003E134D"/>
    <w:rsid w:val="003E4DFD"/>
    <w:rsid w:val="0043137D"/>
    <w:rsid w:val="004509AB"/>
    <w:rsid w:val="004713D9"/>
    <w:rsid w:val="004A4BDD"/>
    <w:rsid w:val="004B03AA"/>
    <w:rsid w:val="0052028C"/>
    <w:rsid w:val="00541C83"/>
    <w:rsid w:val="00581F2A"/>
    <w:rsid w:val="005A3420"/>
    <w:rsid w:val="005B2F06"/>
    <w:rsid w:val="005F505F"/>
    <w:rsid w:val="00603DDB"/>
    <w:rsid w:val="00613F8C"/>
    <w:rsid w:val="006227D9"/>
    <w:rsid w:val="006249FE"/>
    <w:rsid w:val="006339E8"/>
    <w:rsid w:val="00656FFF"/>
    <w:rsid w:val="0069742E"/>
    <w:rsid w:val="00794285"/>
    <w:rsid w:val="00813D70"/>
    <w:rsid w:val="00825009"/>
    <w:rsid w:val="00834E6D"/>
    <w:rsid w:val="00847B7F"/>
    <w:rsid w:val="00870D6A"/>
    <w:rsid w:val="008D0F99"/>
    <w:rsid w:val="008D60CF"/>
    <w:rsid w:val="008D6F31"/>
    <w:rsid w:val="008D71FB"/>
    <w:rsid w:val="008E296D"/>
    <w:rsid w:val="008F118C"/>
    <w:rsid w:val="00926AB3"/>
    <w:rsid w:val="00931594"/>
    <w:rsid w:val="00961DA9"/>
    <w:rsid w:val="009B5745"/>
    <w:rsid w:val="009C54C8"/>
    <w:rsid w:val="009D2840"/>
    <w:rsid w:val="009D6428"/>
    <w:rsid w:val="009F503D"/>
    <w:rsid w:val="00A01E26"/>
    <w:rsid w:val="00A07AF8"/>
    <w:rsid w:val="00A14659"/>
    <w:rsid w:val="00A15D42"/>
    <w:rsid w:val="00A45027"/>
    <w:rsid w:val="00A76E6C"/>
    <w:rsid w:val="00AA2FE1"/>
    <w:rsid w:val="00AB5AD6"/>
    <w:rsid w:val="00AB5C3F"/>
    <w:rsid w:val="00AC1CB8"/>
    <w:rsid w:val="00AD4F3E"/>
    <w:rsid w:val="00AD784C"/>
    <w:rsid w:val="00AE5D02"/>
    <w:rsid w:val="00AE7592"/>
    <w:rsid w:val="00AF2D2B"/>
    <w:rsid w:val="00B34369"/>
    <w:rsid w:val="00B5645D"/>
    <w:rsid w:val="00B75DC2"/>
    <w:rsid w:val="00B806C2"/>
    <w:rsid w:val="00BB224F"/>
    <w:rsid w:val="00BF311C"/>
    <w:rsid w:val="00C0265E"/>
    <w:rsid w:val="00C0709E"/>
    <w:rsid w:val="00C412D3"/>
    <w:rsid w:val="00C84D9F"/>
    <w:rsid w:val="00CC3CBD"/>
    <w:rsid w:val="00CD2141"/>
    <w:rsid w:val="00CE0BB7"/>
    <w:rsid w:val="00D042A7"/>
    <w:rsid w:val="00D15ABB"/>
    <w:rsid w:val="00D33DF5"/>
    <w:rsid w:val="00D368CF"/>
    <w:rsid w:val="00D4462E"/>
    <w:rsid w:val="00D508FA"/>
    <w:rsid w:val="00D750C3"/>
    <w:rsid w:val="00D83235"/>
    <w:rsid w:val="00D957BB"/>
    <w:rsid w:val="00D970DA"/>
    <w:rsid w:val="00DC0421"/>
    <w:rsid w:val="00DE6C5B"/>
    <w:rsid w:val="00E04749"/>
    <w:rsid w:val="00E41BBB"/>
    <w:rsid w:val="00EA4E80"/>
    <w:rsid w:val="00EC7DC6"/>
    <w:rsid w:val="00EF40D6"/>
    <w:rsid w:val="00EF5670"/>
    <w:rsid w:val="00F04E87"/>
    <w:rsid w:val="00F111FE"/>
    <w:rsid w:val="00F20292"/>
    <w:rsid w:val="00F3090C"/>
    <w:rsid w:val="00F47194"/>
    <w:rsid w:val="00F816D2"/>
    <w:rsid w:val="00F862FB"/>
    <w:rsid w:val="00F9449F"/>
    <w:rsid w:val="00FB6889"/>
    <w:rsid w:val="00FE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AD5BD"/>
  <w15:chartTrackingRefBased/>
  <w15:docId w15:val="{90EDC048-2E65-4639-9B9C-0EA67F997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A28FA"/>
    <w:pPr>
      <w:spacing w:after="200" w:line="276" w:lineRule="auto"/>
    </w:pPr>
    <w:rPr>
      <w:rFonts w:eastAsiaTheme="minorEastAsia"/>
      <w:lang w:val="hy-AM" w:eastAsia="hy-AM"/>
    </w:rPr>
  </w:style>
  <w:style w:type="paragraph" w:styleId="1">
    <w:name w:val="heading 1"/>
    <w:basedOn w:val="a0"/>
    <w:next w:val="a0"/>
    <w:link w:val="10"/>
    <w:uiPriority w:val="99"/>
    <w:qFormat/>
    <w:rsid w:val="008D71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0"/>
    <w:link w:val="30"/>
    <w:qFormat/>
    <w:rsid w:val="003848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3A28FA"/>
    <w:rPr>
      <w:color w:val="0000FF"/>
      <w:u w:val="single"/>
    </w:rPr>
  </w:style>
  <w:style w:type="paragraph" w:styleId="HTML">
    <w:name w:val="HTML Preformatted"/>
    <w:basedOn w:val="a0"/>
    <w:link w:val="HTML0"/>
    <w:uiPriority w:val="99"/>
    <w:unhideWhenUsed/>
    <w:rsid w:val="003A28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3A28FA"/>
    <w:rPr>
      <w:rFonts w:ascii="Courier New" w:eastAsia="Times New Roman" w:hAnsi="Courier New" w:cs="Courier New"/>
      <w:sz w:val="20"/>
      <w:szCs w:val="20"/>
      <w:lang w:val="hy-AM" w:eastAsia="hy-AM"/>
    </w:rPr>
  </w:style>
  <w:style w:type="character" w:customStyle="1" w:styleId="11">
    <w:name w:val="Основной текст1"/>
    <w:basedOn w:val="a1"/>
    <w:rsid w:val="003A28FA"/>
    <w:rPr>
      <w:rFonts w:ascii="Sylfaen" w:eastAsia="Sylfaen" w:hAnsi="Sylfaen" w:cs="Sylfae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hy-AM"/>
    </w:rPr>
  </w:style>
  <w:style w:type="character" w:customStyle="1" w:styleId="y2iqfc">
    <w:name w:val="y2iqfc"/>
    <w:basedOn w:val="a1"/>
    <w:rsid w:val="003A28FA"/>
  </w:style>
  <w:style w:type="table" w:styleId="a5">
    <w:name w:val="Table Grid"/>
    <w:basedOn w:val="a2"/>
    <w:uiPriority w:val="59"/>
    <w:rsid w:val="003A28FA"/>
    <w:pPr>
      <w:spacing w:after="0" w:line="240" w:lineRule="auto"/>
    </w:pPr>
    <w:rPr>
      <w:rFonts w:eastAsiaTheme="minorEastAsia"/>
      <w:lang w:val="hy-AM" w:eastAsia="hy-AM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0"/>
    <w:link w:val="a7"/>
    <w:uiPriority w:val="34"/>
    <w:qFormat/>
    <w:rsid w:val="00EA4E80"/>
    <w:pPr>
      <w:ind w:left="720"/>
      <w:contextualSpacing/>
    </w:pPr>
  </w:style>
  <w:style w:type="character" w:customStyle="1" w:styleId="a7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6"/>
    <w:uiPriority w:val="34"/>
    <w:locked/>
    <w:rsid w:val="00EA4E80"/>
    <w:rPr>
      <w:rFonts w:eastAsiaTheme="minorEastAsia"/>
      <w:lang w:val="hy-AM" w:eastAsia="hy-AM"/>
    </w:rPr>
  </w:style>
  <w:style w:type="paragraph" w:customStyle="1" w:styleId="font5">
    <w:name w:val="font5"/>
    <w:basedOn w:val="a0"/>
    <w:rsid w:val="00AB5C3F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0"/>
      <w:szCs w:val="20"/>
      <w:lang w:val="ru-RU" w:eastAsia="ru-RU"/>
    </w:rPr>
  </w:style>
  <w:style w:type="character" w:styleId="a8">
    <w:name w:val="Emphasis"/>
    <w:basedOn w:val="a1"/>
    <w:uiPriority w:val="20"/>
    <w:qFormat/>
    <w:rsid w:val="00870D6A"/>
    <w:rPr>
      <w:i/>
      <w:iCs/>
    </w:rPr>
  </w:style>
  <w:style w:type="character" w:customStyle="1" w:styleId="30">
    <w:name w:val="Заголовок 3 Знак"/>
    <w:basedOn w:val="a1"/>
    <w:link w:val="3"/>
    <w:rsid w:val="0038485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-size-large">
    <w:name w:val="a-size-large"/>
    <w:basedOn w:val="a1"/>
    <w:rsid w:val="00384850"/>
  </w:style>
  <w:style w:type="paragraph" w:styleId="2">
    <w:name w:val="Body Text Indent 2"/>
    <w:basedOn w:val="a0"/>
    <w:link w:val="20"/>
    <w:uiPriority w:val="99"/>
    <w:rsid w:val="00C84D9F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1"/>
    <w:link w:val="2"/>
    <w:uiPriority w:val="99"/>
    <w:rsid w:val="00C84D9F"/>
    <w:rPr>
      <w:rFonts w:ascii="Baltica" w:eastAsia="Times New Roman" w:hAnsi="Baltica" w:cs="Times New Roman"/>
      <w:sz w:val="20"/>
      <w:szCs w:val="20"/>
      <w:lang w:val="af-ZA" w:eastAsia="hy-AM"/>
    </w:rPr>
  </w:style>
  <w:style w:type="paragraph" w:customStyle="1" w:styleId="Default">
    <w:name w:val="Default"/>
    <w:uiPriority w:val="99"/>
    <w:rsid w:val="00C84D9F"/>
    <w:pPr>
      <w:autoSpaceDE w:val="0"/>
      <w:autoSpaceDN w:val="0"/>
      <w:adjustRightInd w:val="0"/>
      <w:spacing w:after="0" w:line="240" w:lineRule="auto"/>
    </w:pPr>
    <w:rPr>
      <w:rFonts w:ascii="Arial Armenian" w:eastAsiaTheme="minorEastAsia" w:hAnsi="Arial Armenian" w:cs="Arial Armenian"/>
      <w:color w:val="000000"/>
      <w:sz w:val="24"/>
      <w:szCs w:val="24"/>
      <w:lang w:eastAsia="hy-AM"/>
    </w:rPr>
  </w:style>
  <w:style w:type="character" w:customStyle="1" w:styleId="apple-converted-space">
    <w:name w:val="apple-converted-space"/>
    <w:basedOn w:val="a1"/>
    <w:rsid w:val="00C84D9F"/>
  </w:style>
  <w:style w:type="paragraph" w:styleId="a9">
    <w:name w:val="Normal (Web)"/>
    <w:basedOn w:val="a0"/>
    <w:uiPriority w:val="99"/>
    <w:unhideWhenUsed/>
    <w:rsid w:val="00C84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rial105pt-1pt">
    <w:name w:val="Основной текст + Arial;10.5 pt;Курсив;Интервал -1 pt"/>
    <w:basedOn w:val="a1"/>
    <w:rsid w:val="00C84D9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hy-AM"/>
    </w:rPr>
  </w:style>
  <w:style w:type="character" w:styleId="aa">
    <w:name w:val="FollowedHyperlink"/>
    <w:basedOn w:val="a1"/>
    <w:uiPriority w:val="99"/>
    <w:semiHidden/>
    <w:unhideWhenUsed/>
    <w:rsid w:val="00C84D9F"/>
    <w:rPr>
      <w:color w:val="954F72" w:themeColor="followedHyperlink"/>
      <w:u w:val="single"/>
    </w:rPr>
  </w:style>
  <w:style w:type="numbering" w:customStyle="1" w:styleId="12">
    <w:name w:val="Нет списка1"/>
    <w:next w:val="a3"/>
    <w:uiPriority w:val="99"/>
    <w:semiHidden/>
    <w:unhideWhenUsed/>
    <w:rsid w:val="00C84D9F"/>
  </w:style>
  <w:style w:type="paragraph" w:customStyle="1" w:styleId="msonormal0">
    <w:name w:val="msonormal"/>
    <w:basedOn w:val="a0"/>
    <w:uiPriority w:val="99"/>
    <w:rsid w:val="00C84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3">
    <w:name w:val="Сетка таблицы1"/>
    <w:basedOn w:val="a2"/>
    <w:next w:val="a5"/>
    <w:uiPriority w:val="59"/>
    <w:rsid w:val="00C84D9F"/>
    <w:pPr>
      <w:spacing w:after="0" w:line="240" w:lineRule="auto"/>
    </w:pPr>
    <w:rPr>
      <w:rFonts w:eastAsiaTheme="minorEastAsia"/>
      <w:lang w:eastAsia="hy-AM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0"/>
    <w:link w:val="ac"/>
    <w:rsid w:val="00C84D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c">
    <w:name w:val="Верхний колонтитул Знак"/>
    <w:basedOn w:val="a1"/>
    <w:link w:val="ab"/>
    <w:rsid w:val="00C84D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0"/>
    <w:rsid w:val="00C84D9F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footer"/>
    <w:basedOn w:val="a0"/>
    <w:link w:val="ae"/>
    <w:uiPriority w:val="99"/>
    <w:semiHidden/>
    <w:unhideWhenUsed/>
    <w:rsid w:val="00C84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semiHidden/>
    <w:rsid w:val="00C84D9F"/>
    <w:rPr>
      <w:rFonts w:eastAsiaTheme="minorEastAsia"/>
      <w:lang w:val="hy-AM" w:eastAsia="hy-AM"/>
    </w:rPr>
  </w:style>
  <w:style w:type="paragraph" w:styleId="af">
    <w:name w:val="Balloon Text"/>
    <w:basedOn w:val="a0"/>
    <w:link w:val="af0"/>
    <w:uiPriority w:val="99"/>
    <w:semiHidden/>
    <w:unhideWhenUsed/>
    <w:rsid w:val="00C84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84D9F"/>
    <w:rPr>
      <w:rFonts w:ascii="Tahoma" w:eastAsiaTheme="minorEastAsia" w:hAnsi="Tahoma" w:cs="Tahoma"/>
      <w:sz w:val="16"/>
      <w:szCs w:val="16"/>
      <w:lang w:val="hy-AM" w:eastAsia="hy-AM"/>
    </w:rPr>
  </w:style>
  <w:style w:type="character" w:customStyle="1" w:styleId="10">
    <w:name w:val="Заголовок 1 Знак"/>
    <w:basedOn w:val="a1"/>
    <w:link w:val="1"/>
    <w:uiPriority w:val="99"/>
    <w:rsid w:val="008D71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hy-AM" w:eastAsia="hy-AM"/>
    </w:rPr>
  </w:style>
  <w:style w:type="character" w:customStyle="1" w:styleId="apple-style-span">
    <w:name w:val="apple-style-span"/>
    <w:basedOn w:val="a1"/>
    <w:rsid w:val="008D71FB"/>
  </w:style>
  <w:style w:type="character" w:styleId="af1">
    <w:name w:val="Strong"/>
    <w:uiPriority w:val="22"/>
    <w:qFormat/>
    <w:rsid w:val="008D71FB"/>
    <w:rPr>
      <w:b/>
      <w:bCs/>
    </w:rPr>
  </w:style>
  <w:style w:type="character" w:customStyle="1" w:styleId="tipsy-tooltip">
    <w:name w:val="tipsy-tooltip"/>
    <w:basedOn w:val="a1"/>
    <w:rsid w:val="008D71FB"/>
  </w:style>
  <w:style w:type="paragraph" w:customStyle="1" w:styleId="d-strng">
    <w:name w:val="d-strng"/>
    <w:basedOn w:val="a0"/>
    <w:rsid w:val="008D71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text-gray">
    <w:name w:val="text-gray"/>
    <w:basedOn w:val="a1"/>
    <w:rsid w:val="008D71FB"/>
  </w:style>
  <w:style w:type="paragraph" w:styleId="af2">
    <w:name w:val="No Spacing"/>
    <w:uiPriority w:val="1"/>
    <w:qFormat/>
    <w:rsid w:val="008D71F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gkelc">
    <w:name w:val="hgkelc"/>
    <w:basedOn w:val="a1"/>
    <w:rsid w:val="008D71FB"/>
  </w:style>
  <w:style w:type="character" w:customStyle="1" w:styleId="ezkurwreuab5ozgtqnkl">
    <w:name w:val="ezkurwreuab5ozgtqnkl"/>
    <w:basedOn w:val="a1"/>
    <w:rsid w:val="008D71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37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volodya.manukyan@anpp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volodya.manukyan@anpp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81775-E721-4DC5-87B6-A30805E16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1196</TotalTime>
  <Pages>3</Pages>
  <Words>755</Words>
  <Characters>4306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 Ghazaryan</dc:creator>
  <cp:keywords/>
  <dc:description/>
  <cp:lastModifiedBy>Nikolay Tevosyan</cp:lastModifiedBy>
  <cp:revision>101</cp:revision>
  <cp:lastPrinted>2024-04-17T06:27:00Z</cp:lastPrinted>
  <dcterms:created xsi:type="dcterms:W3CDTF">2023-09-06T09:40:00Z</dcterms:created>
  <dcterms:modified xsi:type="dcterms:W3CDTF">2025-01-30T09:21:00Z</dcterms:modified>
</cp:coreProperties>
</file>