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ԱՍՀՆ-ՊՈԱԿ-ԷԱՃԱՊՁԲ-25/2-4-Վ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ԱՍՀՆ-ՊՈԱԿ-ԷԱՃԱՊՁԲ-25/2-4-Վ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ԱՍՀՆ-ՊՈԱԿ-ԷԱՃԱՊՁԲ-25/2-4-Վ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ГНКО "Центр круглосуточной специализированной помощи Вардениса"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414.32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ԱՍՀՆ-ՊՈԱԿ-ԷԱՃԱՊՁԲ-25/2-4-Վ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"ԱՍՀՆ-ՊՈԱԿ-ԷԱՃԱՊՁԲ-25/2-4-Վ"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ԱՍՀՆ-ՊՈԱԿ-ԷԱՃԱՊՁԲ-25/2-4-Վ*.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"ԱՍՀՆ-ՊՈԱԿ-ԷԱՃԱՊՁԲ-25/2-4-Վ"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ԱՍՀՆ-ՊՈԱԿ-ԷԱՃԱՊՁԲ-25/2-4-Վ*.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ԱՍՀՆ-ՊՈԱԿ-ԷԱՃԱՊՁԲ-25/2-4-Վ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"Варденисский круглосуточный специализированный центр ухода". Гегаркуникский регион, Варденис Зоравар Андраник 4 1-й переулок 1-й улицы. Представлены максимальные объемы, они могут быть изменены (уменьшены)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4-я улица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соответствующего договора –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