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ՄԲԿ-ԷԱԱՊՁԲ 2025-15</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2025-15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2025-15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ՄԲԿ-ԷԱԱՊՁԲ 2025-15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ՄԲԿ-ԷԱԱՊՁԲ 2025-15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2025-15»*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2025-15*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2025-15»*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2025-15*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__12__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միզահավաք պարկ/պոլիէթիլենային պարկ կպչուն,որով վերցվում է  մեզը անալիզի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ՄԻԶԱՄԱՆ ՆԻՇԵՐՈՎ /ԱՆՈԹ ԲՌՆԱԿՈՎ, ՏՂԱՄԱՐԴՈՒ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ՄԻԶԱՏՈՊՐԱԿ/մեզի  հավաքման  պարկ/ տարողությունը  2000մլ նշված չափերով,բացվող փակվող փականով,90սմ-100սմ երկարության խողովակով,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  յոդի 5% ոգեթուրմ   լցված  250 մլ-  1000մլ-ոց պլաստիկե մուգ տարրաներում ամուր փակված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ՑԻՏՐԻԿՈՒՄ/սպիտակ  սորուն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ՆԵԼԱՏՈՆ  ԿԱՏԵՏ  /մանրէազերծ  ոչ պիրոգեն/  CH/FR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10ml/c   մանրէազերծ     մ/օգ    ասեղ   22Գx1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20ml/c   մանրէազերծ    մ/օգ    ասեղ   21Գx1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 ml/c   մանրէազերծ     մ/օգ   ասեղ   23Գx1   1/4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ml/c   մանրէազերծ     մ/օգ    ասեղ   22Գx1   1/2/             /ԸՆԴՈՒՆԵԼԻ  ՉԷ SMD   ՖԻՐՄԱՅԻ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22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23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N15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N21 /բարձրակառգ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N10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 N11  բարձրակարգ  նեռժից պատրաստված  լինի սուր կտրող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ՓԱՅՏՅԱ, ՓԱԹԵԹԱՎՈՐՈՒՄԸ ԹՂԹԵ  ՏԱՐԱՅՈՎ ՊԱՐՈՒՆԱԿՈՒԹՅՈՒՆԸ  100 ՀԱՏՈՎ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25G  quincke tip  Ասեղի  պարամետրերը` 25G ստանդարտ,  ուղղորդիչով:Ամուր  կառուցվածքովբացառում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 Ընդունելի են  RTMed կամ Bbraun ապրանքանիշների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25G pencil  point  Ասեղի  պարամետրերը` 25G  մատիտի  ծայրով,  կողմնային  անցքերով, ուղղորդիչով:Պունկցիայի  ասեղ,որի ծայրի  կտրվածքի  շնորհիվ  բացառվում են  պունկցիային  հետևող  գլխացավերը, պունկցիայի  ընթացքում անոթների  և  նյարդերի  վնասումը։ Ամուր  կառուցվածքը բացառում է ասեղի  ծայրի  դեֆորմացիան  նույնիսկ  ոսկրին  դիպչելիս։Կողմնային  անցքերը  ապահովում են  ասեղի  օպտիմալ, ոչ շատ  խորը  մուտքը։Նախատեսված է  ողնուղեղային  անզգայացման դիագնոստիկ-լյումբյալ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26G  quincke tip  Ասեղի  պարամետրերը` 26G ստանդարտ,  ուղղորդիչով:Ամուր  կառուցվածքը 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կոդավորում։Ընդունելի են Golden Well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26G pencil  point  Ասեղի  պարամետրերը` 26G  մատիտի  ծայրով,  կողմնային  անցքերով, ուղղորդիչով:Պունկցիայի  ասեղ,որի ծայրի  կտրվածքի  շնորհիվ  բացառվում են  պունկցիային  հետևող  գլխացավերը, պունկցիայի  ընթացքում անոթների  և  նյարդերի  վնասումը։ Ամուր  կառուցվածքը բացառում է ասեղի  ծայրի  դեֆորմացիան  նույնիսկ  ոսկրին  դիպչելիս։Կողմնային  անցքերը  ապահովում են  ասեղի  օպտիմալ, ոչ շատ  խորը  մուտքը։Նախատեսված է  ողնուղեղային  անզգայացման դիագնոստիկ-լյումբյալ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27G  quincke tip  Ասեղի  պարամետրերը` 27G ստանդարտ,  ուղղորդիչով:Ամուր  կառուցվածքը բացառում  է  ասեղի  ծայրի  դեֆորմացիան  նույնիսկ  ոսկրին  դիպչելիս։Նախատեսված է  ողնուղեղային  անզգայացման դիգնոստիկ-լյումբյալ  պունկցիայի,ցիտոլոգյական բիոպսիայի  համար։ՈՒնի թափանցիկ  հիմք,գունային կոդավորում։Ընդունելի են RTMed կամ  համարժեք  Bbraun ապրանքանիշների  արտադրանքներ։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ՀԻՍՏՈԼՈԳԻԱԿԱՆ /սպիտակ,մանր,հատիկավոր/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ՊԵՐԳԻԴՐՈԼ  33%  /ՊԼԱՍՏԻԿԵ ԱՄՈՒՐ  ՏԱՐԱՆԵՐՈՎ՝  10լիտրանոց/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ՊՈԼԻՍՏԵՐՈԼ ՊԱՏՐԱՍՏԻ  /ԳԵԼԱՆՄԱՆ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ՈՒԼՏՐԱՁԱՅՆԱՅԻՆ  ՀԵՏԱԶՈՏՈՂ ՍԱՐՔԻ ՏԵՍԱՏՊԻՉԻ /SONI և  ԱՅԼ ՄՈԴԵԼՆԵՐԻ ՏԵՍԱՏՊԻՉՆԵՐԻ/ՀԱՄԱՐ։Գլանափաթեթի  լայնությունը  110մմ,երկարությունը 20մ,թղթի  որակը փայլատ։Առկա են որակի  սերտիֆիկատներ ISO 9001,ISO 13485,ISO  1401,EC Declaration  of Conformity:Օրիգինալ  ռուլոնային  ջերմային  թուղթ,առկա է  նաև  արտադրողի  կողմից ավտորիզացիա նամակը։Նյութը պոլիպրոպիլեն հաստությունը+- 85միկրոմետր,սպիտակությունը 88%:Ընդունելի է SONY  կամ   DURIKO ֆիրմաների  արտադրանքը։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ԲԺՇԿԱԿԱՆ ՍՆԴԻԿԱՅԻՆ  /յուրաքանչյուրը տուփով, սնդիկը չկտրտված,թափ տալուց՝ բարձր մակարդակի  վրա գտնվող սնդիկը հեշտ իջնի ցածր  մակարդակի/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ՈՉ ՄԵՏԱՂԱԿԱՆ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ՍՈՒԿՑԻՈՆ ԿԱՏԵՏՐ  ԳԼԽԻԿԸ  ԿԱՐՄԻՐ  ԳՈՒՅՆ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Սուքցիոն  կատետր /մանրէազերծ  ոչ պիրոգեն/  CH/FR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ՍՏԵՐԻԼՈՒԹՅՈՒՆ ՍՏՈՒԳՈՂ ԻՆԴԻԿԱՏՐ                                     /130*C- 5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ՍՏԵՐԻԼՈՒԹՅՈՒՆ ՍՏՈՒԳՈՂ ԻՆԴԻԿԱՏՐ                                     /180*C -60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10սմ-300սմ  /փաթեթավորված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գիպսե 20սմ*300սմ /փաթեթավորված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ԱԽՏՈՐՈՇՄԱՆ ՈՉ/ՍՏԵՐԻԼ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ՏՐՈԱԿԱՐԻ  ՓԱԿԱՆ ԿԱՊՈՒՅՏ ՍԻԼԻԿՈՆԵ  11մմ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ՏՐՈԱԿԱՐԻ  ՓԱԿԱՆ ՍՊԻՏԱԿ ՍԻԼԻԿՈՆԵ     5,5մմ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ՃՈՂՎԱԾՔԻ  30*30  /չներծծվող  պոլիպրոպիլենային ցանց/ RTMed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ԿԱՆՅՈՒԼԱ  ԹԹՎԱԾԻՆ ՇՆՉԵԼՈՒ /խողովակի երկարությունը  2մ-ից ավել  НОСИК/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20%     / 1000մլ-ոց ոչ թափանցիկ տարրաներով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/սուր բնորոշ հոտով  հեղուկ  պլաստիկե ամուր փակվող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Օձի  կծածի   հակաթույն մ/մ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24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26FR/CH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ԵՌԱՃՅՈՒՂ լատեքս  22 FR/CH բալոնի  տարողությունը սիլիկոնե  30ml/cc-60ml/cc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10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12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14 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18 FR/CH լատեքբալոնի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20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22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24FR/CH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26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8FR/CH բալոնի  տարողությունը   30ml/cc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  ԿԱԹԵՏԵՐ  ԵՐԿՃՅՈՒՂ 16 FR/CH բալոնի  տարողությունը   30ml/cc-50ml/cc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40%      /ֆորմալինի 40% լուծույթ ամուր պլաստիկե հերմետիկ փակվող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մեծ  /բարձրությունը  առնվազն 200մմ  , տրամագիծը  մաքսիմում 335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2,թելի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35մմ-50մմ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