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ՈՒԱԿ-ԷԱՃԱՊՁԲ-25/49</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ձնարգելք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անձրևատար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գագաթնածածկ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414.32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камень /шлифовальный камень/ диск, толщина 3 мм, диаметр 240 мм, квадратного типа, размер N180,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 к погодным изменениям Состав Кварцевый песок, портландцемент, поливинилацетатный клей, целлюлозные добавки. Назначение Предназначен для использования на внутренних и наружных строительных покрытиях (гипс, гипсокартон) и плитке (пористая керамическая плитка, натуральная и искусственные камни) ) для оклеивания. Бумажные и полипропиленовые мешки массой нетто 25-30 кг. Температурный режим: от -50 до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20-25 м, предназначен для строительных работ,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цвет по желанию заказчика. Вес силикона в контейнере: 400г.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3,5x25 мм, с острым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наружной установки, цвет: белый, с заземлением, одноместный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3-контактный, 3x2,5 жильный шнур, длина не менее 5 м, двухжильный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будет иметь крышку, ручку и колеса, управляемые педалью. Он должен быть изготовлен из прочного пластика, нескользящего материала. Контейнер должен быть прямоугольным, размерами 90*50*50, а размеры дна контейнера и отверстия должны быть одинаковыми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предназначена для строительства, ширина 8-10 см, длина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тканевые жалюзи, ширина 9-11 см, цвет под заказ, открывающиеся и закрывающиеся слои, с алюминиевым карнизом, монтаж и замеры производятся участником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горизонтальная, с металлическим основанием из алюминия с порошковым покрытием, ширина: 5-6 см, с подвижным механизмом, цвет под заказчика. Монтаж и замеры производятся участником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оцинкованный потолок типа Армстронг, комплект/подвесы, шурупы и другие дополнительные детали, рассчитанные на соответствующую площадь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абсорбирующий очиститель ржавчины 3 в 1 для окраски железных поверхностей, расход 1 кг - 6-8 кв.м., цвет Pf 115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ձնարգելք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0,45-0,5 мм, цвет по желанию заказчика, длина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систем отопления, с секциями, не менее 1,3 кг, с подвесками и соответствующими принадлежностями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таре 0,5 л, принудительного действия, предназначен для эксплуатации в системах отопления.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установки аккумуляторов, должен включать все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 фольгой, предназначена для горячей и холодной воды, изготовлена ​​из полипропилена, толщиной 25 мм,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 фольгой, предназначена для горячей и холодной воды, изготовлена ​​из полипропилена, толщиной 20 мм,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размер: 04*04мм, толщина 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кровли, сухая доска, предназначена для работ по замене кровли 6x12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անձրևատար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Водосточная труба/водопроводная труба/, линейка, толщина 0,45-0,5 мм, цвет по выбору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щуки, тип: ek, 3/4 полипропилен,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щуки, тип: ek, 1/2 полипропилен,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предназначена для сантехнических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труб, резина,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труб, резина, размер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воды, 1/5,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полиэтиленовых труб, наружная резьба 1/2, 20 мм/клин/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металл-пластик, внутренняя резьба: 3/4, противоположная сторона наружная резьба: 1/2, латунь,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полипропилена, предназначен для отопления, размер: 20-25 см,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полиэтиленовых труб, внутренняя резьба 3/4, 25 мм/клин/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Knauf или эквивалент, размеры: 12*1200*2500
Водостойкая плитка зеленого цвета, предназначена для разграничения ванных комнат и водонепроницаемых 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типа Knauf или эквивалент. Предназначена для внутренней отделки в сухих помещениях, для пропитывания известковых и бетонных поверхностей, для заполнения трещин и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20-30см, предназначен для покраски латексом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40см, предназначен для покраски латексом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полипропилена, предназначен для отопления, размер: 25 см, 90 градусов,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полипропилена, предназначен для отопления, размер: 25 см, 45 градусов,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полипропилена, предназначен для отопления, размер: 20 см, 90 градусов, kalde, jakomine или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металлопластиковое толщиной 60мм, стеклопакет 4*4мм, белое, открывающееся, со сложными механическими клапанами, монтаж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толщиной 60 мм, белая 4*4 мм без порога/армянский профиль/. Включая все сопутствующие детали /замок, ключ, наличник/. Монтаж осуществляет поставщик.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евродверей, белый, предназначен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от 80 см до 1 м, ширина 3-4 см, самоклеящаяся, с металлической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в контейнерах объемом 1 куб.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20 В, с чемоданом, запасной батареей и пусковым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предназначена для финишной отделки внутренних работ, упаковка: полипропиленовые мешки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предназначенных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0,45-0,5 мм, цвет по желанию заказчика, длина 2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