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511" w:rsidRDefault="00A83511"/>
    <w:p w:rsidR="00027516" w:rsidRDefault="00027516"/>
    <w:tbl>
      <w:tblPr>
        <w:tblW w:w="13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1105"/>
        <w:gridCol w:w="1379"/>
        <w:gridCol w:w="3975"/>
        <w:gridCol w:w="1000"/>
        <w:gridCol w:w="990"/>
        <w:gridCol w:w="1170"/>
        <w:gridCol w:w="973"/>
        <w:gridCol w:w="1670"/>
        <w:gridCol w:w="8"/>
      </w:tblGrid>
      <w:tr w:rsidR="00027516" w:rsidRPr="0078549F" w:rsidTr="00027516">
        <w:trPr>
          <w:jc w:val="center"/>
        </w:trPr>
        <w:tc>
          <w:tcPr>
            <w:tcW w:w="13592" w:type="dxa"/>
            <w:gridSpan w:val="10"/>
          </w:tcPr>
          <w:p w:rsidR="00027516" w:rsidRPr="0078549F" w:rsidRDefault="00027516" w:rsidP="00C559CA">
            <w:pPr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Ապրանքի</w:t>
            </w:r>
            <w:proofErr w:type="spellEnd"/>
          </w:p>
        </w:tc>
      </w:tr>
      <w:tr w:rsidR="00027516" w:rsidRPr="0078549F" w:rsidTr="00027516">
        <w:trPr>
          <w:gridAfter w:val="1"/>
          <w:wAfter w:w="8" w:type="dxa"/>
          <w:trHeight w:val="219"/>
          <w:jc w:val="center"/>
        </w:trPr>
        <w:tc>
          <w:tcPr>
            <w:tcW w:w="1323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չափաբաժնի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համարը</w:t>
            </w:r>
            <w:proofErr w:type="spellEnd"/>
          </w:p>
        </w:tc>
        <w:tc>
          <w:tcPr>
            <w:tcW w:w="1023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ԳՄԱ </w:t>
            </w:r>
          </w:p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կոդ</w:t>
            </w:r>
            <w:proofErr w:type="spellEnd"/>
          </w:p>
        </w:tc>
        <w:tc>
          <w:tcPr>
            <w:tcW w:w="1409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անվանումը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4320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տեխնիկական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բնութագիրը</w:t>
            </w:r>
            <w:proofErr w:type="spellEnd"/>
          </w:p>
        </w:tc>
        <w:tc>
          <w:tcPr>
            <w:tcW w:w="1000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չափման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միավոր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գինը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/ՀՀ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դրամ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ընդհանուր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գինը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/ՀՀ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դրամ</w:t>
            </w:r>
            <w:proofErr w:type="spellEnd"/>
          </w:p>
        </w:tc>
        <w:tc>
          <w:tcPr>
            <w:tcW w:w="2349" w:type="dxa"/>
            <w:gridSpan w:val="2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մատակարարման</w:t>
            </w:r>
            <w:proofErr w:type="spellEnd"/>
          </w:p>
        </w:tc>
      </w:tr>
      <w:tr w:rsidR="00027516" w:rsidRPr="0078549F" w:rsidTr="00027516">
        <w:trPr>
          <w:gridAfter w:val="1"/>
          <w:wAfter w:w="8" w:type="dxa"/>
          <w:trHeight w:val="445"/>
          <w:jc w:val="center"/>
        </w:trPr>
        <w:tc>
          <w:tcPr>
            <w:tcW w:w="1323" w:type="dxa"/>
            <w:vMerge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1023" w:type="dxa"/>
            <w:vMerge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1409" w:type="dxa"/>
            <w:vMerge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4320" w:type="dxa"/>
            <w:vMerge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1000" w:type="dxa"/>
            <w:vMerge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990" w:type="dxa"/>
            <w:vMerge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ենթակա</w:t>
            </w:r>
            <w:proofErr w:type="spellEnd"/>
            <w:r w:rsidRPr="0078549F">
              <w:rPr>
                <w:rFonts w:ascii="GHEA Grapalat" w:hAnsi="GHEA Grapalat"/>
                <w:b/>
                <w:sz w:val="18"/>
                <w:szCs w:val="20"/>
              </w:rPr>
              <w:t xml:space="preserve"> </w:t>
            </w: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քանակը</w:t>
            </w:r>
            <w:proofErr w:type="spellEnd"/>
          </w:p>
        </w:tc>
        <w:tc>
          <w:tcPr>
            <w:tcW w:w="1376" w:type="dxa"/>
            <w:vAlign w:val="center"/>
          </w:tcPr>
          <w:p w:rsidR="00027516" w:rsidRPr="0078549F" w:rsidRDefault="00027516" w:rsidP="0002751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20"/>
                <w:lang w:val="hy-AM"/>
              </w:rPr>
            </w:pPr>
            <w:proofErr w:type="spellStart"/>
            <w:r w:rsidRPr="0078549F">
              <w:rPr>
                <w:rFonts w:ascii="GHEA Grapalat" w:hAnsi="GHEA Grapalat"/>
                <w:b/>
                <w:sz w:val="18"/>
                <w:szCs w:val="20"/>
              </w:rPr>
              <w:t>Ժամկետը</w:t>
            </w:r>
            <w:proofErr w:type="spellEnd"/>
            <w:r>
              <w:rPr>
                <w:rFonts w:ascii="GHEA Grapalat" w:hAnsi="GHEA Grapalat"/>
                <w:b/>
                <w:sz w:val="18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sz w:val="18"/>
                <w:szCs w:val="20"/>
              </w:rPr>
              <w:t>հասցեն</w:t>
            </w:r>
            <w:proofErr w:type="spellEnd"/>
          </w:p>
        </w:tc>
      </w:tr>
      <w:tr w:rsidR="00027516" w:rsidRPr="0078549F" w:rsidTr="00027516">
        <w:trPr>
          <w:gridAfter w:val="1"/>
          <w:wAfter w:w="8" w:type="dxa"/>
          <w:trHeight w:val="246"/>
          <w:jc w:val="center"/>
        </w:trPr>
        <w:tc>
          <w:tcPr>
            <w:tcW w:w="1323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27516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023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39522180</w:t>
            </w:r>
          </w:p>
        </w:tc>
        <w:tc>
          <w:tcPr>
            <w:tcW w:w="1409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proofErr w:type="spellStart"/>
            <w:r w:rsidRPr="00027516">
              <w:rPr>
                <w:rFonts w:ascii="GHEA Grapalat" w:hAnsi="GHEA Grapalat"/>
                <w:bCs/>
                <w:iCs/>
                <w:sz w:val="20"/>
                <w:szCs w:val="20"/>
              </w:rPr>
              <w:t>վրաններ</w:t>
            </w:r>
            <w:proofErr w:type="spellEnd"/>
          </w:p>
        </w:tc>
        <w:tc>
          <w:tcPr>
            <w:tcW w:w="4320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Վրան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հավաքվող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հովանոց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տաղավար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արարողությունների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Գույնը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նախապես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համաձայնեցնել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պատվիրատուհի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հետ։Նյութը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կարկասը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՝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մետաղ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կտորը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՝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ջրակայուն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պոլիէթիլեն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ՊՎԽ: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Չափ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։ 3*3 մ։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Տաղավարի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առնվազն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երեք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կողմերից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հնարավորություն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կտորով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փակելու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տաղավարը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Բարձրություն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2-2,4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սմ,ձողի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հաստություն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սմ։Հնարավոր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է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ծալել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տեղափոխել</w:t>
            </w:r>
            <w:proofErr w:type="spellEnd"/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00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027516">
              <w:rPr>
                <w:rFonts w:ascii="GHEA Grapalat" w:hAnsi="GHEA Grapalat" w:cs="Arial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0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170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973" w:type="dxa"/>
            <w:vAlign w:val="center"/>
          </w:tcPr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027516">
              <w:rPr>
                <w:rFonts w:ascii="GHEA Grapalat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6" w:type="dxa"/>
            <w:vAlign w:val="center"/>
          </w:tcPr>
          <w:p w:rsidR="008F7B62" w:rsidRDefault="00027516" w:rsidP="008F7B62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027516">
              <w:rPr>
                <w:rFonts w:ascii="GHEA Grapalat" w:hAnsi="GHEA Grapalat" w:cs="Sylfaen"/>
                <w:sz w:val="20"/>
                <w:szCs w:val="20"/>
              </w:rPr>
              <w:t>Պայմանագրի</w:t>
            </w:r>
            <w:proofErr w:type="spellEnd"/>
            <w:r w:rsidRPr="00027516">
              <w:rPr>
                <w:rFonts w:ascii="GHEA Grapalat" w:hAnsi="GHEA Grapalat" w:cs="Sylfaen"/>
                <w:sz w:val="20"/>
                <w:szCs w:val="20"/>
                <w:lang w:val="pt-BR"/>
              </w:rPr>
              <w:t xml:space="preserve"> ուժի մեջ մտնելու </w:t>
            </w:r>
            <w:proofErr w:type="spellStart"/>
            <w:r w:rsidRPr="00027516">
              <w:rPr>
                <w:rFonts w:ascii="GHEA Grapalat" w:hAnsi="GHEA Grapalat" w:cs="Sylfaen"/>
                <w:sz w:val="20"/>
                <w:szCs w:val="20"/>
              </w:rPr>
              <w:t>օրվանից</w:t>
            </w:r>
            <w:proofErr w:type="spellEnd"/>
            <w:r w:rsidRPr="00027516">
              <w:rPr>
                <w:rFonts w:ascii="GHEA Grapalat" w:hAnsi="GHEA Grapalat" w:cs="Sylfaen"/>
                <w:sz w:val="20"/>
                <w:szCs w:val="20"/>
              </w:rPr>
              <w:t xml:space="preserve"> 20 </w:t>
            </w:r>
            <w:proofErr w:type="spellStart"/>
            <w:r w:rsidRPr="00027516">
              <w:rPr>
                <w:rFonts w:ascii="GHEA Grapalat" w:hAnsi="GHEA Grapalat" w:cs="Sylfaen"/>
                <w:sz w:val="20"/>
                <w:szCs w:val="20"/>
              </w:rPr>
              <w:t>օրացուցային</w:t>
            </w:r>
            <w:proofErr w:type="spellEnd"/>
            <w:r w:rsidRPr="0002751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027516">
              <w:rPr>
                <w:rFonts w:ascii="GHEA Grapalat" w:hAnsi="GHEA Grapalat" w:cs="Sylfaen"/>
                <w:sz w:val="20"/>
                <w:szCs w:val="20"/>
              </w:rPr>
              <w:t>օր</w:t>
            </w:r>
            <w:proofErr w:type="spellEnd"/>
            <w:r w:rsidR="008F7B62">
              <w:rPr>
                <w:rFonts w:ascii="GHEA Grapalat" w:hAnsi="GHEA Grapalat" w:cs="Sylfaen"/>
                <w:sz w:val="20"/>
                <w:szCs w:val="20"/>
              </w:rPr>
              <w:t>:</w:t>
            </w:r>
            <w:bookmarkStart w:id="0" w:name="_GoBack"/>
            <w:bookmarkEnd w:id="0"/>
          </w:p>
          <w:p w:rsidR="00027516" w:rsidRPr="00027516" w:rsidRDefault="00027516" w:rsidP="008F7B62">
            <w:pPr>
              <w:spacing w:after="0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Ըստ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Պատվիրատուի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նախապես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նշված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հասցեի</w:t>
            </w:r>
            <w:proofErr w:type="spellEnd"/>
          </w:p>
        </w:tc>
      </w:tr>
    </w:tbl>
    <w:p w:rsidR="00027516" w:rsidRDefault="00027516"/>
    <w:sectPr w:rsidR="00027516" w:rsidSect="000275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AF"/>
    <w:rsid w:val="00027516"/>
    <w:rsid w:val="002624AF"/>
    <w:rsid w:val="008F7B62"/>
    <w:rsid w:val="00A8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03BB9"/>
  <w15:chartTrackingRefBased/>
  <w15:docId w15:val="{B8F4E441-98AC-4609-AF8C-FBB0EAA65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>SPecialiST RePack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</dc:creator>
  <cp:keywords/>
  <dc:description/>
  <cp:lastModifiedBy>GSG</cp:lastModifiedBy>
  <cp:revision>3</cp:revision>
  <dcterms:created xsi:type="dcterms:W3CDTF">2025-01-31T06:36:00Z</dcterms:created>
  <dcterms:modified xsi:type="dcterms:W3CDTF">2025-01-31T06:38:00Z</dcterms:modified>
</cp:coreProperties>
</file>