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թթվածնի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թթվածնի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թթվածնի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թթվածնի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"Թթվածինը(oxygen) իրենից ներկայացնում է անհոտ և անգույն գազ,որում թթվածնի պարունակությունը կազմում է ոչ պակաս 99,5% ածխաթթու գազի պարունակությունը՝ ոչ ավել 0,01% ջրի պարունակությունը՝ ոչ ավել 0,009%։
Մատակարարումը կատարվում է պողպատյս 40(լիտրանոց) տարողությամբ կապույտ գույնի բալոներով։Ճնշումը՝ ոչ պակաս 150ՄՊԱ։
Բալոնները պետքե անցաց լինեն փորձաքնություն և ունենան շահագուծման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25․02․2025թ-ից մինչև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