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դեղորայք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դեղորայք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դեղորայք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դեղորայք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Շաքարաչափիչ կոնտուր պլյուս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մակարդակի փորձարկման թեսթ-երիզներ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polypropylene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ԵՊԷԱՃ25-9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ԵՂԵՆԱՁՈՐԻ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500մգ/մլ 2մլ ներարկման լ-թ ապակե սրվակ վախենում է կոտրվելուց ։  Ժամկետը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25մգ/մլ 3մլ ներարկման լ-թ  մ/մ,ն/ե։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50գ ալյումինե պարկուճ դոնդող, վախենում է վնասվելուց։Առնվազն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10մգ+ 25մգ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375մկգ/մլ  (15000մմ)ապակե սրվակ-կաթոցիկ 10մլ լուծույթ ներքին ընդունման։Առնվազն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800մգ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 բլիստերիում աղելույծ դեղապատիճներ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80մգ 2մլ  ներարկման լուծույթ, ներերակային ապակե սրվակ վախենում է կոտրվելուց։Առնվազն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9մգ/մլ 500մլ պլաստիկե փաթեթ կաթիլաներարկման լուծույթ, վախենում է վնասվելուց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9մգ/մլ 250մլ պլաստիկե փաթեթ կաթիլաներարկման լուծույթ, վախենում է վնասվելուց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9մգ/մլ 100մլ պլաստիկե փաթեթ կաթիլաներարկման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8,6մգ/մլ+0,3մգ/մլ+0,33մգ/մլ 250մլ կաթիլաներարկման լուծույթ, վախենում է վնասվելուց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8,6մգ/մլ+0,3մգ/մլ+0,33մգ/մլ 500մլ կաթիլաներարկման լուծույթ, վախենում է վնասվելուց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1000մգ  դեղափոշի ներարկման համար ն/ե մ/մ Ապակե սրվակ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10մգ+2,5մգ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լուծույթ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ն/լներարկման լուծույթ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սրվակ կաթոցիկ , ակնակաթիլներ, վախենում է վնասվելուց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ciprofloxacin (ciprofloxacin hydrochloride), dexamethasone3.3մգ/մլ + 1մգ/մլ, 10մլ պլաստիկե սրվակ-կաթոցիկ, ականջի աչքի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պարունակությունը ոչ պակաս 95% , մթնոլորտային ճնծումը 150-160,բալոնի տարողությունը 40լ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բլիստերիում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 բլիստերիում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  բլիստերիում դեղապատիճ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փոխներարկման համակարգ՝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խտանյութ 28-30 լայնք 90սմ 5 մետրանոց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145*30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եռկոմպոնենտ մեկ անգամյա օգտագործման ներարկիչ՝ ասեղով, ծավալը  10մլ 0.5մ բաժանումներով ասեղի չափսերը  G21   1/2-0.8*40մմ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G22  կապույտ   33մմ սրսկման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G24  դեղին  22մմ սրսկման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G20 վարդագույն 33մմ սրսկման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5 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50մկգ բլիստերիում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դեղահատ 2,5մգ, վախենում է վնասվելուց ,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2մլ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70մգբլիստերիում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15մգ/5մլ 100մլ ապակե կամ պլաստիկե շշիկ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950մգ+50մգ Բլիստերիում,վախենում է խոնավությունից բլիստերիում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9մգ/մլ 5մլ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800մգ բլիստերիում  բլիստերիում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3մլ ներարկման լ-թ 30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15գ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փափուկ զանգված բնական ծագման փաթեթավորմամբ, արագ թռչվում է և լավ կլանում հեղուկը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Շաքարաչափիչ կոնտուր պլյուս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Շաքարաչափիչ կոնտուր պլյուս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մակարդակի փորձարկման թեսթ-երիզներ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որոշում է HB հեմոգլոբինի մակարդակը ամբողջ արյան ստուգում HB-101սարքի միջոցով։ Թեսթ երիզներ պլաստիկե տարայում։ Ժամկետը առնվազն 2.5տարի, մատակարարման պահին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750մգ ներարկման լուծույթ ն/ե մ/մ ապակե սրվակ,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100մգ/մլ պլաստիկե շշիկ-կաթոցիկ, լուծույթ արտաքին կիրառման ։Ժամկետը առնվազն 2.5տարի, մատակարարման պահին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բլիստերիում դեղահատեր թաղանթապատ։Ժամկետը առնվազն 2.5տարի, մատակարարման պահին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0.01%15մլ ցողացիր քթի, պլաստիկե սրվակ դեղաչափիչ մխոցով՝ 2.5տարի ժամկետով, մատակարարման պահին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դեղահատեր թաղանթապատ ներքին ընդունման, պլաստիկե տարայում։2.5տարի ժամկետով, մատակարարման պահին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5մգ+10մգ դեղահատեր թաղանթապատ։2.5տարի ժամկետով, մատակարարման պահին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բլիստերիում դեղապատիճներ։ 2.5տարի ժամկետով, մատակարարման պահին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 բլիստերիում, դեղահատեր ներքին ընդունման, պլաստիկե տարայում։2.5տարի ժամկետով, մատակարարման պահին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150մգ բլիստերիում դեղահատեր ներքին ընդունման։2.5տարի ժամկետով, մատակարարման պահին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դեղահատեր։2.5տարի ժամկետով, մատակարարման պահին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պլաստիկե սրվակ կաթոցիչ ներակնային բարձր ճնշման համար 1% 10մլ, 2.5տարի ժամկետով, մատակարարման պահին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դիսպերսիվ, իրենից ներկայացնում է 2.0% հիդրոքսիպրոպիլ մեթիլցելյուլոզի վիսկոէլաստիկ ակնային լուծույթ ներարկիչի մեջ, 2.0 մլ տարողությամբ: Յուրաքանչյուր 1մլ պարունակում է՝ հիդրոքսիպրոպիլ մեթիլցելյուլոզ՝ 20մգ/մլ, նատրիումի քլորիդ՝ 4.9մգ,  նատրիումի ացետատ՝ 3.9մգ,  նատրիումի ցիտրատ՝ 1.7մգ, կալիումի քլորիդ՝ 0.75մգ, կալցիումի քլորիդ դիհիդրատ` 0.48մգ, մագնեզիումի քլորիդ դեքսահիդրատ՝ 0.3մգ, միջին մոլեկուլյար զանգվածը՝ 86,000 դալտոն, մածուցիկությունը 27°C պայմաններում՝ 3000 - 4500 mPa.s։ Օսմոլալությունը՝ 250-350 mOsm / կգ։ Ph`6.8- 7.6: Պահպանման ջերմաստիճանը՝ 2-35°C: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Կապսուլյար օղ,  նյութը՝ պոլիմեթիլմետակրիլատ (PMMA):Կապսուլյար օղի չափսը բաց վիճակում՝ 11.00 մմ, սեղմված վիճակում՝ 10.00 մմ: Կապսուլյար օղը թափանցիկ է (անգույն): Մատակարարելիս որակի սերտիֆիկատի/ների առկայությունը պարտադիր է: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 շեղբի լայնությունը՝ 2.8 մմ, շեղբը թեք, թեքությունը՝ 45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Միկրվերիաբուժական դանակի տեսակը՝ թեք կիսակլոր, վերին սրմամբ,  տարատեսակը՝ անվտանգ (safety),շեղբի լայնությունը՝ 2.0 մմ, շեղբը թեք՝  թեքությունը 60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Միկրվերիաբուժական դանակի տեսակը՝ թեք կիսակլոր, վերին սրմամբ,  տարատեսակը՝ անվտանգ (safety),շեղբի լայնությունը՝ 2.3 մմ, շեղբը թեք՝  թեքությունը 60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N 10/0, չներծծվող, ասեղի տեսակը շպատելանման(Spatula) կրկնակի կողային սրվածքով, ստերիլ: Թելի բաղադրություն՝ պոլիամիդ։ Թելի զանգվածը նվազում է, մոտավորապես, տարեկան 10%-ով  հիդրոլիզի միջոցով։ Ասեղը՝ բարձրորակ չժանգոտվող մակնիշի պողպատից, սիլիկոնային ծածկույթով, կայունացնող հարթակով, երկու կտրող կողմերով, ատրավմատիկ։ Ասեղների չափը 6.0 մմ,տրամագիծը՝ 0.15մմ, կորությունը՝ 3/8 շրջագիծով, թելի երկարությունը ոչ պակաս, քան՝ 30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polypropylene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10/0, չներծծվող, ասեղի տեսակը շպատելանման(Spatula) կրկնակի կողային սրվածքով, ստերիլ: Թելի բաղադրություն՝ պրոպիլենի պոլիմեր: Թելը չներծծվող, մազանոթության բացակայությանբ (բակտերիաների աճի կանխարգելում), կայուն պահպանում է ամրությունը։ Ասեղը՝ բարձրորակ չժանգոտվող մակնիշի պողպատից, սիլիկոնային ծածկույթով, կայունացնող հարթակով, երկու կտրող կողմերով, ատրավմատիկ։ Ասեղների չափը 16,15 մմ, ուղիղ, թելի երկարությունը ոչ պակաս, քան՝ 20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ոսպնյակներ,Ներակնային ոսպնյակի տեսակը`  Խելացի մատրիցա,Ներակնային ոսպնյակի օպտիկական նյութը `  Փոխներթափանցող պոլիմերային ցանց,հիդրոֆոբ և Հիդրոֆիլային ակրիլ (ջրի պարունակությունը 25%) ,Ներակնային ոսպնյակի մակերեսի բնույթը` Ինտեգրված 3D հիդրոֆոբ մակերես,Ներակնային ոսպնյակի հատկություններ՝  Ասֆերային, մեկ կտոր, ծալովի դեղին ակրիլ ,Ներակնային ոսպնյակի երկարությունը՝  13.00 մմ,Ոսպնյակի օպտիկական մասի չափսը՝  6.00 մմ,Ներակնային ոսպնյակի օպտիկական մասի կառուցվածքը՝  Biconvex,Հապտիկաի տեսակը՝ C մոդիֆիկացիա,Ներակնային ոսպնյակի հապտիկաների անկյունը՝  0°,Պոզիցիոն անցքերի քանակը՝  0,Ներակնային ոսպնյակի օպտիկական A-կոնստանտը՝ 118.0,Ներակնային ոսպնյակի օպտիկական մասի Abbe–ի թիվը՝  58,Ոսպնյակի օպտիկական մասի բեկման ինդեքսը՝ 1,462,Ոսպնյակի օպտիկական մասի լրացուցիչ տեղեկություններ՝  Կապույտ լույսի զտիչ,ուլտրամանուշակագույն ճառագայթումը կլանող և կենսահամատեղելի,Ներակնային ոսպնյակի օպտիկական մասի եզրային մասը՝ 360° քառակուսի եզր,Ոսպնյակի դիոպտերի աճման կարգը`Ստանդարտ հատված։ Կես դիոպտրիայով՝    0,0-ից +32.0 ,Հատուկ հատված։ Կես դիոպտրիայով՝  –20,0-ից -0,5  և +32.5-ից +45.0,Քաթրիջի օգտագործման տեսակը՝ մեկանգամյա,Քաթրիջի ծայրի տրամագիծը՝  1,8-2,2մմ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
Ներակնային ոսպնյակի տեսակը`  Հիդրոֆիլ
Ներակնային ոսպնյակի օպտիկական նյութը ` Ակրիլ (25.5% ջրի պարունակությամբ)
Ներակնային ոսպնյակի հատկություններ՝  Ասֆերային, մեկ կտոր, ծալովի ակրիլ 
Ներակնային ոսպնյակի երկարությունը՝  12.00 մմ
Ոսպնյակի օպտիկական մասի չափսը՝  6.00 մմ
Ներակնային ոսպնյակի օպտիկական մասի կառուցվածքը՝ Equiconvex ( հավասարաուռուցիկ)
Հապտիկաի տեսակը՝ կրկնակի L դիզայն
Ներակնային ոսպնյակի հապտիկաների անկյունը՝  0°
Պոզիցիոն անցքերի քանակը՝  0
Առաջային խցիկի խորությունը՝  5,00 մմ
Ներակնային ոսպնյակի A-կոնստանտը՝ 
Օպտիկական 118.0
Ուլտրաձայնային 117.8
Ոսպնյակի օպտիկական մասի բեկման ինդեքսը՝   1,460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0,1 մմ հաստության
Ոսպնյակի դիոպտերի աճման կարգը`
Մեկ ամբողջական դիոպտրիայով՝   –5,0-ից  +40,0D  
Կես դիոպտրիայով՝   +10,0-ից +30,0D
Քաթրիջի օգտագործման տեսակը՝ մեկանգամյա
Կտրվածք՝ 2.8 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ինտրօկուլյար ետխցիկային ոսպնյակ
ուլտրամանուշակագույն  և կապույտ լույսի նկատմամաբ զտիչներով, ասֆերիկ/առանց աբեռացիայի/: 
Ներակնային ոսպնյակի ընդհանուր տրամագիծը ՝  12.50 մմ
Ոսպնյակի օպտիկական մասի տրամագիծը ՝  6.00 մմ
Ներակնային ոսպնյակի օպտիկական նյութը ` 
Առանց փայլի հիդրոֆիլային ակրիլ ուլտրամանուշակագույն կլանիչով ;
 ջրի պարունակությունը 26% 35°C ջերմաստիճանում։
Ներակնային ոսպնյակի օպտիկական մասի կառուցվածքը՝  
Տորիկ ասֆերիկ առջևի մակերես, համակողմանի շեղումներից զերծ:
Ներակնային ոսպնյակի օպտիկական մասի հետին մակերեսը՝ 360° էպիթելի բջջային պատնեշով
Ներակնային ոսպնյակի օպտիկական մասի  բեկման ինդեքսը՝ 1,40–1,43
Ներակնային ոսպնյակի օպտիկական մասի Abbe–ի թիվը՝  56
Հապտիկաի տեսակը՝ C մոդիֆիկացիա
Ներակնային ոսպնյակի հապտիկաների անկյունը՝  0°
Ներակնային ոսպնյակի A-կոնստանտը՝ 
Օպտիկական 118.4
Ուլտրաձայնային 118.1
Ոսպնյակի դիոպտերի աճման կարգը`
SE: -20.0 - ից 60.0-ը ' Կես դիոպտրիայով
Cyl: 1.0-ից 20.0-ը ' Կես դիոպտրիայով
(-20,5 D ≤ meridian  ≤ 60,5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
Ներակնային ոսպնյակի տեսակը`  Հիդրոֆիլ
Ներակնային ոսպնյակի օպտիկական նյութը ` Ակրիլ (25.5% ջրի պարունակությամբ)
Ներակնային ոսպնյակի հատկություններ՝  Ասֆերային, մեկ կտոր, ծալովի ակրիլ 
Ներակնային ոսպնյակի երկարությունը՝  12.50 մմ
Ոսպնյակի օպտիկական մասի չափսը՝  6.00 մմ
Ներակնային ոսպնյակի օպտիկական մասի կառուցվածքը՝  բիկոնվեքս
Հապտիկաի տեսակը՝ C մոդիֆիկացիա
Ներակնային ոսպնյակի հապտիկաների անկյունը՝  5°
Պոզիցիոն անցքերի քանակը՝  0
Ներակնային ոսպնյակի A-կոնստանտը՝ 
Օպտիկական 118.4
Ուլտրաձայնային 118.0
Ոսպնյակի օպտիկական մասի բեկման ինդեքսը՝   
Խոնավ  1,46 
Չոր  1,50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Ոսպնյակի դիոպտերի աճման կարգը`
Կես դիոպտրիայով՝   –10,0-ից +30,0
Քաթրիջի օգտագործման տեսակը՝ մեկանգամյա
Քաթրիջի ծայրի տրամագիծը՝  2,2 մմ/2,4 մմ
Քաթրիջի ծայրի թեքությունը՝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
Ներակնային ոսպնյակի տեսակը`  Հիդրոֆիլ
Ներակնային ոսպնյակի օպտիկական նյութը ` Ակրիլ (26% ջրի պարունակությամբ)
Ներակնային ոսպնյակի հատկություններ՝  Ասֆերային, մեկ կտոր, ծալովի դեղին ակրիլ 
Ներակնային ոսպնյակի երկարությունը՝  12.50 մմ
Ոսպնյակի օպտիկական մասի չափսը՝  6.00 մմ
Ներակնային ոսպնյակի օպտիկական մասի կառուցվածքը՝  Biconvex
Հապտիկաի տեսակը՝ C մոդիֆիկացիա
Ներակնային ոսպնյակի հապտիկաների անկյունը՝  5°
Պոզիցիոն անցքերի քանակը՝  0
Առաջային խցիկի խորությունը՝  4,96 մմ
Ներակնային ոսպնյակի օպտիկական A-կոնստանտը՝ 118.0
Ոսպնյակի օպտիկական մասի բեկման ինդեքսը՝ 1,46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Ոսպնյակի դիոպտերի աճման կարգը`
Մեկ ամբողջական դիոպտրիայով՝    –6,0-ից +10,0  և +31.0 to +35.0
Կես դիոպտրիայով՝   10,5-ից +30,0
Քաթրիջի օգտագործման տեսակը՝ մեկանգամյա
Քաթրիջի ծայրի տրամագիծը՝  1,8-2,2մմ
Քաթրիջի ծայրի թեքությունը՝  45°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