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ՀԿԱԾ-ԷԱՃԱՊՁԲ-25/27 ծածկագրով ՀԿԱԾ կարիքների համար գրասենյակային կահույքի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ՀԿԱԾ-ԷԱՃԱՊՁԲ-25/27 ծածկագրով ՀԿԱԾ կարիքների համար գրասենյակային կահույքի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ՀԿԱԾ-ԷԱՃԱՊՁԲ-25/27 ծածկագրով ՀԿԱԾ կարիքների համար գրասենյակային կահույքի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ՀԿԱԾ-ԷԱՃԱՊՁԲ-25/27 ծածկագրով ՀԿԱԾ կարիքների համար գրասենյակային կահույքի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40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