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TableGrid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560"/>
        <w:gridCol w:w="2835"/>
        <w:gridCol w:w="5386"/>
        <w:gridCol w:w="1276"/>
        <w:gridCol w:w="1134"/>
        <w:gridCol w:w="851"/>
        <w:gridCol w:w="1134"/>
        <w:gridCol w:w="1021"/>
      </w:tblGrid>
      <w:tr w:rsidR="00954BBB" w:rsidRPr="000302F9" w:rsidTr="00F07B6B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F07B6B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B32DFF" w:rsidRPr="000302F9" w:rsidTr="00F07B6B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DFF" w:rsidRPr="00D541FA" w:rsidRDefault="00B32DFF" w:rsidP="003C3ADE">
            <w:pPr>
              <w:pStyle w:val="ListParagraph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941532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1532">
              <w:rPr>
                <w:rFonts w:ascii="GHEA Grapalat" w:hAnsi="GHEA Grapalat" w:cs="Calibri"/>
                <w:color w:val="000000"/>
                <w:sz w:val="20"/>
                <w:szCs w:val="20"/>
              </w:rPr>
              <w:t>44112690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Ø7</w:t>
            </w:r>
          </w:p>
          <w:p w:rsidR="00B32DFF" w:rsidRPr="005772D1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Ø7</w:t>
            </w:r>
            <w:r w:rsidRPr="00EE1099">
              <w:rPr>
                <w:rFonts w:ascii="GHEA Grapalat" w:hAnsi="GHEA Grapalat"/>
                <w:sz w:val="20"/>
              </w:rPr>
              <w:t>, 30 մետր</w:t>
            </w:r>
            <w:r>
              <w:rPr>
                <w:rFonts w:ascii="GHEA Grapalat" w:hAnsi="GHEA Grapalat"/>
                <w:sz w:val="20"/>
              </w:rPr>
              <w:t>,</w:t>
            </w:r>
            <w:r w:rsidRPr="00EE1099">
              <w:rPr>
                <w:rFonts w:ascii="GHEA Grapalat" w:hAnsi="GHEA Grapalat"/>
                <w:sz w:val="20"/>
              </w:rPr>
              <w:t xml:space="preserve"> 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ԳՕՍՏ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>ԳՕՍՏ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1050-2013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Ø7, 30 метр</w:t>
            </w:r>
          </w:p>
          <w:p w:rsidR="00B32DFF" w:rsidRPr="001E18D6" w:rsidRDefault="00B32DFF" w:rsidP="00C67F2D">
            <w:pPr>
              <w:spacing w:after="0" w:line="240" w:lineRule="auto"/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 1050-2013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BE46D6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8F6E47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9,06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2DFF" w:rsidRPr="00D541FA" w:rsidRDefault="00B32DFF" w:rsidP="0059041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B32DFF" w:rsidRPr="00483443" w:rsidRDefault="00B32DFF" w:rsidP="0059041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8F6E47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9,06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32DFF" w:rsidRPr="00483443" w:rsidRDefault="00B32DFF" w:rsidP="0059041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0</w:t>
            </w: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օրացույցային օրվա ընթացքում</w:t>
            </w:r>
          </w:p>
          <w:p w:rsidR="00B32DFF" w:rsidRPr="00483443" w:rsidRDefault="00B32DFF" w:rsidP="00C67F2D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0</w:t>
            </w: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  <w:tr w:rsidR="00B32DFF" w:rsidRPr="000302F9" w:rsidTr="00F07B6B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3C3ADE">
            <w:pPr>
              <w:pStyle w:val="ListParagraph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941532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1532">
              <w:rPr>
                <w:rFonts w:ascii="GHEA Grapalat" w:hAnsi="GHEA Grapalat" w:cs="Calibri"/>
                <w:color w:val="000000"/>
                <w:sz w:val="20"/>
                <w:szCs w:val="20"/>
              </w:rPr>
              <w:t>44112690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Ø170</w:t>
            </w:r>
          </w:p>
          <w:p w:rsidR="00B32DFF" w:rsidRPr="00F61338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Ø170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Ø170</w:t>
            </w:r>
            <w:r w:rsidRPr="00F61338">
              <w:rPr>
                <w:rFonts w:ascii="GHEA Grapalat" w:hAnsi="GHEA Grapalat"/>
                <w:sz w:val="20"/>
              </w:rPr>
              <w:t>, 1,5 մետր</w:t>
            </w:r>
            <w:r>
              <w:rPr>
                <w:rFonts w:ascii="GHEA Grapalat" w:hAnsi="GHEA Grapalat"/>
                <w:sz w:val="20"/>
              </w:rPr>
              <w:t>,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</w:rPr>
            </w:pPr>
            <w:r w:rsidRPr="00F61338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ԳՕՍՏ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/</w:t>
            </w:r>
            <w:r>
              <w:rPr>
                <w:rFonts w:ascii="GHEA Grapalat" w:hAnsi="GHEA Grapalat"/>
                <w:sz w:val="20"/>
                <w:szCs w:val="20"/>
              </w:rPr>
              <w:t xml:space="preserve"> ԳՕՍՏ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1050-2013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Ø170, 1,5 метр</w:t>
            </w:r>
          </w:p>
          <w:p w:rsidR="00B32DFF" w:rsidRPr="007305D1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 1050-2013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921F1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267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2DFF" w:rsidRPr="00483443" w:rsidRDefault="00B32DFF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32DFF" w:rsidRPr="000302F9" w:rsidTr="00F07B6B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3C3ADE">
            <w:pPr>
              <w:pStyle w:val="ListParagraph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941532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1532">
              <w:rPr>
                <w:rFonts w:ascii="GHEA Grapalat" w:hAnsi="GHEA Grapalat" w:cs="Calibri"/>
                <w:color w:val="000000"/>
                <w:sz w:val="20"/>
                <w:szCs w:val="20"/>
              </w:rPr>
              <w:t>44112690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Ø12</w:t>
            </w:r>
          </w:p>
          <w:p w:rsidR="00B32DFF" w:rsidRPr="00F61338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Պողպատե գլանվածք Ø12, 60 մետր, 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ԳՕՍՏ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ԳՕՍՏ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1050-2013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Ø12, 60 метр</w:t>
            </w:r>
          </w:p>
          <w:p w:rsidR="00B32DFF" w:rsidRPr="007305D1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 1050-2013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921F1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621C11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53,28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621C11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53,28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2DFF" w:rsidRPr="00483443" w:rsidRDefault="00B32DFF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32DFF" w:rsidRPr="000302F9" w:rsidTr="00F07B6B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3C3ADE">
            <w:pPr>
              <w:pStyle w:val="ListParagraph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941532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1532">
              <w:rPr>
                <w:rFonts w:ascii="GHEA Grapalat" w:hAnsi="GHEA Grapalat" w:cs="Calibri"/>
                <w:color w:val="000000"/>
                <w:sz w:val="20"/>
                <w:szCs w:val="20"/>
              </w:rPr>
              <w:t>44112690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Ø14</w:t>
            </w:r>
          </w:p>
          <w:p w:rsidR="00B32DFF" w:rsidRPr="00F61338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Պողպատե գլանվածք Ø14, 60 մետր, 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ԳՕՍՏ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/ ԳՕՍՏ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1050-2013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Ø14, 60 метр</w:t>
            </w:r>
          </w:p>
          <w:p w:rsidR="00B32DFF" w:rsidRPr="007305D1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="0028453C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2590-2006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 1050-2013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921F1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621C11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72,6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621C11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72,6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2DFF" w:rsidRPr="00483443" w:rsidRDefault="00B32DFF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32DFF" w:rsidRPr="000302F9" w:rsidTr="00F07B6B">
        <w:trPr>
          <w:trHeight w:val="11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3C3ADE">
            <w:pPr>
              <w:pStyle w:val="ListParagraph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941532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941532">
              <w:rPr>
                <w:rFonts w:ascii="GHEA Grapalat" w:hAnsi="GHEA Grapalat" w:cs="Calibri"/>
                <w:color w:val="000000"/>
                <w:sz w:val="20"/>
                <w:szCs w:val="20"/>
              </w:rPr>
              <w:t>44112690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գլանվածք Ø20</w:t>
            </w:r>
          </w:p>
          <w:p w:rsidR="00B32DFF" w:rsidRPr="00F61338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Պողպատե գլանվածք Ø20, 18 մետր, </w:t>
            </w:r>
          </w:p>
          <w:p w:rsidR="00B32DFF" w:rsidRPr="00031635" w:rsidRDefault="00B32DFF" w:rsidP="00C67F2D">
            <w:pPr>
              <w:spacing w:after="0" w:line="240" w:lineRule="auto"/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ԳՕՍՏ 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7417-75</w:t>
            </w:r>
            <w:r>
              <w:rPr>
                <w:rFonts w:ascii="GHEA Grapalat" w:hAnsi="GHEA Grapalat"/>
                <w:sz w:val="20"/>
                <w:szCs w:val="20"/>
              </w:rPr>
              <w:t xml:space="preserve"> / ԳՕՍՏ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105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1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-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88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прокат Ø20, 18 метр</w:t>
            </w:r>
          </w:p>
          <w:p w:rsidR="00B32DFF" w:rsidRPr="007305D1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FF604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7417-75</w:t>
            </w:r>
            <w:r w:rsidR="000316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16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/ 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ГОСТ 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</w:rPr>
              <w:t>105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1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</w:rPr>
              <w:t>-</w:t>
            </w:r>
            <w:r w:rsidR="00031635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921F1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621C11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621C11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44,4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2DFF" w:rsidRPr="00483443" w:rsidRDefault="00B32DFF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32DFF" w:rsidRPr="000302F9" w:rsidTr="00F07B6B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BA75AC" w:rsidRDefault="00B32DFF" w:rsidP="003C3ADE">
            <w:pPr>
              <w:pStyle w:val="ListParagraph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BA75AC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A75AC">
              <w:rPr>
                <w:rFonts w:ascii="GHEA Grapalat" w:hAnsi="GHEA Grapalat" w:cs="Calibri"/>
                <w:color w:val="000000"/>
                <w:sz w:val="20"/>
                <w:szCs w:val="20"/>
              </w:rPr>
              <w:t>44118300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թիթեղ S=1</w:t>
            </w:r>
          </w:p>
          <w:p w:rsidR="00B32DFF" w:rsidRPr="005772D1" w:rsidRDefault="00B32DFF" w:rsidP="00C67F2D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лист S=1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թիթեղ S=1, 1х1250х2500, 10մ</w:t>
            </w:r>
            <w:r w:rsidRPr="002B4768">
              <w:rPr>
                <w:rFonts w:ascii="GHEA Grapalat" w:hAnsi="GHEA Grapalat"/>
                <w:sz w:val="20"/>
                <w:vertAlign w:val="superscript"/>
              </w:rPr>
              <w:t>2</w:t>
            </w:r>
          </w:p>
          <w:p w:rsidR="00B32DFF" w:rsidRPr="00031635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 xml:space="preserve">08ПС </w:t>
            </w:r>
            <w:r>
              <w:rPr>
                <w:rFonts w:ascii="GHEA Grapalat" w:hAnsi="GHEA Grapalat"/>
                <w:sz w:val="20"/>
                <w:szCs w:val="20"/>
              </w:rPr>
              <w:t xml:space="preserve">ԳՕՍՏ 19904-90  /  ԳՕՍՏ </w:t>
            </w:r>
            <w:r w:rsidR="00031635">
              <w:rPr>
                <w:rFonts w:ascii="GHEA Grapalat" w:hAnsi="GHEA Grapalat"/>
                <w:sz w:val="20"/>
                <w:szCs w:val="20"/>
                <w:lang w:val="en-US"/>
              </w:rPr>
              <w:t>380-2005</w:t>
            </w:r>
          </w:p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лист S=1, 1х1250х2500, 10м</w:t>
            </w:r>
            <w:r w:rsidRPr="002B4768">
              <w:rPr>
                <w:rFonts w:ascii="GHEA Grapalat" w:hAnsi="GHEA Grapalat"/>
                <w:sz w:val="20"/>
                <w:vertAlign w:val="superscript"/>
              </w:rPr>
              <w:t>2</w:t>
            </w:r>
          </w:p>
          <w:p w:rsidR="00B32DFF" w:rsidRPr="00F66A3D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08ПС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>
              <w:rPr>
                <w:rFonts w:ascii="GHEA Grapalat" w:hAnsi="GHEA Grapalat"/>
                <w:sz w:val="20"/>
                <w:szCs w:val="20"/>
              </w:rPr>
              <w:t xml:space="preserve"> 19904-90  /  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1635">
              <w:rPr>
                <w:rFonts w:ascii="GHEA Grapalat" w:hAnsi="GHEA Grapalat"/>
                <w:sz w:val="20"/>
                <w:szCs w:val="20"/>
                <w:lang w:val="en-US"/>
              </w:rPr>
              <w:t>380-2005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0302F9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F66A3D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78,5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F66A3D" w:rsidRDefault="00B32DFF" w:rsidP="003903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78,5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2DFF" w:rsidRPr="00483443" w:rsidRDefault="00B32DFF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32DFF" w:rsidRPr="000302F9" w:rsidTr="00F07B6B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BA75AC" w:rsidRDefault="00B32DFF" w:rsidP="00BA6396">
            <w:p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A75AC">
              <w:rPr>
                <w:rFonts w:ascii="GHEA Grapalat" w:hAnsi="GHEA Grapalat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BA75AC" w:rsidRDefault="00B32DFF" w:rsidP="00505D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A75AC">
              <w:rPr>
                <w:rFonts w:ascii="GHEA Grapalat" w:hAnsi="GHEA Grapalat" w:cs="Calibri"/>
                <w:color w:val="000000"/>
                <w:sz w:val="20"/>
                <w:szCs w:val="20"/>
              </w:rPr>
              <w:t>44118300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թիթեղ S=10</w:t>
            </w:r>
          </w:p>
          <w:p w:rsidR="00B32DFF" w:rsidRPr="002B4768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37D9C">
              <w:rPr>
                <w:rFonts w:ascii="GHEA Grapalat" w:hAnsi="GHEA Grapalat"/>
                <w:sz w:val="20"/>
              </w:rPr>
              <w:t>Стальной</w:t>
            </w:r>
            <w:r>
              <w:rPr>
                <w:rFonts w:ascii="GHEA Grapalat" w:hAnsi="GHEA Grapalat"/>
                <w:sz w:val="20"/>
              </w:rPr>
              <w:t xml:space="preserve"> лист S=10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Պողպատե թիթեղ S=10, 10х1000х2000, 4մ</w:t>
            </w:r>
            <w:r w:rsidRPr="002B4768">
              <w:rPr>
                <w:rFonts w:ascii="GHEA Grapalat" w:hAnsi="GHEA Grapalat"/>
                <w:sz w:val="20"/>
                <w:vertAlign w:val="superscript"/>
              </w:rPr>
              <w:t>2</w:t>
            </w:r>
          </w:p>
          <w:p w:rsidR="00B32DFF" w:rsidRPr="00BA75AC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BA75AC">
              <w:rPr>
                <w:rFonts w:ascii="GHEA Grapalat" w:hAnsi="GHEA Grapalat"/>
                <w:sz w:val="20"/>
                <w:szCs w:val="20"/>
              </w:rPr>
              <w:t xml:space="preserve">ԳՕՍՏ </w:t>
            </w:r>
            <w:r w:rsidR="00031635">
              <w:rPr>
                <w:rFonts w:ascii="GHEA Grapalat" w:hAnsi="GHEA Grapalat"/>
                <w:sz w:val="20"/>
                <w:szCs w:val="20"/>
                <w:lang w:val="en-US"/>
              </w:rPr>
              <w:t>19903-74</w:t>
            </w:r>
            <w:r w:rsidRPr="00BA75AC">
              <w:rPr>
                <w:rFonts w:ascii="GHEA Grapalat" w:hAnsi="GHEA Grapalat"/>
                <w:sz w:val="20"/>
                <w:szCs w:val="20"/>
              </w:rPr>
              <w:t xml:space="preserve">  /  ԳՕՍՏ 1050-2013</w:t>
            </w:r>
          </w:p>
          <w:p w:rsidR="00B32DFF" w:rsidRPr="00BA75AC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BA75AC">
              <w:rPr>
                <w:rFonts w:ascii="GHEA Grapalat" w:hAnsi="GHEA Grapalat"/>
                <w:sz w:val="20"/>
              </w:rPr>
              <w:t>Стальной лист S=10, 10х1000х2000, 4м</w:t>
            </w:r>
            <w:r w:rsidRPr="00BA75AC">
              <w:rPr>
                <w:rFonts w:ascii="GHEA Grapalat" w:hAnsi="GHEA Grapalat"/>
                <w:sz w:val="20"/>
                <w:vertAlign w:val="superscript"/>
              </w:rPr>
              <w:t>2</w:t>
            </w:r>
          </w:p>
          <w:p w:rsidR="00B32DFF" w:rsidRPr="007305D1" w:rsidRDefault="00B32DFF" w:rsidP="0003163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75AC">
              <w:rPr>
                <w:rFonts w:ascii="GHEA Grapalat" w:hAnsi="GHEA Grapalat"/>
                <w:sz w:val="20"/>
                <w:szCs w:val="20"/>
              </w:rPr>
              <w:t xml:space="preserve">Ст 45 </w:t>
            </w:r>
            <w:r w:rsidRPr="00BA75AC">
              <w:rPr>
                <w:rFonts w:ascii="GHEA Grapalat" w:hAnsi="GHEA Grapalat"/>
                <w:sz w:val="20"/>
              </w:rPr>
              <w:t xml:space="preserve"> </w:t>
            </w:r>
            <w:r w:rsidRPr="00BA75AC"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BA75A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1635">
              <w:rPr>
                <w:rFonts w:ascii="GHEA Grapalat" w:hAnsi="GHEA Grapalat"/>
                <w:sz w:val="20"/>
                <w:szCs w:val="20"/>
                <w:lang w:val="en-US"/>
              </w:rPr>
              <w:t>19903-74</w:t>
            </w:r>
            <w:r w:rsidR="00031635" w:rsidRPr="00BA75A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BA75AC">
              <w:rPr>
                <w:rFonts w:ascii="GHEA Grapalat" w:hAnsi="GHEA Grapalat"/>
                <w:sz w:val="20"/>
                <w:szCs w:val="20"/>
              </w:rPr>
              <w:t xml:space="preserve">/  </w:t>
            </w:r>
            <w:r w:rsidRPr="00BA75AC">
              <w:rPr>
                <w:rFonts w:ascii="GHEA Grapalat" w:eastAsia="Microsoft JhengHei" w:hAnsi="GHEA Grapalat" w:cs="Microsoft JhengHei"/>
                <w:sz w:val="20"/>
                <w:szCs w:val="20"/>
              </w:rPr>
              <w:t>ГОСТ</w:t>
            </w:r>
            <w:r w:rsidRPr="00BA75AC">
              <w:rPr>
                <w:rFonts w:ascii="GHEA Grapalat" w:hAnsi="GHEA Grapalat"/>
                <w:sz w:val="20"/>
                <w:szCs w:val="20"/>
              </w:rPr>
              <w:t xml:space="preserve"> 1050-2013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A29A7">
              <w:rPr>
                <w:rFonts w:ascii="GHEA Grapalat" w:hAnsi="GHEA Grapalat"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sz w:val="20"/>
                <w:szCs w:val="20"/>
              </w:rPr>
              <w:t>գ</w:t>
            </w:r>
          </w:p>
          <w:p w:rsidR="00B32DFF" w:rsidRPr="000302F9" w:rsidRDefault="00B32DFF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F66A3D" w:rsidRDefault="00B32DFF" w:rsidP="007264D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FF" w:rsidRPr="00D541FA" w:rsidRDefault="00B32DFF" w:rsidP="007264D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FF" w:rsidRPr="00F66A3D" w:rsidRDefault="00B32DFF" w:rsidP="007264D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2DFF" w:rsidRPr="00483443" w:rsidRDefault="00B32DFF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BA75AC" w:rsidRPr="000302F9" w:rsidTr="008F5129">
        <w:trPr>
          <w:trHeight w:val="53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BA75AC" w:rsidRDefault="00BA75AC" w:rsidP="00BA6396">
            <w:p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A75AC">
              <w:rPr>
                <w:rFonts w:ascii="GHEA Grapalat" w:hAnsi="GHEA Grapalat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BA75AC" w:rsidRDefault="00BA75AC" w:rsidP="00BA75A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A75AC">
              <w:rPr>
                <w:rFonts w:ascii="GHEA Grapalat" w:hAnsi="GHEA Grapalat" w:cs="Calibri"/>
                <w:color w:val="000000"/>
                <w:sz w:val="20"/>
                <w:szCs w:val="20"/>
              </w:rPr>
              <w:t>44171600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362F44" w:rsidRDefault="00BA75AC" w:rsidP="00AE7B46">
            <w:pPr>
              <w:jc w:val="center"/>
              <w:rPr>
                <w:rFonts w:ascii="GHEA Grapalat" w:hAnsi="GHEA Grapalat"/>
                <w:sz w:val="20"/>
              </w:rPr>
            </w:pPr>
            <w:r w:rsidRPr="00362F44">
              <w:rPr>
                <w:rFonts w:ascii="GHEA Grapalat" w:hAnsi="GHEA Grapalat"/>
                <w:sz w:val="20"/>
              </w:rPr>
              <w:t>Միաշերտ նրբատախտակ</w:t>
            </w:r>
          </w:p>
          <w:p w:rsidR="00BA75AC" w:rsidRPr="00362F44" w:rsidRDefault="00BA75AC" w:rsidP="00AE7B46">
            <w:pPr>
              <w:jc w:val="center"/>
              <w:rPr>
                <w:rFonts w:ascii="GHEA Grapalat" w:hAnsi="GHEA Grapalat"/>
                <w:sz w:val="20"/>
              </w:rPr>
            </w:pPr>
            <w:r w:rsidRPr="00362F44">
              <w:rPr>
                <w:rFonts w:ascii="GHEA Grapalat" w:hAnsi="GHEA Grapalat"/>
                <w:sz w:val="20"/>
              </w:rPr>
              <w:lastRenderedPageBreak/>
              <w:t>Шпон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362F44" w:rsidRDefault="00BA75AC" w:rsidP="00AE7B46">
            <w:pPr>
              <w:jc w:val="center"/>
              <w:rPr>
                <w:rFonts w:ascii="GHEA Grapalat" w:hAnsi="GHEA Grapalat"/>
                <w:sz w:val="20"/>
              </w:rPr>
            </w:pPr>
            <w:r w:rsidRPr="00362F44">
              <w:rPr>
                <w:rFonts w:ascii="GHEA Grapalat" w:hAnsi="GHEA Grapalat"/>
                <w:sz w:val="20"/>
              </w:rPr>
              <w:lastRenderedPageBreak/>
              <w:t>Նրբատախտակ, փայտի տեսակը՝ հաճարենի, նրբատախտակի հաստությունը ոչ պակաս 0,55մմ-ից:</w:t>
            </w:r>
          </w:p>
          <w:p w:rsidR="00BA75AC" w:rsidRPr="00362F44" w:rsidRDefault="00BA75AC" w:rsidP="00AE7B4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</w:rPr>
            </w:pPr>
            <w:r w:rsidRPr="00362F44">
              <w:rPr>
                <w:rFonts w:ascii="GHEA Grapalat" w:hAnsi="GHEA Grapalat"/>
                <w:sz w:val="20"/>
              </w:rPr>
              <w:lastRenderedPageBreak/>
              <w:t>Шпон, порода древесины: бук, толщина шпона не менее 0,55мм.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BA75AC" w:rsidRDefault="00BA75AC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75AC">
              <w:rPr>
                <w:rFonts w:ascii="GHEA Grapalat" w:hAnsi="GHEA Grapalat"/>
                <w:sz w:val="20"/>
                <w:szCs w:val="20"/>
              </w:rPr>
              <w:lastRenderedPageBreak/>
              <w:t>մ</w:t>
            </w:r>
            <w:r w:rsidRPr="00BA75AC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BA75A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BA75AC" w:rsidRPr="00BA75AC" w:rsidRDefault="00BA75AC" w:rsidP="00C67F2D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75AC">
              <w:rPr>
                <w:rFonts w:ascii="GHEA Grapalat" w:hAnsi="GHEA Grapalat"/>
                <w:sz w:val="20"/>
                <w:szCs w:val="20"/>
              </w:rPr>
              <w:t>м</w:t>
            </w:r>
            <w:r w:rsidRPr="00BA75AC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BA75AC" w:rsidRDefault="00BA75AC" w:rsidP="007264D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75AC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5AC" w:rsidRPr="00BA75AC" w:rsidRDefault="00BA75AC" w:rsidP="007264D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AC" w:rsidRPr="00BA75AC" w:rsidRDefault="00BA75AC" w:rsidP="007264D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75AC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75AC" w:rsidRPr="00483443" w:rsidRDefault="00BA75AC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590413" w:rsidRDefault="00590413" w:rsidP="00590413">
      <w:pPr>
        <w:ind w:left="-284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</w:t>
      </w:r>
      <w:r w:rsidR="004B3C60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</w:p>
    <w:p w:rsidR="001E5F1F" w:rsidRPr="001E5F1F" w:rsidRDefault="001E5F1F" w:rsidP="001E5F1F">
      <w:pPr>
        <w:pStyle w:val="Heading3"/>
        <w:spacing w:line="240" w:lineRule="auto"/>
        <w:jc w:val="left"/>
        <w:rPr>
          <w:rFonts w:ascii="GHEA Grapalat" w:eastAsiaTheme="minorEastAsia" w:hAnsi="GHEA Grapalat" w:cstheme="minorBidi"/>
          <w:i w:val="0"/>
          <w:lang w:val="hy-AM" w:eastAsia="hy-AM"/>
        </w:rPr>
      </w:pPr>
      <w:r w:rsidRPr="001E5F1F">
        <w:rPr>
          <w:rFonts w:ascii="GHEA Grapalat" w:eastAsiaTheme="minorEastAsia" w:hAnsi="GHEA Grapalat" w:cstheme="minorBidi"/>
          <w:i w:val="0"/>
          <w:lang w:val="hy-AM" w:eastAsia="hy-AM"/>
        </w:rPr>
        <w:t>Ապրանքները պետք է լինեն նոր, չօգտագործված, պայմանագրի կատարման փուլում Վաճառողը պետք է ներկայացնի նաև, արտադրողի կողմից տրված, մատակարարվող ապրանքի որակի սերտիֆիկատ հաստատված իր կողմից:</w:t>
      </w:r>
    </w:p>
    <w:p w:rsidR="001E5F1F" w:rsidRPr="001E5F1F" w:rsidRDefault="001E5F1F" w:rsidP="001E5F1F">
      <w:pPr>
        <w:rPr>
          <w:rFonts w:ascii="GHEA Grapalat" w:hAnsi="GHEA Grapalat"/>
          <w:color w:val="000000" w:themeColor="text1"/>
          <w:sz w:val="20"/>
          <w:szCs w:val="20"/>
        </w:rPr>
      </w:pPr>
      <w:r w:rsidRPr="001E5F1F">
        <w:rPr>
          <w:rFonts w:ascii="GHEA Grapalat" w:hAnsi="GHEA Grapalat"/>
          <w:color w:val="000000" w:themeColor="text1"/>
          <w:sz w:val="20"/>
          <w:szCs w:val="20"/>
        </w:rPr>
        <w:t>Պահանջվող ապրանքները օգտագործվելու են ռազմարդյունաբերության նպատակով, ուստի համարժեք ապրանքների առաջարկները ընդունելի չեն:</w:t>
      </w:r>
    </w:p>
    <w:p w:rsidR="00A52BA9" w:rsidRPr="00A52BA9" w:rsidRDefault="00A52BA9" w:rsidP="00A52BA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ru-RU" w:eastAsia="ru-RU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A52BA9" w:rsidRPr="00A52BA9" w:rsidRDefault="00A52BA9" w:rsidP="001E5F1F">
      <w:pPr>
        <w:pStyle w:val="HTMLPreformatted"/>
        <w:shd w:val="clear" w:color="auto" w:fill="F8F9FA"/>
        <w:rPr>
          <w:rFonts w:ascii="GHEA Grapalat" w:hAnsi="GHEA Grapalat"/>
        </w:rPr>
      </w:pPr>
      <w:r w:rsidRPr="00A52BA9">
        <w:rPr>
          <w:rFonts w:ascii="GHEA Grapalat" w:hAnsi="GHEA Grapalat"/>
        </w:rPr>
        <w:t xml:space="preserve">Продукция должна быть новой, не бывшей в употреблении, </w:t>
      </w:r>
      <w:r w:rsidR="001E5F1F">
        <w:rPr>
          <w:rFonts w:ascii="GHEA Grapalat" w:hAnsi="GHEA Grapalat"/>
        </w:rPr>
        <w:t>н</w:t>
      </w:r>
      <w:r w:rsidRPr="00A52BA9">
        <w:rPr>
          <w:rFonts w:ascii="GHEA Grapalat" w:hAnsi="GHEA Grapalat"/>
        </w:rPr>
        <w:t xml:space="preserve">а этапе исполнения договора </w:t>
      </w:r>
      <w:r w:rsidR="001E5F1F" w:rsidRPr="001E5F1F">
        <w:rPr>
          <w:rFonts w:ascii="GHEA Grapalat" w:hAnsi="GHEA Grapalat"/>
        </w:rPr>
        <w:t>Продавец</w:t>
      </w:r>
      <w:r w:rsidR="001E5F1F">
        <w:rPr>
          <w:rFonts w:ascii="GHEA Grapalat" w:hAnsi="GHEA Grapalat"/>
          <w:lang w:val="hy-AM"/>
        </w:rPr>
        <w:t xml:space="preserve"> </w:t>
      </w:r>
      <w:proofErr w:type="spellStart"/>
      <w:r w:rsidRPr="00A52BA9">
        <w:rPr>
          <w:rFonts w:ascii="GHEA Grapalat" w:hAnsi="GHEA Grapalat"/>
        </w:rPr>
        <w:t>долж</w:t>
      </w:r>
      <w:proofErr w:type="spellEnd"/>
      <w:r w:rsidR="001E5F1F">
        <w:rPr>
          <w:rFonts w:ascii="GHEA Grapalat" w:hAnsi="GHEA Grapalat"/>
          <w:lang w:val="hy-AM"/>
        </w:rPr>
        <w:t>е</w:t>
      </w:r>
      <w:r w:rsidRPr="00A52BA9">
        <w:rPr>
          <w:rFonts w:ascii="GHEA Grapalat" w:hAnsi="GHEA Grapalat"/>
        </w:rPr>
        <w:t>н представить сертификат качества поставляемого товара, выданный изготовителем и утвержденный им.</w:t>
      </w:r>
    </w:p>
    <w:p w:rsidR="0087428B" w:rsidRPr="001E5F1F" w:rsidRDefault="001E5F1F" w:rsidP="001E5F1F">
      <w:pPr>
        <w:pStyle w:val="HTMLPreformatted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 w:rsidRPr="00A52BA9">
        <w:rPr>
          <w:rFonts w:ascii="GHEA Grapalat" w:hAnsi="GHEA Grapalat"/>
        </w:rPr>
        <w:t>Запрошенные товары будут использоваться в военно-промышленных целях, поэтому предложения эквивалентных товаров не принимаются</w:t>
      </w:r>
      <w:r>
        <w:rPr>
          <w:rFonts w:ascii="GHEA Grapalat" w:hAnsi="GHEA Grapalat"/>
          <w:lang w:val="hy-AM"/>
        </w:rPr>
        <w:t>.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 w15:restartNumberingAfterBreak="0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31635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70907"/>
    <w:rsid w:val="00182307"/>
    <w:rsid w:val="001E1C06"/>
    <w:rsid w:val="001E20BD"/>
    <w:rsid w:val="001E39CE"/>
    <w:rsid w:val="001E5F1F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8453C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47CC"/>
    <w:rsid w:val="003B6767"/>
    <w:rsid w:val="003C595E"/>
    <w:rsid w:val="003E1640"/>
    <w:rsid w:val="003E5600"/>
    <w:rsid w:val="003F1742"/>
    <w:rsid w:val="003F3D1A"/>
    <w:rsid w:val="004178BC"/>
    <w:rsid w:val="00420286"/>
    <w:rsid w:val="00483443"/>
    <w:rsid w:val="004A6F4F"/>
    <w:rsid w:val="004B3C60"/>
    <w:rsid w:val="004C36DF"/>
    <w:rsid w:val="004E307C"/>
    <w:rsid w:val="00515609"/>
    <w:rsid w:val="005225B4"/>
    <w:rsid w:val="00532A15"/>
    <w:rsid w:val="00557565"/>
    <w:rsid w:val="00571A50"/>
    <w:rsid w:val="00573EB6"/>
    <w:rsid w:val="00586189"/>
    <w:rsid w:val="00590413"/>
    <w:rsid w:val="005B6707"/>
    <w:rsid w:val="00636374"/>
    <w:rsid w:val="00636DC1"/>
    <w:rsid w:val="006C191D"/>
    <w:rsid w:val="00711E41"/>
    <w:rsid w:val="007230C0"/>
    <w:rsid w:val="007264D8"/>
    <w:rsid w:val="00765FA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8F5129"/>
    <w:rsid w:val="00910271"/>
    <w:rsid w:val="0091764F"/>
    <w:rsid w:val="00927C48"/>
    <w:rsid w:val="00954BBB"/>
    <w:rsid w:val="00956201"/>
    <w:rsid w:val="009737F2"/>
    <w:rsid w:val="009819D2"/>
    <w:rsid w:val="009C71C0"/>
    <w:rsid w:val="009D0130"/>
    <w:rsid w:val="009E6BE9"/>
    <w:rsid w:val="00A41A60"/>
    <w:rsid w:val="00A52BA9"/>
    <w:rsid w:val="00A54A36"/>
    <w:rsid w:val="00A83FFE"/>
    <w:rsid w:val="00AA0159"/>
    <w:rsid w:val="00AC4644"/>
    <w:rsid w:val="00B20AC6"/>
    <w:rsid w:val="00B32DFF"/>
    <w:rsid w:val="00B452B7"/>
    <w:rsid w:val="00B51574"/>
    <w:rsid w:val="00B96678"/>
    <w:rsid w:val="00BA6396"/>
    <w:rsid w:val="00BA75AC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67F2D"/>
    <w:rsid w:val="00C72CDF"/>
    <w:rsid w:val="00C867FC"/>
    <w:rsid w:val="00CA7853"/>
    <w:rsid w:val="00D541FA"/>
    <w:rsid w:val="00D841FA"/>
    <w:rsid w:val="00DB3C57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07B6B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D0BEF"/>
  <w15:docId w15:val="{389E3A42-E32A-4533-B5FF-0646BF92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Heading3">
    <w:name w:val="heading 3"/>
    <w:basedOn w:val="Normal"/>
    <w:next w:val="Normal"/>
    <w:link w:val="Heading3Char"/>
    <w:unhideWhenUsed/>
    <w:qFormat/>
    <w:rsid w:val="001E5F1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41FA"/>
    <w:rPr>
      <w:i/>
      <w:iCs/>
      <w:color w:val="404040" w:themeColor="text1" w:themeTint="BF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1F5D21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1F5D21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F5D2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Strong">
    <w:name w:val="Strong"/>
    <w:basedOn w:val="DefaultParagraphFont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NoSpacing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Normal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DefaultParagraphFont"/>
    <w:rsid w:val="00954BBB"/>
  </w:style>
  <w:style w:type="paragraph" w:customStyle="1" w:styleId="msonormalmrcssattr">
    <w:name w:val="msonormal_mr_css_attr"/>
    <w:basedOn w:val="Normal"/>
    <w:rsid w:val="0051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1E5F1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1B2B-9F41-44BC-9024-4253C265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Ashot</cp:lastModifiedBy>
  <cp:revision>130</cp:revision>
  <dcterms:created xsi:type="dcterms:W3CDTF">2022-12-02T11:10:00Z</dcterms:created>
  <dcterms:modified xsi:type="dcterms:W3CDTF">2025-01-31T16:51:00Z</dcterms:modified>
</cp:coreProperties>
</file>