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(бензин, обычное) для нужд Общественного радио компания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Егине Валадян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h.valadyan@armradio.am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PRA-EAJAPDzB-25/07</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(бензин, обычное) для нужд Общественного радио компания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(бензин, обычное) для нужд Общественного радио компания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PRA-EAJAPDzB-25/07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h.valadyan@armradio.am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(бензин, обычное) для нужд Общественного радио компания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3.9947</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PRA-EAJAPDzB-25/07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PRA-EAJAPDzB-25/07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чисто-прозрачный, октановое число, определенное исследовательским методом - не менее 91, моторным методом - не менее 81, давление паров бензина - от 45 до 100 кПа, содержание свинца не более 5 мг/дм3, объемная доля бензола не более 1 %, плотность при 15°С от 720 до 775 кг/м3, содержание серы не более 10 мг/кг, массовая доля кислорода не более 2,7 %, объемные окислители не более метанола-3 % , этанол-5%, изопропиловый спирт-10%, изобутиловый спирт-10%, трибутиловый спирт-7%, эфиры (C5 և более)-15%, другие окислители-10%, безопасность, маркировкаև упаковка согласно Правительство РА 2004г. 11 ноября N 1592-N
Доставка по купонам.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договорав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