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ԹԱԿ-ԷԱՃԾՁԲ-25/26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ԹՈՔԱԲԱՆՈՒԹՅԱՆ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Կոտայքի մարզ,ք.Աբովյան, Արզնու խճուղի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«Թոքաբանության ազգային կենտրոն» ՓԲԸ 2025 թվականի կարիքների համար կարճ հաղորդագրությունների (sms) ուղարկման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Չոբանյան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+37491826556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ann86.86@mail.ru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ԹՈՔԱԲԱՆՈՒԹՅԱՆ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ԹԱԿ-ԷԱՃԾՁԲ-25/26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ԹՈՔԱԲԱՆՈՒԹՅԱՆ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ԹՈՔԱԲԱՆՈՒԹՅԱՆ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«Թոքաբանության ազգային կենտրոն» ՓԲԸ 2025 թվականի կարիքների համար կարճ հաղորդագրությունների (sms) ուղարկման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ԹՈՔԱԲԱՆՈՒԹՅԱՆ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«Թոքաբանության ազգային կենտրոն» ՓԲԸ 2025 թվականի կարիքների համար կարճ հաղորդագրությունների (sms) ուղարկման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ԹԱԿ-ԷԱՃԾՁԲ-25/26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ann86.86@mail.ru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«Թոքաբանության ազգային կենտրոն» ՓԲԸ 2025 թվականի կարիքների համար կարճ հաղորդագրությունների (sms) ուղարկման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2025.02.18.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ԹԱԿ-ԷԱՃԾՁԲ-25/26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ԹՈՔԱԲԱՆՈՒԹՅԱՆ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ԹԱԿ-ԷԱՃԾՁԲ-25/26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ԹԱԿ-ԷԱՃԾՁԲ-25/26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«ԹԱԿ-ԷԱՃԾՁԲ-25/26»*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ԹԱԿ-ԷԱՃԾՁԲ-25/26*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«ԹԱԿ-ԷԱՃԾՁԲ-25/26»*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ԹԱԿ-ԷԱՃԾՁԲ-25/26*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 ներդրման նպատակն է իրականացնել տուբերկուլոզով հիվանդ պացիենտների ուղղակի վերահսկմամբ բուժումը ընտանիքի անդամի օգնությամբ՝ համաձայն ընդունված տուբերկուլոզի հիվանդակենտրոն բուժման մոտեցման: Մասնավորապես պացիենտը, նրա ընտանիքի անդամը և բուժող բժիշկը կարճ հաղորդագրությունների ստացման և ուղարկման միջոցով կարողանան հետևել և համակարգել պացիենտի դեղերի ընդունումը, ինչպես նաև ընձեռնել հնարավորություն «Թոքաբանության ազգային կենտրոն» ՓԲԸ-ին գործընթացը կենտրոնացված կանոնակարգելու համար: ԹԱԿ ՓԲԸ-ը պետք է ունենա հասանելիություն համակարգին 24/7 ռեժիմով ցանկացած վայրից՝ օգտագործելով իրենց նույնականացման տվյալները։ Համակարգը պետք է կարողանա իրականացնել հետևյալ առաջադրանքները՝ Տվյալների բազա • Կառավարել հիվանդների և բժիշկների տվյալների բազան՝ առանց տեխնիկական թիմի աջակցության։ • Ներմուծել/հեռացնել հեռախոսի համարները։ • • Ստեղծել/հեռացնել/կառավարել խմբերը։ • Խմբերը նշանակել համապատասխան SMS փոլինգին/փոլինգներին։ SMS հարցում • Ստեղծել/հեռացնել/կառավարել SMS հարցումների ժամանակացույցը/գրաֆիկը։ • Կառավարել SMS հարցման հաճախականությունը։ • Կառավարել SMS հարցման բովանդակությունը (հարցերն ու պատասխանները)։ • Կառավարել SMS հարցման բովանդակությունը (ծանուցումները և հիշեցումները)։ Ծանուցումներ • Ստեղծել/հեռացնել/կառավարել SMS ծանուցումները և նշանակել դրանք համապատասխան SMS հարցմանը/հարցումներին։ • Ուղարկել SMS ծանուցում համապատասխան/պատասխանատու անձին, եթե նախանշված ժամանակահատվածից հետո չի ստացվել պատասխան SMS պատասխանողի կամ պատասխանողների կողմից։ • Ուղարկել SMS ծանուցում համապատասխան/պատասխանատու անձին, եթե հարցվողը պատասխանել է ուղարկված SMS-ին հատուկ պատասխանով ոչ ավել քան մեկ անգամ եթե պատասխանը ճիշտ է ։ Հիշեցումներ • Ստեղծել/հեռացնել/կառավարել SMS հիշեցումները և նշանակել դրանք SMS հարցումներին։ • Հիշեցում ուղարկելու հնարավորություն այն դեպքերում, երբ նախանշված ժամանակահատվածից հետո չի ստացվել պատասխան հարցվողի/հարցվողների կողմից։ Հաշվետվություն • Տրամադրել հաշվետվություն ստացված և ուղարկված SMS-երի մասին։ Տեխնիկական հնարավորություններ Համակարգը պետք է ունենա հետևյալ տեխնիկական հնարավորությունները` տեխնիկական պահանջները բավարարելու համար․ • Ապահովել կարճ SMS կոդ, որըն անվճար է պատասխանողների համար։ • Ապահովել կարճ SMS կոդ, որը միացած է VivaCell-MTS, VEON Armenia և UCOM ՀՀ օպերատորներին։ • Ապահովել SMS կապուղի՝ հատուկ ուղարկողի անունից/անուններից SMS նամակներ ուղարկելու համար ։ • Ապահովել անվտանգ վեբ կապեր, կոդավորել հաղորդակցությունը (օրինակ՝ HTTPS, SSL)։ • Ուղարկել և ստանալ տեքստային նամակներ բաժանորդներին (մասնավորապես՝ հիվանդներին և բժիշկներին)՝ օգտագործելով բջջային հեռահաղորդակցական ենթակառուցվածքներ (օրինակ՝ SMPP)։ • Ապահովել տվյալների հավաքման հուսալի, անվտանգ և գաղտնի պայմաններ։ Կիրառել պահուստայինմիջոցներ արտակարգ իրավիճակների և տվյալների պատահական կորստի համար։ • Համապատասխանել ժամանակակից ինդուստրիալ գործելակերպերին՝ կանխելու համար չարտոնված մուտքերն ու միջամտությունները։ • Ստեղծել բաժանորդի նույնականացման համար/ID, որը կապված է Թոքաբանության ազգային կենտրոնի արխիվների ինֆորմացիայի հետ։ Պահպանել միայն հեռախոսի համարը։ Ապահովել հետագա մոդուլների ավելացման հնարավորություն՝ մինիմալ վերածրագրավորման պայմաններում։ Պայմանգրի կնքման համար նախատեսվում է մինչև 2,600,000 ՀՀ դրամ, ներառյալ հարկերը: վճարումը իրականացվելու է փաստացի մատուցված ծառայությունների հիման վրա: Գնային առաջարկը անհրաժեշտ է ներկայացնել մեկ միավորի արժեքով: Հավելված 2,1 կցվում է, ըստ որի ձևավորվում է միավոր արժեքը: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