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C0B31" w14:textId="039A9A16" w:rsidR="00DF4E99" w:rsidRPr="00840992" w:rsidRDefault="006671BB">
      <w:pPr>
        <w:rPr>
          <w:sz w:val="24"/>
          <w:szCs w:val="24"/>
        </w:rPr>
      </w:pPr>
      <w:bookmarkStart w:id="0" w:name="_GoBack"/>
      <w:proofErr w:type="spellStart"/>
      <w:r w:rsidRPr="006671BB">
        <w:rPr>
          <w:sz w:val="24"/>
          <w:szCs w:val="24"/>
        </w:rPr>
        <w:t>Հավի</w:t>
      </w:r>
      <w:proofErr w:type="spellEnd"/>
      <w:r w:rsidR="00840992">
        <w:rPr>
          <w:sz w:val="24"/>
          <w:szCs w:val="24"/>
          <w:lang w:val="en-US"/>
        </w:rPr>
        <w:t xml:space="preserve"> </w:t>
      </w:r>
      <w:proofErr w:type="spellStart"/>
      <w:r w:rsidRPr="006671BB">
        <w:rPr>
          <w:sz w:val="24"/>
          <w:szCs w:val="24"/>
        </w:rPr>
        <w:t>կրծքամիս</w:t>
      </w:r>
      <w:proofErr w:type="spellEnd"/>
      <w:r w:rsidRPr="006671BB">
        <w:rPr>
          <w:sz w:val="24"/>
          <w:szCs w:val="24"/>
        </w:rPr>
        <w:t xml:space="preserve">, </w:t>
      </w:r>
      <w:proofErr w:type="spellStart"/>
      <w:r w:rsidRPr="006671BB">
        <w:rPr>
          <w:sz w:val="24"/>
          <w:szCs w:val="24"/>
        </w:rPr>
        <w:t>պաղեցրած</w:t>
      </w:r>
      <w:proofErr w:type="spellEnd"/>
      <w:r w:rsidRPr="006671BB">
        <w:rPr>
          <w:sz w:val="24"/>
          <w:szCs w:val="24"/>
        </w:rPr>
        <w:t xml:space="preserve">, </w:t>
      </w:r>
      <w:proofErr w:type="spellStart"/>
      <w:r w:rsidRPr="006671BB">
        <w:rPr>
          <w:sz w:val="24"/>
          <w:szCs w:val="24"/>
        </w:rPr>
        <w:t>տեղական</w:t>
      </w:r>
      <w:proofErr w:type="spellEnd"/>
      <w:r w:rsidRPr="006671BB">
        <w:rPr>
          <w:sz w:val="24"/>
          <w:szCs w:val="24"/>
        </w:rPr>
        <w:t xml:space="preserve"> </w:t>
      </w:r>
      <w:proofErr w:type="spellStart"/>
      <w:r w:rsidRPr="006671BB">
        <w:rPr>
          <w:sz w:val="24"/>
          <w:szCs w:val="24"/>
        </w:rPr>
        <w:t>կամ</w:t>
      </w:r>
      <w:proofErr w:type="spellEnd"/>
      <w:r w:rsidRPr="006671BB">
        <w:rPr>
          <w:sz w:val="24"/>
          <w:szCs w:val="24"/>
        </w:rPr>
        <w:t xml:space="preserve"> </w:t>
      </w:r>
      <w:proofErr w:type="spellStart"/>
      <w:r w:rsidRPr="006671BB">
        <w:rPr>
          <w:sz w:val="24"/>
          <w:szCs w:val="24"/>
        </w:rPr>
        <w:t>համարժեք,առանց</w:t>
      </w:r>
      <w:proofErr w:type="spellEnd"/>
      <w:r w:rsidRPr="006671BB">
        <w:rPr>
          <w:sz w:val="24"/>
          <w:szCs w:val="24"/>
        </w:rPr>
        <w:t xml:space="preserve"> </w:t>
      </w:r>
      <w:proofErr w:type="spellStart"/>
      <w:r w:rsidRPr="006671BB">
        <w:rPr>
          <w:sz w:val="24"/>
          <w:szCs w:val="24"/>
        </w:rPr>
        <w:t>ոսկորի</w:t>
      </w:r>
      <w:proofErr w:type="spellEnd"/>
      <w:r w:rsidRPr="006671BB">
        <w:rPr>
          <w:sz w:val="24"/>
          <w:szCs w:val="24"/>
        </w:rPr>
        <w:t xml:space="preserve">; </w:t>
      </w:r>
      <w:proofErr w:type="spellStart"/>
      <w:r w:rsidRPr="006671BB">
        <w:rPr>
          <w:sz w:val="24"/>
          <w:szCs w:val="24"/>
        </w:rPr>
        <w:t>Մաքուր</w:t>
      </w:r>
      <w:proofErr w:type="spellEnd"/>
      <w:r w:rsidRPr="006671BB">
        <w:rPr>
          <w:sz w:val="24"/>
          <w:szCs w:val="24"/>
        </w:rPr>
        <w:t xml:space="preserve">, </w:t>
      </w:r>
      <w:proofErr w:type="spellStart"/>
      <w:r w:rsidRPr="006671BB">
        <w:rPr>
          <w:sz w:val="24"/>
          <w:szCs w:val="24"/>
        </w:rPr>
        <w:t>արյունազրկված</w:t>
      </w:r>
      <w:proofErr w:type="spellEnd"/>
      <w:r w:rsidRPr="006671BB">
        <w:rPr>
          <w:sz w:val="24"/>
          <w:szCs w:val="24"/>
        </w:rPr>
        <w:t xml:space="preserve">, </w:t>
      </w:r>
      <w:proofErr w:type="spellStart"/>
      <w:r w:rsidRPr="006671BB">
        <w:rPr>
          <w:sz w:val="24"/>
          <w:szCs w:val="24"/>
        </w:rPr>
        <w:t>առանցկողմնակիհոտերի</w:t>
      </w:r>
      <w:proofErr w:type="spellEnd"/>
      <w:r w:rsidRPr="006671BB">
        <w:rPr>
          <w:sz w:val="24"/>
          <w:szCs w:val="24"/>
        </w:rPr>
        <w:t xml:space="preserve">, հերմետիկփաթեթավորված՝սննդիհամարնախատեսվածտարայով՝առաձնացվածչափաբաժնով, 900 </w:t>
      </w:r>
      <w:proofErr w:type="spellStart"/>
      <w:r w:rsidRPr="006671BB">
        <w:rPr>
          <w:sz w:val="24"/>
          <w:szCs w:val="24"/>
        </w:rPr>
        <w:t>գրամիցմինչև</w:t>
      </w:r>
      <w:proofErr w:type="spellEnd"/>
      <w:r w:rsidRPr="006671BB">
        <w:rPr>
          <w:sz w:val="24"/>
          <w:szCs w:val="24"/>
        </w:rPr>
        <w:t xml:space="preserve"> 1.1 </w:t>
      </w:r>
      <w:proofErr w:type="spellStart"/>
      <w:r w:rsidRPr="006671BB">
        <w:rPr>
          <w:sz w:val="24"/>
          <w:szCs w:val="24"/>
        </w:rPr>
        <w:t>կգ</w:t>
      </w:r>
      <w:proofErr w:type="spellEnd"/>
      <w:r w:rsidRPr="006671BB">
        <w:rPr>
          <w:sz w:val="24"/>
          <w:szCs w:val="24"/>
        </w:rPr>
        <w:t>,՝</w:t>
      </w:r>
      <w:proofErr w:type="spellStart"/>
      <w:r w:rsidRPr="006671BB">
        <w:rPr>
          <w:sz w:val="24"/>
          <w:szCs w:val="24"/>
        </w:rPr>
        <w:t>առանցջրայինզանգվածի</w:t>
      </w:r>
      <w:proofErr w:type="spellEnd"/>
      <w:r w:rsidRPr="006671BB">
        <w:rPr>
          <w:sz w:val="24"/>
          <w:szCs w:val="24"/>
        </w:rPr>
        <w:t>: ԳՕՍՏ 31962-2013։Անվտանգությունըևմակնշումը- սննդամթերքըպետքէենթարկվածլինիհամապատասխանությանգնահատման՝համաձայն «</w:t>
      </w:r>
      <w:proofErr w:type="spellStart"/>
      <w:r w:rsidRPr="006671BB">
        <w:rPr>
          <w:sz w:val="24"/>
          <w:szCs w:val="24"/>
        </w:rPr>
        <w:t>Սննդամթերքիանվտանգությանմասին</w:t>
      </w:r>
      <w:proofErr w:type="spellEnd"/>
      <w:r w:rsidRPr="006671BB">
        <w:rPr>
          <w:sz w:val="24"/>
          <w:szCs w:val="24"/>
        </w:rPr>
        <w:t>» (TPTC 021/2011) և «</w:t>
      </w:r>
      <w:proofErr w:type="spellStart"/>
      <w:r w:rsidRPr="006671BB">
        <w:rPr>
          <w:sz w:val="24"/>
          <w:szCs w:val="24"/>
        </w:rPr>
        <w:t>Սննդամթերքիմակնշմանմասին</w:t>
      </w:r>
      <w:proofErr w:type="spellEnd"/>
      <w:r w:rsidRPr="006671BB">
        <w:rPr>
          <w:sz w:val="24"/>
          <w:szCs w:val="24"/>
        </w:rPr>
        <w:t xml:space="preserve">» (TPTC 022/2011) տեխնիկականկանոնակարգերովսահմանվածընթացակարգերինևմակնշվածլինիԵվրասիականտնտեսականմիությանտարածքումշրջանառությանմիասնականնշանով, </w:t>
      </w:r>
      <w:proofErr w:type="spellStart"/>
      <w:r w:rsidRPr="006671BB">
        <w:rPr>
          <w:sz w:val="24"/>
          <w:szCs w:val="24"/>
        </w:rPr>
        <w:t>ՀՀկառավարության</w:t>
      </w:r>
      <w:proofErr w:type="spellEnd"/>
      <w:r w:rsidRPr="006671BB">
        <w:rPr>
          <w:sz w:val="24"/>
          <w:szCs w:val="24"/>
        </w:rPr>
        <w:t xml:space="preserve"> 2006թ.հոկտեմբերի 19-ի N 1560-Նորոշմամբհաստատված</w:t>
      </w:r>
    </w:p>
    <w:p w14:paraId="2F361A3D" w14:textId="77777777" w:rsidR="006671BB" w:rsidRPr="006671BB" w:rsidRDefault="006671BB" w:rsidP="006671BB">
      <w:pPr>
        <w:jc w:val="center"/>
        <w:rPr>
          <w:rStyle w:val="a3"/>
          <w:rFonts w:cs="Calibri"/>
          <w:color w:val="000000"/>
          <w:sz w:val="24"/>
          <w:szCs w:val="24"/>
          <w:u w:val="none"/>
          <w:lang w:val="hy-AM"/>
        </w:rPr>
      </w:pPr>
      <w:r w:rsidRPr="006671BB">
        <w:rPr>
          <w:rStyle w:val="a3"/>
          <w:rFonts w:cs="Calibri"/>
          <w:color w:val="000000"/>
          <w:sz w:val="24"/>
          <w:szCs w:val="24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49995BEB" w14:textId="77777777" w:rsidR="006671BB" w:rsidRPr="006671BB" w:rsidRDefault="006671BB">
      <w:pPr>
        <w:rPr>
          <w:lang w:val="en-US"/>
        </w:rPr>
      </w:pPr>
    </w:p>
    <w:sectPr w:rsidR="006671BB" w:rsidRPr="0066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41"/>
    <w:rsid w:val="00347741"/>
    <w:rsid w:val="006671BB"/>
    <w:rsid w:val="006A477F"/>
    <w:rsid w:val="00840992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A22E"/>
  <w15:docId w15:val="{B40383C8-4401-42A0-9520-550652D0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7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2025-02-04T10:04:00Z</dcterms:created>
  <dcterms:modified xsi:type="dcterms:W3CDTF">2025-02-04T13:19:00Z</dcterms:modified>
</cp:coreProperties>
</file>