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C532" w14:textId="77777777" w:rsidR="00E71281" w:rsidRPr="00E71281" w:rsidRDefault="00E71281" w:rsidP="00E71281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bookmarkStart w:id="0" w:name="_GoBack"/>
      <w:r w:rsidRPr="00E71281">
        <w:rPr>
          <w:rStyle w:val="msohyperlinkmrcssattr"/>
          <w:rFonts w:ascii="Calibri" w:hAnsi="Calibri" w:cs="Calibri"/>
          <w:color w:val="000000"/>
          <w:u w:val="single"/>
          <w:shd w:val="clear" w:color="auto" w:fill="FFFF00"/>
          <w:lang w:val="hy-AM"/>
        </w:rPr>
        <w:t>Բրոկոլի</w:t>
      </w:r>
    </w:p>
    <w:p w14:paraId="3956F478" w14:textId="77777777" w:rsidR="00E71281" w:rsidRPr="00E71281" w:rsidRDefault="00E71281" w:rsidP="00E71281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r w:rsidRPr="00E71281">
        <w:rPr>
          <w:rFonts w:ascii="GHEA Grapalat" w:hAnsi="GHEA Grapalat" w:cs="Calibri"/>
          <w:color w:val="2C2D2E"/>
          <w:lang w:val="hy-AM"/>
        </w:rPr>
        <w:t>Թարմ, սպիտակ, առանցարտաքինվնասվածքների, տեղականարտադրության,քաշը՝առնվազն 1.5-2.5 կգ:ԳՕՍՏ 7968-89: Անվտանգությունը՝ըստՀՀկառավարության 2006թ. դեկտեմբերի 21-ի N 1913-Նորոշմամբհաստատված «Թարմպտուղ-բանջարեղենիտեխնիկականկանոնակարգի» և «Սննդամթերքիանվտանգությանմասին» ՀՀօրենքի 9-րդհոդվածի: Մատակարարումնիրականացվումէամսականմեկանգամ: ՄատակարարմանկոնկրետօրըորոշվումէԳնորդիկողմիցնախնական (ոչշուտքան 3 աշխատանքայինօրառաջ) պատվերիմիջոցով՝էլ.</w:t>
      </w:r>
    </w:p>
    <w:p w14:paraId="57ED693F" w14:textId="77777777" w:rsidR="00E71281" w:rsidRDefault="00E71281" w:rsidP="00E71281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r w:rsidRPr="00E71281">
        <w:rPr>
          <w:rStyle w:val="msohyperlinkmrcssattr"/>
          <w:rFonts w:ascii="Calibri" w:hAnsi="Calibri" w:cs="Calibri"/>
          <w:color w:val="000000"/>
          <w:u w:val="singl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5994800F" w14:textId="77777777" w:rsidR="00DF4E99" w:rsidRPr="00E71281" w:rsidRDefault="00E71281" w:rsidP="00E71281"/>
    <w:sectPr w:rsidR="00DF4E99" w:rsidRPr="00E71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B7E"/>
    <w:rsid w:val="004675D0"/>
    <w:rsid w:val="006A477F"/>
    <w:rsid w:val="00A526E6"/>
    <w:rsid w:val="00B156A2"/>
    <w:rsid w:val="00E71281"/>
    <w:rsid w:val="00ED5030"/>
    <w:rsid w:val="00F8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C50F"/>
  <w15:docId w15:val="{DE91CA10-1E48-4564-B12A-A70AF256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6A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71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yperlinkmrcssattr">
    <w:name w:val="msohyperlink_mr_css_attr"/>
    <w:basedOn w:val="a0"/>
    <w:rsid w:val="00E7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2025-02-04T06:16:00Z</dcterms:created>
  <dcterms:modified xsi:type="dcterms:W3CDTF">2025-02-04T13:51:00Z</dcterms:modified>
</cp:coreProperties>
</file>