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 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Գ.Լուսավորիչի փ.36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Մարտունի համայնքի Վարդենիկ և Ծովասար բնակավայրերի մանկապարտեզների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Բադեյան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060650617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arturbadeyan77@mail.ru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 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Մարտունի համայնքի Վարդենիկ և Ծովասար բնակավայրերի մանկապարտեզների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Մարտունի համայնքի Վարդենիկ և Ծովասար բնակավայրերի մանկապարտեզների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 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arturbadeyan77@mail.ru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Մարտունի համայնքի Վարդենիկ և Ծովասար բնակավայրերի մանկապարտեզների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ԳՄ 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ԳՄ 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ԳՄ 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ԳՄ 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ԳՄ 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 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 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Գեղարքունիքի մարզպետի աշխատակազմի կարիքների համար ՀՀ Գեղարքունիքի մարզի Մարտունի համայնքի Վարդենիկ և Ծովասար բնակավայրերի մանկապարտեզների համար գույքի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Bluetooth-ի ներկառուցված մոդուլ՝  Bluetooth 2.1 +EDR
Աուդիո մուտք՝ 3.5 մմ : 1
USB 2.0 մուտք A տիպի: 2
Կրիչների ֆորմատ՝
Նվագարկում  CD-DA / MP3
Նվագարկման ֆորմատ՝ Աուդիո ֆորմատ  MP3
Թվային ընդունիչի ֆիքսված կարգավորումներ՝  30 FM
Ժամացույց
Sleep-ժամանակաչափ
Դիմային ակուստիկ համակագ
 Դիմայինբարձրախոսներիհզորություն: 500/500 Վտ
 Դիմադրություն՝  2 Om
 էներգիայիսպառում՝  225 Վտ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չեզոք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 հզորությունը 1,5 կՎտ։
Արտադրողականությունը (կգ/ժ) 250 կգ/ժ
Լարումը 220Վ:
Արագությունների տեսակների քանակը երկու:
Հզոր և հուսալի շարժիչ հովացման ռեժիմով:
Հետ պտտման ռեժիմով:
Կտրիը չժանգոտվող պողպատից 2 հատ
Չժանգոտվող պողպատից ափսե-2 հատ
Չժանգոտվող պողպատից տարբեր տրամաչափի ցանցեր – 5 հատ
Մսաղացը ամբողջությամբ պատրաստված են պատրաստված են 1.8 - 2.1 մմ հաստությամբ  18/10 AISI 304 մարկայի չժանգոտվող պողպատից։
Մսի լաստիկ մղիչ:
Ռետինե կարգավորվող ոտքեր:
Քաշը 65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(ԲxԼxԽ)::
Ընդհանուր տարողությունը ոչ պակաս  120 լ:
Սառեցման համակարգը՝    De Frost: 
Էներգախնայողության դաս՝  A++ : 
Հոսանքը՝ (վ/Հց) 220-240Վ/ 50-60 Հց: 
Աղմուկի մակարդակը մինչև 45 (դԲ):
Կոմպրեսորների քանակ    1հատ: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ուղորդիչ: Հաճախականությունը 5  ԳՀց,
Ալեհավաքների քանակը   4 հատ,
Հիշողություն Flash / RAM  16 MB/128 MB,
Միացումներ   RJ45 4 Port 10/100 BaseTX
Ցանցի արագություն 300-867 (Mbps) ըստ անհրաժեշտության: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լաքապատումը պետք է կատարվի որակյալ, հստակ գունավորմամբ, առանց արտադրական խոտանների։ Պետք է ապահովվի էրգոնոմիկությունը, մասնավորապես՝ մատակարարվող գույքը պետք է լինի համապատասխան հասակային խմբի չափսային պահանջներով և հարմարավետ՝ շահագործման ժամանակ։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նպատակով։Պետք է լինի փայտյա հիմքով. երեք փայտյա ոտքերով, թույլ լաքապատ, բարձրությունը, լայնությունը, կողային հատվածներիխորությունը՝ համաձայնեցնել տնօրինության հետ, դահլիճային չափորոշիչներին համապատասխան: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800 x 830 մմ: Սեղանի կմախքին զոդման միջոցով ամրացվում են մետաղական ոտքերը, որոնց եզրերը պետք է խցանված լինեն 8 մմ հաստությամբ պլաստիկե խցաններով։
Սեղանը երեսպատված է 40-50 մմ հաստությամբ բարձր ճնշման լամինատե (HPL) պլաստիկ, ջրակայուն սալիկով, որի աշխատանքային հարթության անկյունները պետք է կլորացվեն, եզրերը շրջափակվեն 2-3 մմ հաստության պլաստիկ եզրաժապավենով (PVC): 
Սեղանը  ունի երկաթյա երկու  շարահարթակ՝ առաջինը գետնից 200 մմ բարձրության վրա, իսկ երկրորդը 500 մմ, որոնք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պատրաստված 18 մմ հաստությամբ լամինացված ՓՏՍ-ից: Արտաքին չափսերն են ՝ 1000 x 500 x 1400 մմ ( Լ х Խ х Բ): Պահարանը բաժանված է հատևյալ չափսի(ներառյալ լամինացված ՓՏՍ-ի հաստությունը)՝ 1000 x 500 x 700 մմ ( Լ х Խ х Բ) երկու բաց դարակաշարերի:
Երկու դարակաշարերի վրա իրար զուգահետ գծով բացվում են 200 մմ տրամագծով անցքեր, իրարից հավասարաչափ 100 մմ հեռավորությամբ:
Յուրաքանչյուր դարակում իրար կողքի տեղադրվում է երկուական 300 x 300 x 240 մմ ( Լ х Խ х Բ) չափսի էմալապատ, կամ նիկելապատ, կամ քրոմապատ մետաղական չորանոց-սկուտեղներ, ափսեների համար նախատեսված վերին դարակով և գավաթների համար նախատեսված ստորին դարակով: Ներքևի դարակի տակ դարակի չափսերով տեղադրված է ջրի կաթիլային արտահոսքի պլաստմասե սկուտեղ, այն շարժական է ու դուրս եկող: 
Մետաղական չորանոցի վերին սկուտեղում կարող է տեղավորել ափսեներ, իսկ  կողային աջ և ձախ մասերում կան հարմարեցված մետական կրիչներ՝  պատառաքաղների և բաժակների համար: Խոհանոցի չորանոցում պատառաքաղի և բաժակների համար նախատեսված պահարանները շարժական են ու դուրս եկող։
Մետաղական չորանոցի չափսը՝ 500x375x260 մմ (Բ x Խ x Լ):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նույն ՓՏՍ-ի գույնի, որի վրա բացվում են 20 մմ տրամագծով անցքեր, եզրերից և իրարից հավասարաչափ 200 մմ հեռավորությամբ: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800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սեղանից, դիմադիրից և կցասեղանից: 
Սեղանի չափսերն են` 1800 x 900 x 780 մմ (Լ x Ե x Բ) :
Սեղանի, դիմադիրի և կցասեղանի երեսները պատրաստված են 40 մմ հաստությամբ լամինացված բարձրորակ ՓՏՍ-ից: 
Աշխատանքային հարթության եզրերը պետք է շրջափակվեն 1-2 մմ հաստության պլաստիկե եզրաժապավենով (PVC), ոչ աշխատանքային հարթության եզրերը պետք է շրջափակվեն 0.4 մմ հաստության պլաստիկե եզրաժապավենով (PVC): 
Սեղանն ունի միասնական փականով փակվող 6 դարակներ, որոնք բացվում և փակվում են փափուկ փակվող, անաղմուկ սահնակներով (սալյասկա), բարձրորակ մետաղական բռնակներով: 
Սեղանն, դիմադիրը և կցասեղանը ունեն փայտյա ոտքեր, հաստությունը 90 մմ: 
Դիմային մասը փակված է 1800 x 700 մմ որակյալ, 18 մմ հաստությամբ լամինացված ՓՏՍ-ով: 
Դիմադիրի չափsերn են՝ 700 x 1000 x 750 մմ (Լ x Ե x Բ): Ունի 2 ոտք և միջնորմ: 
Կցասեղանի չափսերն են` 600 x 800 x 650 մմ (Լ x Ե x Բ): 
Յուրաքանչյուր կողմում ունի ունի միասնական փականով փակվող 3 դարակներ, որոնք բացվում և փակվում են փափուկ փակվող, անաղմուկ սահնակներով (սալյասկա), բարձրորակ մետաղական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Սեղանը երեսպատված են 30-40 մմ հաստությամբ բարձր ճնշման լամինատե (HPL) պլաստիկ, ջրակայուն սալիկով, որի աշխատանքային հարթության անկյունները պետք է կլորացվեն, եզրերը շրջափակվեն 2-3 մմ հաստության պլաստիկ եզրաժապավենով (PVC): 
Սեղանը  ունի երկաթյա երկու  շարահարթակ՝ առաջինը գետնից 200 մմ բարձրության վրա, իսկ երկրորդը 500 մմ, երեսպատված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х Լ х Խ):
Տեսակը` հավաքովի, բաղկացած է չորս դարակաշարերից:
Առավելագույն ծանրաբեռնվածությունը մեկ դարակի վրա 100 կգ է:
Դարակաշարերի մետաղի նյութը` AISI 201 մարկայի չժանգոտվող պողպատից է, իսկ դարակներինը` AISI 430 մարկայի չժանգոտվող պողպատից է:
Դարակի տակ տեղադրվում է լրացուցիչ կապուղի-ուժեղացուցիչ, որը մեծացնում է դարակի ամրությունը։
Դարակների կմախքի մետաղի հաստությունը 1,8 մմ է, դարակաշարինը՝ 1,2 մմ։
Դարակաշարերը պատրաստված են  40 մմ տրամագծով պրոֆիլային խողովակից ։
Դարակները կարող են կարգավորվել բարձրության վրա 50 մմ քայլերով:
Անվտանգության օգտագործման համար դարակների և շրջանակի տարրերի եզրերը թեքված են:
Ոտքերը կարգավորելի են ±20 մմ սահմաններում:
Տեսքը՝ ըստ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չափսերն են՝ 1200 x 600 x 760 մմ, այն ամբողջությամբ պատրաստված է 18 մմ հաստությամբ լամինացված ՓՏՍ--ից: 
Սեղանի աշխատանքային հարթության անկյունները պետք է կլորացվեն R= 30 մմ շառավղով, եզրերը շրջափակվեն 1-2 մմ հաստության պլաստիկ եզրաժապավենով (PVC):  Աշխատանքային հարթությունը պետք է լինի անփայլ: 
Սեղանի առջևը փակվում է 18 մմ հաստությամբ ՓՏՍ-ով (դիմապատը)՝ որի չափսերն են՝ 1164 х 450 х 600 մմ, որը տեղադրվում է սեղանի աշխատանքային հարթության տակից, եզրին հավասար և ամրանումում է աշխատանքային հարթության եզրին(տակից) և կողապատերի(ոտքերի) ներսի մասին:
Կողապատերի (ոտքերի) լայնությունը՝ 570 մմ:
Կողապատերի (ոտքերի) եզրերը պետք է շրջափակվեն 1-2 մմ հաստության պլաստիկե եզրաժապավենով (PVC), իսկ հատակին հպվող հատվածի եզրերի վերջնամասերին պետք է ամրացվի ոտիկներ՝ 5-6 մմ բարձրությամբ:
Սեղանի աշխատանքային հարթության տակից աջ կողմում պետք էլինի 300 x 600 մմ չափսերի մեկ դռնանի բաց դարակ, իսկ ձախ մասում 300 x 150 մմ չափսի լայնքով շարժական դարակ, դարակները բացվում և փակվում են փափուկ փակվող, անաղմուկ սահնակներով (սալյասկա):  
Դարակները պետք է ունենան օվալաձև մետաղական բռնակներ, որոնց երկարությունը պետք է լինի առնվազն 100 մմ: Միացումներն իրականացնել երաշխավորված և թաքնված ձգանների միջոցով:             
Սեղանը ամբողջությամբ և պլաստիկե եզրաժապավենները պետք է լինեն նույն՝ բնափայտի գույնի, բաց երանգի: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 1239-Ն որոշման, ՀՀԱռողջապահության նախարարության N867 հրամանի պահանջներինհամապատասխան:Այս աղյուսակը պարունակում է տպագիր տառերի տողեր (ընդհանուր 12 տող), ընդորում, տառերի չափը վերևից ներքև տողից տող փոքրանում է։ Յուրաքանչյուր տողիձախ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մեծությունը(պայմանական միավորներով)․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(կամ համարժեք)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