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 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 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 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ԳՄ 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ԳՄ 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ԳՄ 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 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 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մարզպետի աշխատակազմի կարիքների համար Վարչական սարքավորումների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և ֆաքս)` լազերային, սև/սպիտակ, սկաների և պատճենահանման հնարավորությամբ, Ա4։ Հիշողության ծավալը՝ առնվազն 128ՄԲ, ամսեկան տպագրության թույլատրելի ծանրաբեռնվածությունը` առնվազն 15,000 էջ, առաջին էջի ելքի առավելագույն ժամանակը` 6 վրկ., տպելու արագությունը` առնվազն 23-28 էջ/րոպե։ Սև/սպիտակ տպագրության կետայնությունը` առնվազն 600x600dpi: Սկաների տեսակը՝ պլանշետային ավտոմատ սնուցման հնարավորությամբ։ Սկանավորման  հնարավորություն Tiff, JPEG, PDF, Compact PDF, Searchable PDF: Հետևայլ ֆունկցիաների առկայույթուն` scan to PC, scan to Cloud: Սկանավորման արագությունը` միակողմանի սև-սպիտակ` առնվազն 20 նկար/րոպե, միակողմանի գունավոր` առնվազն 15 նկար/րոպե: ADF (թղթի մատակարարման ավտոմատ համակարգ)՝ առնվազն 35 թերթ: Թղթի դարակը նախատեսված առնվազն 250 էջի համար: Ելքային դարակը` առնվազն 100 էջի համար։ Սկանավորման կետայնությունը օպտիկակական` առնվազն 600x600 dpi, ընդլայնվածը` առնվազն 9600x9600 dpi։ Համակարգչին միացման համար առկա է` 1 հատ USB2.0, 10/100 Ethernet, Wireless 802.11b/g/n, Wireless Direct Connection: Տեղադրված լինի գործարանային քարթրիջ։ Երաշխիք՝ առնվազն 1 տարի:  Canon i-SENSYS MF237w կամ համարժեք: Մատակարարը պետք է տրամադրի արտադրողի լիազորման ձևաթերթիկ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Թղթային սկաներ А4 ADF երկկողմանի Սկանավորման որակը՝ առնվազն 600x600dpi 24bit սենսորի տեսակը – (RGB LED) CMOS CIS 1 Line: Միակցման տեսակ` USB 2․0։ Ուլտրաձայնային բազմակի սնուցման հայտնաբերման սենսոր x 1: Օրական ծանրաբեռնվածություն՝ առնվազն 8500 էջ USB մալուխ՝ առնվազն 1.5 մետր։ Սկանավորման արագություն – ADF միակողմանի / երկկողմանի ` 40 էջ/րոպ, 80 նկար/րոպ (200 dpi / 300 dpi)։ Թղթի սկուտեղի տարողությունը (A4) - 80 թերթ (A4: 80 գմ) Պատկերի մշակման գործառույթ - Պատկերի արդյունահանում, ստոխաստիկ ռաստերիացում, գույնի հեռացում (կարմիր / կանաչ / կապույտ), գունային ավտոմատ հայտնաբերում, դատարկ էջի հայտնաբերում, պատկերի բաժանում, ուղղահայաց գծերի վերացում, եզրագծերի լրացում, փաստաթղթի չափի ավտոմատ հայտնաբերում: Մատակարարված ծրագրակազմ / դրայվերներ- TWAIN/ ISIS, CaptureOnTouch Pro: Աջակցվող օպերացիոն համակարգեր- Windows 11, Windows 10, Windows Server 2019, Windows Server 2016, Windows Server 2022: Երաշխիք՝ առնվազն 1 տարի:  Սկաներ Canon Document Scanner DR-M140II կամ համարժեք:
Մատակարարը պետք է տրամադրի արտադրողի լիազորման ձևաթերթիկ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լազերային 
Տպագրման արագությունը՝ 18 ppm (A4) 
Տպագրման թույլատվությունը՝ 600 x 600 dpi (պատկերի ֆիլտրացման ֆունկցիայով տպագրման առավելագույն որակը 2400 x 600 dpi) 
Առաջին էջի տպագրման առավելագույն ժամանակը՝ 7,8 վարկյան 
Տպիչի լեզուները՝ UFRII LT 
Մուտքային թղթի դարակի ծավալը՝ 150 թերթ 
Ելքային թղթի դարակ՝ 100 թերթ 
Տպագրած թղթի չափսերը՝ Tray: A4, B5, A5, LGL, LTR, EXE, 16K, Envelope (COM10, Monarch, C5, DL), Custom sizes Min. 76.2 x 216mm to Max.188 x 356mm 
Տպագրվող թղթի քաշը՝ 60 ~ 163 g/m² 
Համակարգչի հետ միացման կապուղին՝ USB 2.0 Hispeed (միացման լարը ներառված է սարքի հետ) 
Հավելյալ մեկ օրիգինալ քարթրիջ։
Լրացուցիչ տվյալներ՝ առավելագույն ամսական բեռնվածությունը 5000 էջ, օպերատիվ հիշողությունը 32 MB, էլ․ սնուցումը AC 220～240V:
50/60Hz (սնուցման լարը ներառված է սարքի հետ) Canon i-SENSYS LBP6030 կամ համարժեք:
Երաշխիք՝ առնվազն 1 տարի: Մատակարարը պետք է տրամադրի արտադրողի լիազորման ձևաթերթիկ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Անկյունագիծ` 16 " / Կետայնություն` 1920 x 1200 (WUXGA) / Մատրիցայի տեսակ` IPS / Պրոցեսոր` ոչ պակաս քան Intel Core Ultra 7 / Պրոցեսորի cache հիշողություն` նվազագույնը 24ՄԲ Intel Smart Cache / Ընդհանուր միջուկների քանակը՝ նվազագույնը 16 միջուկ/ Տակտային բազային հաճախականություն` նվազագույնը 3.8 ԳՀց /Առավելագույն տակտային հաճախականություն` նվազագույնը 4․9 ԳՀց / Օպերատիվ հիշողություն` նվազագույնը 16GB DDR5 5600ՄՀց / SSD կուտակիչ` 512GB M.2 NVMe PCIe 4.0x4 SSD / Տեսաքարտ` Intel Arc Graphics / Օպտիկական սկավառակակիր` Ոչ / նվազագույնը Wi-Fi 6E, 802.11ax / նվազագույնը 1 հատ  ներկառուցված Rj45 մուտք / անլար հաղորդակցություն` նվազագույնը Bluetooth 5․3 / Վեբ տեսախցիկ` նվազագույնը 1080p FHD + ինֆրակարմիր հիբրիդային / Քաշ` առավելագույնը 1.71 կգ / Երաշխիք: առնվազն 2 տարի : Lenovo ThinkBook 16 G7 IML կամ համարժեք:
 Մատակարարը պետք է տրամադրի արտադրողի լիազորման ձևաթերթիկ (MAF)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 Core i3 13-րդ սերնդի, ընդհանուր միջուկների քանակը՝ ոչ պակաս 6 հատ, հոսքերի քանակը՝ ոչ պակաս 8 հատ, առավելագույն հաճախականությունը՝ 4.50 GHz, Smart քեշ հիշողությունը՝ ոչ պակաս 10 MB:
Կոշտ սկավառակ: առնվազն 512 Gb SSD PCIe 4.0x4 NVMe
ՕՀՍ: առնվազն 8 GB DDR5 5200MHz
Էկրանի չափը առնվազն 23.8" Full HD IPS, անլար ստեղնաշար, անլար մկնիկ, ներկառուցված 5.0MP տեսախցիկ, ներկառուցված բարձրախոս, ներկառուցված խոսափող
Երաշխիքային ժամկետ՝ առնվազն 2 տարի: Lenovo IdeaCentre AIO 24IRH9 կամ համարժեք:
 Մատակարարը պետք է տրամադրի արտադրողի լիազորման ձևաթերթիկ (MAF):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