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B0EBF" w14:textId="528CD1D3" w:rsidR="00E850A9" w:rsidRPr="00CA3E9D" w:rsidRDefault="00E850A9">
      <w:pPr>
        <w:spacing w:after="200" w:line="276" w:lineRule="auto"/>
        <w:rPr>
          <w:rFonts w:ascii="Sylfaen" w:eastAsia="Calibri" w:hAnsi="Sylfaen" w:cs="Arial"/>
          <w:sz w:val="20"/>
          <w:lang w:val="es-ES"/>
        </w:rPr>
      </w:pPr>
    </w:p>
    <w:p w14:paraId="0CFAC437" w14:textId="1842950F" w:rsidR="000B4FF6" w:rsidRDefault="0011000E" w:rsidP="00F078C0">
      <w:pPr>
        <w:widowControl w:val="0"/>
        <w:tabs>
          <w:tab w:val="left" w:pos="3810"/>
          <w:tab w:val="left" w:pos="6195"/>
          <w:tab w:val="left" w:pos="13305"/>
        </w:tabs>
        <w:jc w:val="center"/>
        <w:rPr>
          <w:rFonts w:ascii="Sylfaen" w:hAnsi="Sylfaen"/>
          <w:b/>
          <w:sz w:val="20"/>
          <w:lang w:val="hy-AM"/>
        </w:rPr>
      </w:pPr>
      <w:r w:rsidRPr="00587E06">
        <w:rPr>
          <w:rFonts w:ascii="Sylfaen" w:hAnsi="Sylfaen"/>
          <w:b/>
          <w:sz w:val="20"/>
          <w:lang w:val="hy-AM"/>
        </w:rPr>
        <w:t>ՏԵԽՆԻԿԱԿԱՆ ԲՆՈՒԹԱԳԻՐ - ԳՆՄԱՆ ԺԱՄԱՆԱԿԱՑՈՒՅՑ</w:t>
      </w:r>
    </w:p>
    <w:p w14:paraId="5BFC2DFA" w14:textId="77777777" w:rsidR="000B4FF6" w:rsidRDefault="000B4FF6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both"/>
        <w:rPr>
          <w:rFonts w:ascii="Sylfaen" w:hAnsi="Sylfaen"/>
          <w:sz w:val="20"/>
          <w:lang w:val="hy-AM"/>
        </w:rPr>
      </w:pPr>
    </w:p>
    <w:p w14:paraId="533D46C2" w14:textId="1E9BD9B8" w:rsidR="006E3923" w:rsidRPr="000B4FF6" w:rsidRDefault="006E3923" w:rsidP="000B4FF6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jc w:val="right"/>
        <w:rPr>
          <w:rFonts w:ascii="Sylfaen" w:hAnsi="Sylfaen"/>
          <w:sz w:val="20"/>
          <w:lang w:val="hy-AM"/>
        </w:rPr>
      </w:pPr>
      <w:r w:rsidRPr="000B4FF6">
        <w:rPr>
          <w:rFonts w:ascii="Sylfaen" w:hAnsi="Sylfaen" w:cs="Arial"/>
          <w:sz w:val="20"/>
          <w:lang w:val="hy-AM"/>
        </w:rPr>
        <w:t>ՀՀ</w:t>
      </w:r>
      <w:r w:rsidRPr="000B4FF6">
        <w:rPr>
          <w:rFonts w:ascii="Sylfaen" w:hAnsi="Sylfaen"/>
          <w:sz w:val="20"/>
          <w:lang w:val="hy-AM"/>
        </w:rPr>
        <w:t xml:space="preserve"> </w:t>
      </w:r>
      <w:r w:rsidRPr="000B4FF6">
        <w:rPr>
          <w:rFonts w:ascii="Sylfaen" w:hAnsi="Sylfaen" w:cs="Arial"/>
          <w:sz w:val="20"/>
          <w:lang w:val="hy-AM"/>
        </w:rPr>
        <w:t>դրամ</w:t>
      </w:r>
    </w:p>
    <w:tbl>
      <w:tblPr>
        <w:tblW w:w="1433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5"/>
        <w:gridCol w:w="1559"/>
        <w:gridCol w:w="7850"/>
        <w:gridCol w:w="990"/>
        <w:gridCol w:w="990"/>
        <w:gridCol w:w="990"/>
        <w:gridCol w:w="1512"/>
        <w:gridCol w:w="18"/>
      </w:tblGrid>
      <w:tr w:rsidR="007F3FB2" w:rsidRPr="000B4FF6" w14:paraId="0647CE88" w14:textId="77777777" w:rsidTr="003459A4">
        <w:trPr>
          <w:gridAfter w:val="1"/>
          <w:wAfter w:w="18" w:type="dxa"/>
          <w:trHeight w:val="265"/>
        </w:trPr>
        <w:tc>
          <w:tcPr>
            <w:tcW w:w="425" w:type="dxa"/>
          </w:tcPr>
          <w:p w14:paraId="54FE216E" w14:textId="77777777" w:rsidR="007F3FB2" w:rsidRPr="00F6574F" w:rsidRDefault="007F3FB2" w:rsidP="00FC612A">
            <w:pPr>
              <w:jc w:val="center"/>
              <w:rPr>
                <w:rFonts w:ascii="Sylfaen" w:hAnsi="Sylfaen" w:cs="Arial"/>
                <w:sz w:val="16"/>
                <w:szCs w:val="16"/>
                <w:lang w:val="es-ES"/>
              </w:rPr>
            </w:pPr>
          </w:p>
        </w:tc>
        <w:tc>
          <w:tcPr>
            <w:tcW w:w="13891" w:type="dxa"/>
            <w:gridSpan w:val="6"/>
          </w:tcPr>
          <w:p w14:paraId="70D0688D" w14:textId="62350887" w:rsidR="007F3FB2" w:rsidRPr="00FC612A" w:rsidRDefault="00A96376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>
              <w:rPr>
                <w:rFonts w:ascii="Sylfaen" w:hAnsi="Sylfaen" w:cs="Arial"/>
                <w:sz w:val="16"/>
                <w:szCs w:val="16"/>
              </w:rPr>
              <w:t>Ծառայություն</w:t>
            </w:r>
            <w:proofErr w:type="spellEnd"/>
          </w:p>
        </w:tc>
      </w:tr>
      <w:tr w:rsidR="003459A4" w:rsidRPr="000B4FF6" w14:paraId="225058C4" w14:textId="77777777" w:rsidTr="003459A4">
        <w:trPr>
          <w:trHeight w:val="224"/>
        </w:trPr>
        <w:tc>
          <w:tcPr>
            <w:tcW w:w="425" w:type="dxa"/>
            <w:vMerge w:val="restart"/>
          </w:tcPr>
          <w:p w14:paraId="0BCADAB3" w14:textId="77777777" w:rsidR="003459A4" w:rsidRPr="00FC612A" w:rsidRDefault="003459A4" w:rsidP="00FC612A">
            <w:pPr>
              <w:tabs>
                <w:tab w:val="left" w:pos="0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FC612A">
              <w:rPr>
                <w:rFonts w:ascii="Sylfaen" w:hAnsi="Sylfaen" w:cs="Arial"/>
                <w:sz w:val="12"/>
                <w:szCs w:val="16"/>
                <w:lang w:val="hy-AM"/>
              </w:rPr>
              <w:t>հրավերով</w:t>
            </w:r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2"/>
                <w:szCs w:val="16"/>
              </w:rPr>
              <w:t>նախատեսված</w:t>
            </w:r>
            <w:proofErr w:type="spellEnd"/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2"/>
                <w:szCs w:val="16"/>
              </w:rPr>
              <w:t>չափաբաժնի</w:t>
            </w:r>
            <w:proofErr w:type="spellEnd"/>
            <w:r w:rsidRPr="00FC612A">
              <w:rPr>
                <w:rFonts w:ascii="Sylfaen" w:hAnsi="Sylfaen"/>
                <w:sz w:val="12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2"/>
                <w:szCs w:val="16"/>
              </w:rPr>
              <w:t>համարը</w:t>
            </w:r>
            <w:proofErr w:type="spellEnd"/>
          </w:p>
        </w:tc>
        <w:tc>
          <w:tcPr>
            <w:tcW w:w="1559" w:type="dxa"/>
            <w:vMerge w:val="restart"/>
          </w:tcPr>
          <w:p w14:paraId="04C479F1" w14:textId="77777777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7850" w:type="dxa"/>
            <w:vMerge w:val="restart"/>
          </w:tcPr>
          <w:p w14:paraId="0086B639" w14:textId="6D9C8908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տեխնիկական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990" w:type="dxa"/>
            <w:vMerge w:val="restart"/>
          </w:tcPr>
          <w:p w14:paraId="4B0955E0" w14:textId="77777777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չափման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990" w:type="dxa"/>
            <w:vMerge w:val="restart"/>
          </w:tcPr>
          <w:p w14:paraId="1785B9A0" w14:textId="43B9767C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ընդ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հա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նուր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քա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նա</w:t>
            </w:r>
            <w:r>
              <w:rPr>
                <w:rFonts w:ascii="Sylfaen" w:hAnsi="Sylfaen" w:cs="Arial"/>
                <w:sz w:val="16"/>
                <w:szCs w:val="16"/>
              </w:rPr>
              <w:softHyphen/>
            </w:r>
            <w:r w:rsidRPr="00FC612A">
              <w:rPr>
                <w:rFonts w:ascii="Sylfaen" w:hAnsi="Sylfaen" w:cs="Arial"/>
                <w:sz w:val="16"/>
                <w:szCs w:val="16"/>
              </w:rPr>
              <w:t>կը</w:t>
            </w:r>
            <w:proofErr w:type="spellEnd"/>
          </w:p>
        </w:tc>
        <w:tc>
          <w:tcPr>
            <w:tcW w:w="2520" w:type="dxa"/>
            <w:gridSpan w:val="3"/>
          </w:tcPr>
          <w:p w14:paraId="002EE693" w14:textId="77777777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  <w:lang w:val="ru-RU"/>
              </w:rPr>
              <w:t>մատակարարման</w:t>
            </w:r>
            <w:proofErr w:type="spellEnd"/>
          </w:p>
        </w:tc>
      </w:tr>
      <w:tr w:rsidR="003459A4" w:rsidRPr="000B4FF6" w14:paraId="1D14975C" w14:textId="77777777" w:rsidTr="003459A4">
        <w:trPr>
          <w:trHeight w:val="422"/>
        </w:trPr>
        <w:tc>
          <w:tcPr>
            <w:tcW w:w="425" w:type="dxa"/>
            <w:vMerge/>
          </w:tcPr>
          <w:p w14:paraId="7F6A15FE" w14:textId="77777777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14:paraId="157BC23A" w14:textId="77777777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850" w:type="dxa"/>
            <w:vMerge/>
          </w:tcPr>
          <w:p w14:paraId="47D6FA7F" w14:textId="77777777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14:paraId="1D54A24C" w14:textId="77777777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  <w:vMerge/>
          </w:tcPr>
          <w:p w14:paraId="66D1CFF7" w14:textId="77777777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0" w:type="dxa"/>
          </w:tcPr>
          <w:p w14:paraId="1FB44B31" w14:textId="77777777" w:rsidR="003459A4" w:rsidRPr="0090214F" w:rsidRDefault="003459A4" w:rsidP="00FC612A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Հասցեն</w:t>
            </w:r>
            <w:proofErr w:type="spellEnd"/>
          </w:p>
          <w:p w14:paraId="76DE48B7" w14:textId="1F079DF2" w:rsidR="003459A4" w:rsidRPr="0090214F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530" w:type="dxa"/>
            <w:gridSpan w:val="2"/>
          </w:tcPr>
          <w:p w14:paraId="48987D88" w14:textId="55943F46" w:rsidR="003459A4" w:rsidRPr="00FC612A" w:rsidRDefault="003459A4" w:rsidP="00FC612A">
            <w:pPr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FC612A">
              <w:rPr>
                <w:rFonts w:ascii="Sylfaen" w:hAnsi="Sylfaen" w:cs="Arial"/>
                <w:sz w:val="16"/>
                <w:szCs w:val="16"/>
              </w:rPr>
              <w:t>Ժամկետը</w:t>
            </w:r>
            <w:proofErr w:type="spellEnd"/>
            <w:r w:rsidRPr="00FC612A">
              <w:rPr>
                <w:rFonts w:ascii="Sylfaen" w:hAnsi="Sylfaen"/>
                <w:sz w:val="16"/>
                <w:szCs w:val="16"/>
              </w:rPr>
              <w:t>**</w:t>
            </w:r>
          </w:p>
        </w:tc>
      </w:tr>
      <w:tr w:rsidR="003459A4" w:rsidRPr="000645CA" w14:paraId="20E1DF65" w14:textId="77777777" w:rsidTr="003459A4">
        <w:trPr>
          <w:trHeight w:val="358"/>
        </w:trPr>
        <w:tc>
          <w:tcPr>
            <w:tcW w:w="425" w:type="dxa"/>
            <w:vAlign w:val="center"/>
          </w:tcPr>
          <w:p w14:paraId="23714DFD" w14:textId="77777777" w:rsidR="003459A4" w:rsidRPr="00250EFE" w:rsidRDefault="003459A4" w:rsidP="00250EFE">
            <w:pPr>
              <w:pStyle w:val="ListParagraph"/>
              <w:numPr>
                <w:ilvl w:val="0"/>
                <w:numId w:val="19"/>
              </w:numPr>
              <w:ind w:left="0" w:firstLine="0"/>
              <w:jc w:val="center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559" w:type="dxa"/>
            <w:vAlign w:val="center"/>
          </w:tcPr>
          <w:p w14:paraId="70C595A7" w14:textId="2984ABD1" w:rsidR="003459A4" w:rsidRPr="00A96376" w:rsidRDefault="003459A4" w:rsidP="00991DDB">
            <w:pPr>
              <w:jc w:val="center"/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ֆիզիկական և քիմիական ուսումնասիրությունների համալիր ծառայության ձեռք բեր</w:t>
            </w:r>
            <w:r w:rsidRPr="00A96376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ում</w:t>
            </w:r>
          </w:p>
        </w:tc>
        <w:tc>
          <w:tcPr>
            <w:tcW w:w="7850" w:type="dxa"/>
            <w:vAlign w:val="center"/>
          </w:tcPr>
          <w:p w14:paraId="58968192" w14:textId="0004B7BB" w:rsidR="003459A4" w:rsidRPr="00265BDC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 w:cs="Calibri"/>
                <w:color w:val="000000"/>
                <w:sz w:val="18"/>
                <w:szCs w:val="18"/>
                <w:lang w:val="hy-AM"/>
              </w:rPr>
              <w:t>Հողի ֆիզիկական և քիմիական ուսումնասիրությունների համալիր</w:t>
            </w:r>
            <w:r w:rsidRPr="00265BDC">
              <w:rPr>
                <w:rFonts w:ascii="Sylfaen" w:hAnsi="Sylfaen" w:cs="Arial"/>
                <w:sz w:val="18"/>
                <w:szCs w:val="18"/>
                <w:lang w:val="hy-AM"/>
              </w:rPr>
              <w:t>ն իր մեջ ներառում է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</w:p>
          <w:p w14:paraId="50092559" w14:textId="7EABD27D" w:rsidR="003459A4" w:rsidRPr="00265BDC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65BDC">
              <w:rPr>
                <w:rFonts w:ascii="Sylfaen" w:hAnsi="Sylfaen" w:cs="Sylfaen"/>
                <w:sz w:val="18"/>
                <w:szCs w:val="18"/>
                <w:lang w:val="hy-AM"/>
              </w:rPr>
              <w:t>Էլ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եկտրահաղորդականության (EC</w:t>
            </w:r>
            <w:r w:rsidRPr="007A36EA"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հողի հագեցած քաշվածք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 որոշում (µS cm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)   </w:t>
            </w:r>
          </w:p>
          <w:p w14:paraId="7A2A4D02" w14:textId="0C9A24B6" w:rsidR="003459A4" w:rsidRPr="00265BDC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2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Մասնիկների չափի բաշխում (տեքստուրա) – ավազի, տիղմի և կավի հարաբերական համամասնությունների որոշում (% w/w)</w:t>
            </w:r>
          </w:p>
          <w:p w14:paraId="5A8815FE" w14:textId="3F7E7C6D" w:rsidR="003459A4" w:rsidRPr="00265BDC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3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Ածխածնի (անօրգանկան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(վերահահաշվարկված ըստ </w:t>
            </w:r>
            <w:r w:rsidRPr="00993500">
              <w:rPr>
                <w:rFonts w:ascii="Sylfaen" w:hAnsi="Sylfaen"/>
                <w:sz w:val="18"/>
                <w:szCs w:val="18"/>
                <w:lang w:val="hy-AM"/>
              </w:rPr>
              <w:t>CaCO</w:t>
            </w:r>
            <w:r w:rsidRPr="00993500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3</w:t>
            </w:r>
            <w:r w:rsidRPr="00993500">
              <w:rPr>
                <w:rFonts w:ascii="Sylfaen" w:hAnsi="Sylfaen"/>
                <w:sz w:val="18"/>
                <w:szCs w:val="18"/>
                <w:lang w:val="hy-AM"/>
              </w:rPr>
              <w:t>-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ի զանգնածի), օրգանական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 որոշում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37FE9BEE" w14:textId="46225F06" w:rsidR="003459A4" w:rsidRPr="00265BDC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4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Կատիոն փոխանակային ընդունակության (CEC) և փոխանակային Ca, Mg, K, Na-ի որոշում (cmolc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2172BA1F" w14:textId="7599B375" w:rsidR="003459A4" w:rsidRPr="00265BDC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5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Ընդհանուր ազոտի որոշում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65E4932F" w14:textId="24869028" w:rsidR="003459A4" w:rsidRPr="00265BDC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6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Օրգանական նյութի որոշում (mg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74234C1A" w14:textId="4FAB856E" w:rsidR="003459A4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7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pH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-ի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H</w:t>
            </w:r>
            <w:r w:rsidRPr="00265BDC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2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O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)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որոշում</w:t>
            </w:r>
          </w:p>
          <w:p w14:paraId="022A9B1E" w14:textId="22BA36E6" w:rsidR="003459A4" w:rsidRPr="00C1273F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 xml:space="preserve">8.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pH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-ի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 xml:space="preserve"> (KC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softHyphen/>
              <w:t xml:space="preserve">l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կամ 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>CaCl</w:t>
            </w:r>
            <w:r w:rsidRPr="00C1273F">
              <w:rPr>
                <w:rFonts w:ascii="Sylfaen" w:hAnsi="Sylfaen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, </w:t>
            </w:r>
            <w:r w:rsidRPr="00C1273F">
              <w:rPr>
                <w:rFonts w:ascii="Sylfaen" w:hAnsi="Sylfaen"/>
                <w:sz w:val="18"/>
                <w:szCs w:val="18"/>
                <w:lang w:val="hy-AM"/>
              </w:rPr>
              <w:t>փոխանակային թթվայնություն)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որոշում</w:t>
            </w:r>
          </w:p>
          <w:p w14:paraId="08163AFE" w14:textId="47C8DCFA" w:rsidR="003459A4" w:rsidRPr="00265BDC" w:rsidRDefault="003459A4" w:rsidP="00250EFE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9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Մատչելի ֆոսֆորի որոշում (mg l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</w:p>
          <w:p w14:paraId="6BA50555" w14:textId="01E3F880" w:rsidR="003459A4" w:rsidRDefault="003459A4" w:rsidP="00B5659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C1273F">
              <w:rPr>
                <w:rFonts w:ascii="Times New Roman" w:hAnsi="Times New Roman"/>
                <w:sz w:val="18"/>
                <w:szCs w:val="18"/>
                <w:lang w:val="hy-AM"/>
              </w:rPr>
              <w:t>10</w:t>
            </w:r>
            <w:r w:rsidRPr="00265BDC">
              <w:rPr>
                <w:rFonts w:ascii="Times New Roman" w:hAnsi="Times New Roman"/>
                <w:sz w:val="18"/>
                <w:szCs w:val="18"/>
                <w:lang w:val="hy-AM"/>
              </w:rPr>
              <w:t>․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 xml:space="preserve"> Ջրալույծ Ca, Mg, Na, K-ի որոշում (mmolc kg</w:t>
            </w:r>
            <w:r w:rsidRPr="00265BDC">
              <w:rPr>
                <w:rFonts w:ascii="Sylfaen" w:hAnsi="Sylfaen"/>
                <w:sz w:val="18"/>
                <w:szCs w:val="18"/>
                <w:vertAlign w:val="superscript"/>
                <w:lang w:val="hy-AM"/>
              </w:rPr>
              <w:t>-1</w:t>
            </w:r>
            <w:r w:rsidRPr="00265BDC"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։</w:t>
            </w:r>
          </w:p>
          <w:p w14:paraId="3CFD8C35" w14:textId="70C12D81" w:rsidR="003459A4" w:rsidRDefault="003459A4" w:rsidP="00B5659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B56598">
              <w:rPr>
                <w:rFonts w:ascii="Sylfaen" w:hAnsi="Sylfaen"/>
                <w:sz w:val="18"/>
                <w:szCs w:val="18"/>
                <w:lang w:val="hy-AM"/>
              </w:rPr>
              <w:t>1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հատը համապատասխանում է հողի 1 նմուշի, որի մեջ պետք է իրականացվի համալիր ուսումնասիրություն։ </w:t>
            </w:r>
          </w:p>
          <w:p w14:paraId="3DFBADFE" w14:textId="6B343BF5" w:rsidR="003459A4" w:rsidRPr="00A96376" w:rsidRDefault="003459A4" w:rsidP="00B56598">
            <w:pPr>
              <w:jc w:val="center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 w:rsidRPr="0022596B">
              <w:rPr>
                <w:rFonts w:ascii="Sylfaen" w:hAnsi="Sylfaen"/>
                <w:b/>
                <w:sz w:val="18"/>
                <w:szCs w:val="18"/>
                <w:lang w:val="hy-AM"/>
              </w:rPr>
              <w:t>Արդյունքները տրամադրել և՛ էլեկտրոնային, և՛ թղթային տարբերակներ</w:t>
            </w: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 xml:space="preserve">ով, պաշտոնական </w:t>
            </w:r>
            <w:r w:rsidRPr="00A96376">
              <w:rPr>
                <w:rFonts w:ascii="Sylfaen" w:hAnsi="Sylfaen"/>
                <w:b/>
                <w:sz w:val="18"/>
                <w:szCs w:val="18"/>
                <w:lang w:val="hy-AM"/>
              </w:rPr>
              <w:t>ձևաթղթի վրա:</w:t>
            </w:r>
          </w:p>
          <w:p w14:paraId="670B2D0A" w14:textId="5C72D90C" w:rsidR="003459A4" w:rsidRPr="00B56598" w:rsidRDefault="003459A4" w:rsidP="00B56598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Հետազոտությունները պետք է իրականացվեն </w:t>
            </w:r>
            <w:r w:rsidRPr="00C12D22">
              <w:rPr>
                <w:rFonts w:ascii="Sylfaen" w:hAnsi="Sylfaen"/>
                <w:sz w:val="18"/>
                <w:szCs w:val="18"/>
                <w:lang w:val="hy-AM"/>
              </w:rPr>
              <w:t xml:space="preserve">ԻՍՕ/ԻԷԿ 17025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(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>ISO/IEC 17025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)</w:t>
            </w:r>
            <w:r w:rsidRPr="00CE11E6">
              <w:rPr>
                <w:rFonts w:ascii="Sylfaen" w:hAnsi="Sylfaen"/>
                <w:sz w:val="18"/>
                <w:szCs w:val="18"/>
                <w:lang w:val="hy-AM"/>
              </w:rPr>
              <w:t xml:space="preserve"> հավաստագրված լաբորատորիա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յում։</w:t>
            </w:r>
          </w:p>
        </w:tc>
        <w:tc>
          <w:tcPr>
            <w:tcW w:w="990" w:type="dxa"/>
            <w:vAlign w:val="center"/>
          </w:tcPr>
          <w:p w14:paraId="32CBBEC3" w14:textId="3FA054C5" w:rsidR="003459A4" w:rsidRPr="00544193" w:rsidRDefault="003459A4" w:rsidP="00250E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990" w:type="dxa"/>
            <w:vAlign w:val="center"/>
          </w:tcPr>
          <w:p w14:paraId="5A34A137" w14:textId="5D255572" w:rsidR="003459A4" w:rsidRPr="00B56598" w:rsidRDefault="003459A4" w:rsidP="00AB558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sz w:val="18"/>
                <w:szCs w:val="18"/>
                <w:lang w:val="hy-AM"/>
              </w:rPr>
              <w:t>527</w:t>
            </w:r>
          </w:p>
        </w:tc>
        <w:tc>
          <w:tcPr>
            <w:tcW w:w="990" w:type="dxa"/>
            <w:vAlign w:val="center"/>
          </w:tcPr>
          <w:p w14:paraId="49D7D217" w14:textId="77777777" w:rsidR="003459A4" w:rsidRPr="00544193" w:rsidRDefault="003459A4" w:rsidP="00250E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Ալեք Մանուկյան 1/3</w:t>
            </w:r>
          </w:p>
          <w:p w14:paraId="3019AB00" w14:textId="52C4B60E" w:rsidR="003459A4" w:rsidRPr="00E321A5" w:rsidRDefault="003459A4" w:rsidP="00250EF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5AE0484A" w14:textId="76B30509" w:rsidR="003459A4" w:rsidRPr="00D419F7" w:rsidRDefault="003459A4" w:rsidP="00250EF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4957FB">
              <w:rPr>
                <w:rFonts w:ascii="Sylfaen" w:hAnsi="Sylfaen" w:cs="Arial"/>
                <w:sz w:val="18"/>
                <w:szCs w:val="18"/>
                <w:lang w:val="hy-AM"/>
              </w:rPr>
              <w:t>Պայմա</w:t>
            </w:r>
            <w:r w:rsidRPr="00877BF3">
              <w:rPr>
                <w:rFonts w:ascii="Sylfaen" w:hAnsi="Sylfaen" w:cs="Arial"/>
                <w:sz w:val="18"/>
                <w:szCs w:val="18"/>
                <w:lang w:val="hy-AM"/>
              </w:rPr>
              <w:t>նագրի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ուժի մեջ մտնելու</w:t>
            </w:r>
            <w:r w:rsidRPr="00492538">
              <w:rPr>
                <w:rFonts w:ascii="Sylfaen" w:hAnsi="Sylfaen" w:cs="Arial"/>
                <w:sz w:val="18"/>
                <w:szCs w:val="18"/>
                <w:lang w:val="hy-AM"/>
              </w:rPr>
              <w:t xml:space="preserve">ց </w:t>
            </w:r>
            <w:r w:rsidRPr="00D419F7">
              <w:rPr>
                <w:rFonts w:ascii="Sylfaen" w:hAnsi="Sylfaen" w:cs="Arial"/>
                <w:sz w:val="18"/>
                <w:szCs w:val="18"/>
                <w:lang w:val="hy-AM"/>
              </w:rPr>
              <w:t>հետո</w:t>
            </w:r>
          </w:p>
          <w:p w14:paraId="63C1E7AE" w14:textId="5AD53531" w:rsidR="003459A4" w:rsidRPr="00544193" w:rsidRDefault="003459A4" w:rsidP="0046618E">
            <w:pPr>
              <w:jc w:val="center"/>
              <w:rPr>
                <w:rFonts w:ascii="Sylfaen" w:hAnsi="Sylfaen" w:cs="Arial"/>
                <w:sz w:val="18"/>
                <w:szCs w:val="18"/>
                <w:lang w:val="hy-AM"/>
              </w:rPr>
            </w:pPr>
            <w:r w:rsidRPr="00487273">
              <w:rPr>
                <w:rFonts w:ascii="Sylfaen" w:hAnsi="Sylfaen" w:cs="Arial"/>
                <w:sz w:val="18"/>
                <w:szCs w:val="18"/>
                <w:lang w:val="hy-AM"/>
              </w:rPr>
              <w:t>45 օրվա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 xml:space="preserve"> </w:t>
            </w:r>
            <w:r w:rsidRPr="00544193">
              <w:rPr>
                <w:rFonts w:ascii="Sylfaen" w:hAnsi="Sylfaen" w:cs="Arial"/>
                <w:sz w:val="18"/>
                <w:szCs w:val="18"/>
                <w:lang w:val="hy-AM"/>
              </w:rPr>
              <w:t>ընթացքում</w:t>
            </w:r>
          </w:p>
        </w:tc>
      </w:tr>
    </w:tbl>
    <w:p w14:paraId="1C5FD514" w14:textId="77777777" w:rsidR="00253911" w:rsidRPr="000B4FF6" w:rsidRDefault="00253911" w:rsidP="000B4FF6">
      <w:pPr>
        <w:jc w:val="center"/>
        <w:rPr>
          <w:rFonts w:ascii="Sylfaen" w:hAnsi="Sylfaen"/>
          <w:b/>
          <w:sz w:val="20"/>
          <w:u w:val="single"/>
          <w:lang w:val="hy-AM"/>
        </w:rPr>
      </w:pPr>
    </w:p>
    <w:p w14:paraId="6A72521C" w14:textId="6DB7FF13" w:rsidR="00E850A9" w:rsidRPr="008E42B5" w:rsidRDefault="00E850A9" w:rsidP="008E42B5">
      <w:pPr>
        <w:rPr>
          <w:rFonts w:ascii="Sylfaen" w:hAnsi="Sylfaen"/>
          <w:lang w:val="hy-AM"/>
        </w:rPr>
      </w:pPr>
    </w:p>
    <w:p w14:paraId="5FA84596" w14:textId="40B81622" w:rsidR="00DB2FD5" w:rsidRDefault="00DB2FD5" w:rsidP="00C95122">
      <w:pPr>
        <w:rPr>
          <w:rFonts w:asciiTheme="minorHAnsi" w:hAnsiTheme="minorHAnsi"/>
          <w:lang w:val="hy-AM"/>
        </w:rPr>
      </w:pPr>
    </w:p>
    <w:p w14:paraId="427C3814" w14:textId="3D1B7BAC" w:rsidR="00CE5997" w:rsidRDefault="00CE5997" w:rsidP="00C95122">
      <w:pPr>
        <w:rPr>
          <w:rFonts w:asciiTheme="minorHAnsi" w:hAnsiTheme="minorHAnsi"/>
          <w:lang w:val="hy-AM"/>
        </w:rPr>
      </w:pPr>
    </w:p>
    <w:p w14:paraId="4DABD9A3" w14:textId="7A527BA0" w:rsidR="00552F1E" w:rsidRDefault="00552F1E" w:rsidP="003459A4">
      <w:pPr>
        <w:spacing w:line="276" w:lineRule="auto"/>
        <w:ind w:right="-384"/>
        <w:rPr>
          <w:rFonts w:ascii="Sylfaen" w:hAnsi="Sylfaen" w:cs="Arial"/>
          <w:b/>
          <w:sz w:val="20"/>
          <w:lang w:val="hy-AM"/>
        </w:rPr>
      </w:pPr>
    </w:p>
    <w:p w14:paraId="495DB1A5" w14:textId="2A74DEFC" w:rsidR="003459A4" w:rsidRDefault="003459A4" w:rsidP="003459A4">
      <w:pPr>
        <w:spacing w:line="276" w:lineRule="auto"/>
        <w:ind w:right="-384"/>
        <w:rPr>
          <w:rFonts w:ascii="Sylfaen" w:hAnsi="Sylfaen" w:cs="Arial"/>
          <w:b/>
          <w:sz w:val="20"/>
          <w:lang w:val="hy-AM"/>
        </w:rPr>
      </w:pPr>
    </w:p>
    <w:p w14:paraId="609B2D6E" w14:textId="3C2AC488" w:rsidR="003459A4" w:rsidRDefault="003459A4" w:rsidP="003459A4">
      <w:pPr>
        <w:spacing w:line="276" w:lineRule="auto"/>
        <w:ind w:right="-384"/>
        <w:rPr>
          <w:rFonts w:ascii="Sylfaen" w:hAnsi="Sylfaen" w:cs="Arial"/>
          <w:b/>
          <w:sz w:val="20"/>
          <w:lang w:val="hy-AM"/>
        </w:rPr>
      </w:pPr>
    </w:p>
    <w:p w14:paraId="4FC25AA4" w14:textId="6E1C191F" w:rsidR="003459A4" w:rsidRDefault="003459A4" w:rsidP="003459A4">
      <w:pPr>
        <w:spacing w:line="276" w:lineRule="auto"/>
        <w:ind w:right="-384"/>
        <w:rPr>
          <w:rFonts w:ascii="Sylfaen" w:hAnsi="Sylfaen" w:cs="Arial"/>
          <w:b/>
          <w:sz w:val="20"/>
          <w:lang w:val="hy-AM"/>
        </w:rPr>
      </w:pPr>
    </w:p>
    <w:p w14:paraId="46FCA868" w14:textId="77777777" w:rsidR="003459A4" w:rsidRDefault="003459A4" w:rsidP="003459A4">
      <w:pPr>
        <w:spacing w:line="276" w:lineRule="auto"/>
        <w:ind w:right="-384"/>
        <w:rPr>
          <w:rFonts w:ascii="Sylfaen" w:hAnsi="Sylfaen" w:cs="Arial"/>
          <w:b/>
          <w:sz w:val="20"/>
          <w:lang w:val="hy-AM"/>
        </w:rPr>
      </w:pPr>
    </w:p>
    <w:p w14:paraId="44C43A0C" w14:textId="77777777" w:rsidR="00552F1E" w:rsidRDefault="00552F1E" w:rsidP="00E850A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hy-AM"/>
        </w:rPr>
      </w:pPr>
    </w:p>
    <w:p w14:paraId="3FBD44E3" w14:textId="77777777" w:rsidR="00552F1E" w:rsidRDefault="00552F1E" w:rsidP="00E850A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hy-AM"/>
        </w:rPr>
      </w:pPr>
    </w:p>
    <w:p w14:paraId="40A55F70" w14:textId="36F3BD98" w:rsidR="00E850A9" w:rsidRDefault="00E850A9" w:rsidP="00E850A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hy-AM"/>
        </w:rPr>
      </w:pPr>
      <w:r>
        <w:rPr>
          <w:rFonts w:ascii="Sylfaen" w:hAnsi="Sylfaen" w:cs="Arial"/>
          <w:b/>
          <w:sz w:val="20"/>
          <w:lang w:val="hy-AM"/>
        </w:rPr>
        <w:lastRenderedPageBreak/>
        <w:t>ЗАЯВКА НА ЗАКУПКУ УСЛУГ</w:t>
      </w:r>
    </w:p>
    <w:p w14:paraId="234B163E" w14:textId="77777777" w:rsidR="00E850A9" w:rsidRDefault="00E850A9" w:rsidP="00E850A9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ru-RU"/>
        </w:rPr>
      </w:pPr>
      <w:r>
        <w:rPr>
          <w:rFonts w:ascii="Sylfaen" w:hAnsi="Sylfaen" w:cs="Arial"/>
          <w:b/>
          <w:sz w:val="20"/>
          <w:lang w:val="hy-AM"/>
        </w:rPr>
        <w:t xml:space="preserve">  ТЕХНИЧЕСКИЕ ХАРАКТЕРИСТИКИ - </w:t>
      </w:r>
      <w:r>
        <w:rPr>
          <w:rFonts w:ascii="Sylfaen" w:hAnsi="Sylfaen" w:cs="Arial"/>
          <w:b/>
          <w:sz w:val="20"/>
          <w:lang w:val="ru-RU"/>
        </w:rPr>
        <w:t>ГРАФИК ЗАКУПОК</w:t>
      </w:r>
    </w:p>
    <w:tbl>
      <w:tblPr>
        <w:tblW w:w="1417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08"/>
        <w:gridCol w:w="1134"/>
        <w:gridCol w:w="142"/>
        <w:gridCol w:w="8210"/>
        <w:gridCol w:w="1260"/>
        <w:gridCol w:w="720"/>
        <w:gridCol w:w="810"/>
        <w:gridCol w:w="1170"/>
        <w:gridCol w:w="21"/>
      </w:tblGrid>
      <w:tr w:rsidR="00E850A9" w14:paraId="00FBA3A4" w14:textId="77777777" w:rsidTr="00587E06">
        <w:trPr>
          <w:trHeight w:val="42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181A" w14:textId="77777777" w:rsidR="00E850A9" w:rsidRDefault="00E850A9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64D2D" w14:textId="77777777" w:rsidR="00E850A9" w:rsidRDefault="00E850A9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 w:bidi="ru-RU"/>
              </w:rPr>
            </w:pPr>
          </w:p>
        </w:tc>
        <w:tc>
          <w:tcPr>
            <w:tcW w:w="123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85DF" w14:textId="1A948001" w:rsidR="00E850A9" w:rsidRDefault="00651A72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bidi="ru-RU"/>
              </w:rPr>
            </w:pPr>
            <w:proofErr w:type="spellStart"/>
            <w:r w:rsidRPr="00651A72">
              <w:rPr>
                <w:rFonts w:ascii="Sylfaen" w:hAnsi="Sylfaen" w:hint="eastAsia"/>
                <w:kern w:val="2"/>
                <w:sz w:val="20"/>
                <w:lang w:bidi="ru-RU"/>
              </w:rPr>
              <w:t>Услуга</w:t>
            </w:r>
            <w:proofErr w:type="spellEnd"/>
          </w:p>
        </w:tc>
      </w:tr>
      <w:tr w:rsidR="003459A4" w14:paraId="4E274E7B" w14:textId="77777777" w:rsidTr="003459A4">
        <w:trPr>
          <w:gridAfter w:val="1"/>
          <w:wAfter w:w="21" w:type="dxa"/>
          <w:trHeight w:val="247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8612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номер предус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softHyphen/>
              <w:t>мотренного приглашением</w:t>
            </w:r>
          </w:p>
          <w:p w14:paraId="2B4142EC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лота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ECF9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  <w:r>
              <w:rPr>
                <w:rFonts w:ascii="Sylfaen" w:hAnsi="Sylfaen"/>
                <w:kern w:val="2"/>
                <w:sz w:val="20"/>
                <w:lang w:val="ru-RU"/>
              </w:rPr>
              <w:t>Наименование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DBEB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A531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единица измерения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92D45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bookmarkStart w:id="0" w:name="_GoBack"/>
            <w:bookmarkEnd w:id="0"/>
            <w:r>
              <w:rPr>
                <w:rFonts w:ascii="Sylfaen" w:hAnsi="Sylfaen"/>
                <w:kern w:val="2"/>
                <w:sz w:val="20"/>
                <w:lang w:val="pt-BR"/>
              </w:rPr>
              <w:t>общий объем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7E98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предоставления</w:t>
            </w:r>
          </w:p>
        </w:tc>
      </w:tr>
      <w:tr w:rsidR="003459A4" w14:paraId="25570BAB" w14:textId="77777777" w:rsidTr="003459A4">
        <w:trPr>
          <w:gridAfter w:val="1"/>
          <w:wAfter w:w="21" w:type="dxa"/>
          <w:trHeight w:val="1108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A68A" w14:textId="77777777" w:rsidR="003459A4" w:rsidRDefault="003459A4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C3464" w14:textId="77777777" w:rsidR="003459A4" w:rsidRDefault="003459A4">
            <w:pPr>
              <w:spacing w:line="256" w:lineRule="auto"/>
              <w:rPr>
                <w:rFonts w:ascii="Sylfaen" w:hAnsi="Sylfaen"/>
                <w:kern w:val="2"/>
                <w:sz w:val="20"/>
                <w:lang w:val="ru-RU"/>
                <w14:ligatures w14:val="standardContextual"/>
              </w:rPr>
            </w:pP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89EA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техни</w:t>
            </w:r>
            <w:proofErr w:type="spellStart"/>
            <w:r>
              <w:rPr>
                <w:rFonts w:ascii="Sylfaen" w:hAnsi="Sylfaen"/>
                <w:kern w:val="2"/>
                <w:sz w:val="20"/>
              </w:rPr>
              <w:t>че</w:t>
            </w:r>
            <w:proofErr w:type="spellEnd"/>
            <w:r>
              <w:rPr>
                <w:rFonts w:ascii="Sylfaen" w:hAnsi="Sylfaen"/>
                <w:kern w:val="2"/>
                <w:sz w:val="20"/>
                <w:lang w:val="pt-BR"/>
              </w:rPr>
              <w:t>ская характеристика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A894" w14:textId="77777777" w:rsidR="003459A4" w:rsidRDefault="003459A4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CF2C" w14:textId="77777777" w:rsidR="003459A4" w:rsidRDefault="003459A4">
            <w:pPr>
              <w:spacing w:line="256" w:lineRule="auto"/>
              <w:rPr>
                <w:rFonts w:ascii="Sylfaen" w:hAnsi="Sylfaen"/>
                <w:kern w:val="2"/>
                <w:sz w:val="20"/>
                <w:lang w:val="pt-BR"/>
                <w14:ligatures w14:val="standardContextual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39310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Адрес</w:t>
            </w:r>
          </w:p>
          <w:p w14:paraId="01BDC2FB" w14:textId="5582634F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DB574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20"/>
                <w:lang w:val="pt-BR"/>
              </w:rPr>
            </w:pPr>
            <w:r>
              <w:rPr>
                <w:rFonts w:ascii="Sylfaen" w:hAnsi="Sylfaen"/>
                <w:kern w:val="2"/>
                <w:sz w:val="20"/>
                <w:lang w:val="pt-BR"/>
              </w:rPr>
              <w:t>срок</w:t>
            </w:r>
            <w:r>
              <w:rPr>
                <w:rFonts w:ascii="Sylfaen" w:hAnsi="Sylfaen"/>
                <w:kern w:val="2"/>
                <w:sz w:val="20"/>
                <w:lang w:val="pt-BR"/>
              </w:rPr>
              <w:footnoteReference w:customMarkFollows="1" w:id="1"/>
              <w:t>**</w:t>
            </w:r>
          </w:p>
        </w:tc>
      </w:tr>
      <w:tr w:rsidR="003459A4" w:rsidRPr="002D1BF1" w14:paraId="6026BD9E" w14:textId="77777777" w:rsidTr="003459A4">
        <w:trPr>
          <w:gridAfter w:val="1"/>
          <w:wAfter w:w="21" w:type="dxa"/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7883" w14:textId="77777777" w:rsidR="003459A4" w:rsidRDefault="003459A4" w:rsidP="00E850A9">
            <w:pPr>
              <w:pStyle w:val="ListParagraph"/>
              <w:numPr>
                <w:ilvl w:val="0"/>
                <w:numId w:val="27"/>
              </w:numPr>
              <w:spacing w:line="256" w:lineRule="auto"/>
              <w:ind w:left="0" w:firstLine="0"/>
              <w:jc w:val="center"/>
              <w:rPr>
                <w:rFonts w:ascii="Sylfaen" w:hAnsi="Sylfaen"/>
                <w:kern w:val="2"/>
                <w:sz w:val="20"/>
                <w:lang w:val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A8AE" w14:textId="77777777" w:rsidR="003459A4" w:rsidRPr="00E850A9" w:rsidRDefault="003459A4">
            <w:pPr>
              <w:spacing w:line="256" w:lineRule="auto"/>
              <w:jc w:val="center"/>
              <w:rPr>
                <w:rStyle w:val="y2iqfc"/>
                <w:sz w:val="18"/>
                <w:szCs w:val="18"/>
                <w:lang w:val="ru-RU"/>
              </w:rPr>
            </w:pPr>
            <w:r>
              <w:rPr>
                <w:rStyle w:val="y2iqfc"/>
                <w:rFonts w:ascii="Sylfaen" w:hAnsi="Sylfaen"/>
                <w:kern w:val="2"/>
                <w:sz w:val="18"/>
                <w:szCs w:val="18"/>
                <w:lang w:val="ru-RU"/>
              </w:rPr>
              <w:t>Комплекс физико-химических исследований почв</w:t>
            </w:r>
          </w:p>
        </w:tc>
        <w:tc>
          <w:tcPr>
            <w:tcW w:w="8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AE743" w14:textId="77777777" w:rsidR="003459A4" w:rsidRDefault="003459A4">
            <w:pPr>
              <w:spacing w:line="256" w:lineRule="auto"/>
              <w:jc w:val="center"/>
              <w:rPr>
                <w:rFonts w:cs="Calibri"/>
                <w:color w:val="000000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В комплекс физико-химических исследований почвы входят:</w:t>
            </w:r>
          </w:p>
          <w:p w14:paraId="5F76DD30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1. Определение электропроводности (EC, насыщенного экстракт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а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 (мкСм см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6E107132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2. Распределение частиц по размерам (текстура) – определение относительных пропорций песка, ила и глины (% по весу)</w:t>
            </w:r>
          </w:p>
          <w:p w14:paraId="07D3878C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3. Определение углерода (неорганического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 xml:space="preserve"> (пересчитано на массу </w:t>
            </w:r>
            <w:proofErr w:type="spellStart"/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</w:rPr>
              <w:t>CaCO</w:t>
            </w:r>
            <w:proofErr w:type="spellEnd"/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ru-RU"/>
              </w:rPr>
              <w:t>3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ru-RU"/>
              </w:rPr>
              <w:t>)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, органического)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5903CD6A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4. Определение катионообменной емкости (ЕКО) и обменных Ca, Mg, K, Na (смоль·кг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01EC4742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5. Определение общего азота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60766A18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6. Определение органического вещества (мг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39D100A0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7. Определение pH (H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O).</w:t>
            </w:r>
          </w:p>
          <w:p w14:paraId="2211C5CE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8. Определение pH (KCl или CaCl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bscript"/>
                <w:lang w:val="hy-AM"/>
              </w:rPr>
              <w:t>2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, обменная кислотность).</w:t>
            </w:r>
          </w:p>
          <w:p w14:paraId="1EDE34D9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9. Определение доступного фосфора (мг л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</w:t>
            </w:r>
          </w:p>
          <w:p w14:paraId="4D9E2779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10. Определение растворенного Ca, Mg, Na, K (ммоль кг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vertAlign w:val="superscript"/>
                <w:lang w:val="hy-AM"/>
              </w:rPr>
              <w:t>-1</w:t>
            </w: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).</w:t>
            </w:r>
          </w:p>
          <w:p w14:paraId="475D211A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1 штука соответствует 1 образцу почвы, в котором следует провести комплексное исследование.</w:t>
            </w:r>
          </w:p>
          <w:p w14:paraId="5799F870" w14:textId="77777777" w:rsidR="003459A4" w:rsidRDefault="003459A4">
            <w:pPr>
              <w:spacing w:line="256" w:lineRule="auto"/>
              <w:jc w:val="center"/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Calibri"/>
                <w:color w:val="000000"/>
                <w:kern w:val="2"/>
                <w:sz w:val="18"/>
                <w:szCs w:val="18"/>
                <w:lang w:val="hy-AM"/>
              </w:rPr>
              <w:t>Исследования должны проводиться в лаборатории, сертифицированной по стандарту ISO/IEC 17025.</w:t>
            </w:r>
          </w:p>
          <w:p w14:paraId="5ACBBB9C" w14:textId="57C026EF" w:rsidR="003459A4" w:rsidRPr="00686AB5" w:rsidRDefault="003459A4">
            <w:pPr>
              <w:spacing w:line="256" w:lineRule="auto"/>
              <w:jc w:val="center"/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</w:pP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Результаты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предоставить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как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электронном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,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так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и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бумажном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варианте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на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официальном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 xml:space="preserve"> </w:t>
            </w:r>
            <w:r w:rsidRPr="00686AB5">
              <w:rPr>
                <w:rFonts w:ascii="Sylfaen" w:hAnsi="Sylfaen" w:cs="Calibri" w:hint="eastAsia"/>
                <w:b/>
                <w:color w:val="000000"/>
                <w:kern w:val="2"/>
                <w:sz w:val="18"/>
                <w:szCs w:val="18"/>
                <w:lang w:val="hy-AM"/>
              </w:rPr>
              <w:t>бланке</w:t>
            </w:r>
            <w:r w:rsidRPr="00686AB5">
              <w:rPr>
                <w:rFonts w:ascii="Sylfaen" w:hAnsi="Sylfaen" w:cs="Calibri"/>
                <w:b/>
                <w:color w:val="000000"/>
                <w:kern w:val="2"/>
                <w:sz w:val="18"/>
                <w:szCs w:val="18"/>
                <w:lang w:val="hy-AM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92F5B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2D2FB" w14:textId="77777777" w:rsidR="003459A4" w:rsidRDefault="003459A4">
            <w:pPr>
              <w:spacing w:line="256" w:lineRule="auto"/>
              <w:jc w:val="center"/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 w:cs="Arial"/>
                <w:kern w:val="2"/>
                <w:sz w:val="18"/>
                <w:szCs w:val="18"/>
                <w:lang w:val="hy-AM"/>
              </w:rPr>
              <w:t>527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4866F" w14:textId="77777777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kern w:val="2"/>
                <w:sz w:val="18"/>
                <w:szCs w:val="18"/>
                <w:lang w:val="hy-AM"/>
              </w:rPr>
              <w:t>Алек Манукян 1/3</w:t>
            </w:r>
          </w:p>
          <w:p w14:paraId="3CE5F9FC" w14:textId="4063E13D" w:rsidR="003459A4" w:rsidRDefault="003459A4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B92D5" w14:textId="0E5BBD6C" w:rsidR="003459A4" w:rsidRPr="00E06092" w:rsidRDefault="003459A4" w:rsidP="00E06092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Со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дня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вступления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силу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8837E4">
              <w:rPr>
                <w:rFonts w:ascii="Sylfaen" w:hAnsi="Sylfaen"/>
                <w:kern w:val="2"/>
                <w:sz w:val="18"/>
                <w:szCs w:val="18"/>
                <w:lang w:val="ru-RU"/>
              </w:rPr>
              <w:t>договора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  <w:p w14:paraId="5DB41216" w14:textId="1C6031F8" w:rsidR="003459A4" w:rsidRDefault="003459A4" w:rsidP="0046618E">
            <w:pPr>
              <w:spacing w:line="256" w:lineRule="auto"/>
              <w:jc w:val="center"/>
              <w:rPr>
                <w:rFonts w:ascii="Sylfaen" w:hAnsi="Sylfaen"/>
                <w:kern w:val="2"/>
                <w:sz w:val="18"/>
                <w:szCs w:val="18"/>
                <w:lang w:val="ru-RU"/>
              </w:rPr>
            </w:pP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в</w:t>
            </w:r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 w:rsidRPr="00E06092">
              <w:rPr>
                <w:rFonts w:ascii="Sylfaen" w:hAnsi="Sylfaen" w:hint="eastAsia"/>
                <w:kern w:val="2"/>
                <w:sz w:val="18"/>
                <w:szCs w:val="18"/>
                <w:lang w:val="ru-RU"/>
              </w:rPr>
              <w:t>течение</w:t>
            </w:r>
            <w:r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Sylfaen" w:hAnsi="Sylfaen"/>
                <w:kern w:val="2"/>
                <w:sz w:val="18"/>
                <w:szCs w:val="18"/>
              </w:rPr>
              <w:t xml:space="preserve">45 </w:t>
            </w:r>
            <w:proofErr w:type="spellStart"/>
            <w:r>
              <w:rPr>
                <w:rFonts w:ascii="Sylfaen" w:hAnsi="Sylfaen"/>
                <w:kern w:val="2"/>
                <w:sz w:val="18"/>
                <w:szCs w:val="18"/>
              </w:rPr>
              <w:t>дней</w:t>
            </w:r>
            <w:proofErr w:type="spellEnd"/>
            <w:r w:rsidRPr="00E06092">
              <w:rPr>
                <w:rFonts w:ascii="Sylfaen" w:hAnsi="Sylfaen"/>
                <w:kern w:val="2"/>
                <w:sz w:val="18"/>
                <w:szCs w:val="18"/>
                <w:lang w:val="ru-RU"/>
              </w:rPr>
              <w:t xml:space="preserve"> </w:t>
            </w:r>
          </w:p>
        </w:tc>
      </w:tr>
    </w:tbl>
    <w:p w14:paraId="3948BF85" w14:textId="77777777" w:rsidR="00E850A9" w:rsidRDefault="00E850A9" w:rsidP="00E850A9">
      <w:pPr>
        <w:spacing w:line="276" w:lineRule="auto"/>
        <w:jc w:val="both"/>
        <w:rPr>
          <w:rFonts w:ascii="Sylfaen" w:hAnsi="Sylfaen"/>
          <w:b/>
          <w:sz w:val="20"/>
          <w:lang w:val="ru-RU"/>
          <w14:ligatures w14:val="standardContextual"/>
        </w:rPr>
      </w:pPr>
    </w:p>
    <w:p w14:paraId="746657FF" w14:textId="0953A4BD" w:rsidR="00A5796A" w:rsidRPr="000645CA" w:rsidRDefault="00A5796A" w:rsidP="00A5796A">
      <w:pPr>
        <w:rPr>
          <w:rFonts w:ascii="GHEA Grapalat" w:hAnsi="GHEA Grapalat"/>
          <w:sz w:val="18"/>
          <w:szCs w:val="18"/>
          <w:lang w:val="pt-BR"/>
        </w:rPr>
      </w:pPr>
    </w:p>
    <w:p w14:paraId="68E3AD2A" w14:textId="0177218B" w:rsidR="00D419F7" w:rsidRPr="000645CA" w:rsidRDefault="00D419F7" w:rsidP="00A5796A">
      <w:pPr>
        <w:rPr>
          <w:rFonts w:ascii="GHEA Grapalat" w:hAnsi="GHEA Grapalat"/>
          <w:sz w:val="18"/>
          <w:szCs w:val="18"/>
          <w:lang w:val="pt-BR"/>
        </w:rPr>
      </w:pPr>
    </w:p>
    <w:p w14:paraId="5580501D" w14:textId="77777777" w:rsidR="00D10285" w:rsidRPr="000645CA" w:rsidRDefault="00D10285" w:rsidP="00D10285">
      <w:pPr>
        <w:jc w:val="center"/>
        <w:rPr>
          <w:rFonts w:ascii="Sylfaen" w:hAnsi="Sylfaen"/>
          <w:sz w:val="18"/>
          <w:szCs w:val="18"/>
          <w:lang w:val="pt-BR"/>
        </w:rPr>
      </w:pPr>
    </w:p>
    <w:sectPr w:rsidR="00D10285" w:rsidRPr="000645CA" w:rsidSect="003459A4">
      <w:pgSz w:w="16838" w:h="11906" w:orient="landscape"/>
      <w:pgMar w:top="270" w:right="2096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3DD29" w14:textId="77777777" w:rsidR="00FD3C16" w:rsidRDefault="00FD3C16" w:rsidP="00222805">
      <w:r>
        <w:separator/>
      </w:r>
    </w:p>
  </w:endnote>
  <w:endnote w:type="continuationSeparator" w:id="0">
    <w:p w14:paraId="1245ED3D" w14:textId="77777777" w:rsidR="00FD3C16" w:rsidRDefault="00FD3C16" w:rsidP="00222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C730D" w14:textId="77777777" w:rsidR="00FD3C16" w:rsidRDefault="00FD3C16" w:rsidP="00222805">
      <w:r>
        <w:separator/>
      </w:r>
    </w:p>
  </w:footnote>
  <w:footnote w:type="continuationSeparator" w:id="0">
    <w:p w14:paraId="7E97C6FB" w14:textId="77777777" w:rsidR="00FD3C16" w:rsidRDefault="00FD3C16" w:rsidP="00222805">
      <w:r>
        <w:continuationSeparator/>
      </w:r>
    </w:p>
  </w:footnote>
  <w:footnote w:id="1">
    <w:p w14:paraId="145BF9AE" w14:textId="77777777" w:rsidR="003459A4" w:rsidRDefault="003459A4" w:rsidP="00E850A9">
      <w:pPr>
        <w:pStyle w:val="FootnoteText"/>
        <w:rPr>
          <w:rFonts w:asciiTheme="minorHAnsi" w:hAnsiTheme="minorHAns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5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7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6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9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"/>
  </w:num>
  <w:num w:numId="5">
    <w:abstractNumId w:val="13"/>
  </w:num>
  <w:num w:numId="6">
    <w:abstractNumId w:val="6"/>
  </w:num>
  <w:num w:numId="7">
    <w:abstractNumId w:val="7"/>
  </w:num>
  <w:num w:numId="8">
    <w:abstractNumId w:val="12"/>
  </w:num>
  <w:num w:numId="9">
    <w:abstractNumId w:val="5"/>
  </w:num>
  <w:num w:numId="10">
    <w:abstractNumId w:val="26"/>
  </w:num>
  <w:num w:numId="11">
    <w:abstractNumId w:val="2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7"/>
  </w:num>
  <w:num w:numId="15">
    <w:abstractNumId w:val="3"/>
  </w:num>
  <w:num w:numId="16">
    <w:abstractNumId w:val="9"/>
  </w:num>
  <w:num w:numId="17">
    <w:abstractNumId w:val="17"/>
  </w:num>
  <w:num w:numId="18">
    <w:abstractNumId w:val="0"/>
  </w:num>
  <w:num w:numId="19">
    <w:abstractNumId w:val="19"/>
  </w:num>
  <w:num w:numId="20">
    <w:abstractNumId w:val="24"/>
  </w:num>
  <w:num w:numId="21">
    <w:abstractNumId w:val="1"/>
  </w:num>
  <w:num w:numId="22">
    <w:abstractNumId w:val="23"/>
  </w:num>
  <w:num w:numId="23">
    <w:abstractNumId w:val="25"/>
  </w:num>
  <w:num w:numId="24">
    <w:abstractNumId w:val="21"/>
  </w:num>
  <w:num w:numId="25">
    <w:abstractNumId w:val="16"/>
  </w:num>
  <w:num w:numId="26">
    <w:abstractNumId w:val="8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8"/>
  </w:num>
  <w:num w:numId="30">
    <w:abstractNumId w:val="1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019"/>
    <w:rsid w:val="0000208C"/>
    <w:rsid w:val="00002A28"/>
    <w:rsid w:val="00002CC1"/>
    <w:rsid w:val="00004738"/>
    <w:rsid w:val="00004D27"/>
    <w:rsid w:val="00007A31"/>
    <w:rsid w:val="000101F6"/>
    <w:rsid w:val="00012D8E"/>
    <w:rsid w:val="00014C21"/>
    <w:rsid w:val="000164F6"/>
    <w:rsid w:val="00021108"/>
    <w:rsid w:val="00021629"/>
    <w:rsid w:val="000232D5"/>
    <w:rsid w:val="000245E2"/>
    <w:rsid w:val="00025E85"/>
    <w:rsid w:val="0003126A"/>
    <w:rsid w:val="0003134D"/>
    <w:rsid w:val="0003192A"/>
    <w:rsid w:val="00031DCC"/>
    <w:rsid w:val="000328CF"/>
    <w:rsid w:val="00033194"/>
    <w:rsid w:val="00033470"/>
    <w:rsid w:val="00035EC9"/>
    <w:rsid w:val="00045DE3"/>
    <w:rsid w:val="000517D5"/>
    <w:rsid w:val="00051A1E"/>
    <w:rsid w:val="00052D19"/>
    <w:rsid w:val="00053FD5"/>
    <w:rsid w:val="00054920"/>
    <w:rsid w:val="00054996"/>
    <w:rsid w:val="000553C5"/>
    <w:rsid w:val="00055AE4"/>
    <w:rsid w:val="00060658"/>
    <w:rsid w:val="000606D3"/>
    <w:rsid w:val="0006094A"/>
    <w:rsid w:val="00061099"/>
    <w:rsid w:val="00061C44"/>
    <w:rsid w:val="00061DF2"/>
    <w:rsid w:val="00063073"/>
    <w:rsid w:val="000645CA"/>
    <w:rsid w:val="000654A8"/>
    <w:rsid w:val="0007230C"/>
    <w:rsid w:val="00073231"/>
    <w:rsid w:val="0007350E"/>
    <w:rsid w:val="00073DF6"/>
    <w:rsid w:val="0007445E"/>
    <w:rsid w:val="00075D6B"/>
    <w:rsid w:val="00076AA5"/>
    <w:rsid w:val="00076FA6"/>
    <w:rsid w:val="0007764E"/>
    <w:rsid w:val="00080646"/>
    <w:rsid w:val="00082D3B"/>
    <w:rsid w:val="00082FD3"/>
    <w:rsid w:val="0008763E"/>
    <w:rsid w:val="00091330"/>
    <w:rsid w:val="00091E1A"/>
    <w:rsid w:val="000947C3"/>
    <w:rsid w:val="00095193"/>
    <w:rsid w:val="000965B0"/>
    <w:rsid w:val="00096B52"/>
    <w:rsid w:val="000A4DEB"/>
    <w:rsid w:val="000A602D"/>
    <w:rsid w:val="000B258B"/>
    <w:rsid w:val="000B2D13"/>
    <w:rsid w:val="000B3209"/>
    <w:rsid w:val="000B3898"/>
    <w:rsid w:val="000B4FF6"/>
    <w:rsid w:val="000B5C73"/>
    <w:rsid w:val="000B69A6"/>
    <w:rsid w:val="000B7F7B"/>
    <w:rsid w:val="000C1459"/>
    <w:rsid w:val="000C31F2"/>
    <w:rsid w:val="000C3664"/>
    <w:rsid w:val="000C3B0E"/>
    <w:rsid w:val="000C3C3B"/>
    <w:rsid w:val="000C45B9"/>
    <w:rsid w:val="000C5722"/>
    <w:rsid w:val="000C6C9E"/>
    <w:rsid w:val="000C6D7C"/>
    <w:rsid w:val="000D180D"/>
    <w:rsid w:val="000D20F9"/>
    <w:rsid w:val="000D5083"/>
    <w:rsid w:val="000D75CF"/>
    <w:rsid w:val="000D7868"/>
    <w:rsid w:val="000E30A5"/>
    <w:rsid w:val="000E3581"/>
    <w:rsid w:val="000E3637"/>
    <w:rsid w:val="000E434B"/>
    <w:rsid w:val="000E478E"/>
    <w:rsid w:val="000E5D79"/>
    <w:rsid w:val="000F59CE"/>
    <w:rsid w:val="000F5B7C"/>
    <w:rsid w:val="000F643C"/>
    <w:rsid w:val="000F6B7B"/>
    <w:rsid w:val="00101AC6"/>
    <w:rsid w:val="001043FC"/>
    <w:rsid w:val="00105882"/>
    <w:rsid w:val="00105C6B"/>
    <w:rsid w:val="0010623D"/>
    <w:rsid w:val="0011000E"/>
    <w:rsid w:val="001105B3"/>
    <w:rsid w:val="00110DED"/>
    <w:rsid w:val="001121BA"/>
    <w:rsid w:val="00113343"/>
    <w:rsid w:val="001161A0"/>
    <w:rsid w:val="00117100"/>
    <w:rsid w:val="0011716A"/>
    <w:rsid w:val="00117B20"/>
    <w:rsid w:val="00122439"/>
    <w:rsid w:val="00122557"/>
    <w:rsid w:val="00122BD3"/>
    <w:rsid w:val="00123391"/>
    <w:rsid w:val="001240E7"/>
    <w:rsid w:val="00127C6C"/>
    <w:rsid w:val="00134588"/>
    <w:rsid w:val="00134DA5"/>
    <w:rsid w:val="00134F3D"/>
    <w:rsid w:val="00135731"/>
    <w:rsid w:val="00142E9B"/>
    <w:rsid w:val="00143C12"/>
    <w:rsid w:val="00146C4D"/>
    <w:rsid w:val="00146D92"/>
    <w:rsid w:val="001502F3"/>
    <w:rsid w:val="0015163F"/>
    <w:rsid w:val="00154BE8"/>
    <w:rsid w:val="00157467"/>
    <w:rsid w:val="001609C0"/>
    <w:rsid w:val="00160C72"/>
    <w:rsid w:val="00167343"/>
    <w:rsid w:val="001673A2"/>
    <w:rsid w:val="00167D1E"/>
    <w:rsid w:val="001710CB"/>
    <w:rsid w:val="00172167"/>
    <w:rsid w:val="0017303F"/>
    <w:rsid w:val="001739A0"/>
    <w:rsid w:val="001762CF"/>
    <w:rsid w:val="00184135"/>
    <w:rsid w:val="0018426B"/>
    <w:rsid w:val="00186790"/>
    <w:rsid w:val="0019056B"/>
    <w:rsid w:val="001907A1"/>
    <w:rsid w:val="0019396D"/>
    <w:rsid w:val="00194A20"/>
    <w:rsid w:val="00197431"/>
    <w:rsid w:val="001A039E"/>
    <w:rsid w:val="001A3B5F"/>
    <w:rsid w:val="001A5510"/>
    <w:rsid w:val="001A7D34"/>
    <w:rsid w:val="001A7E21"/>
    <w:rsid w:val="001B11B0"/>
    <w:rsid w:val="001B1316"/>
    <w:rsid w:val="001B5394"/>
    <w:rsid w:val="001B639D"/>
    <w:rsid w:val="001B6D70"/>
    <w:rsid w:val="001C0C3B"/>
    <w:rsid w:val="001C43EB"/>
    <w:rsid w:val="001C4A1E"/>
    <w:rsid w:val="001C7844"/>
    <w:rsid w:val="001D1F48"/>
    <w:rsid w:val="001D436C"/>
    <w:rsid w:val="001E0551"/>
    <w:rsid w:val="001E143B"/>
    <w:rsid w:val="001E162E"/>
    <w:rsid w:val="001E51A4"/>
    <w:rsid w:val="001E5B2C"/>
    <w:rsid w:val="001E5FFE"/>
    <w:rsid w:val="001E75EE"/>
    <w:rsid w:val="001F2B57"/>
    <w:rsid w:val="001F2EB2"/>
    <w:rsid w:val="001F3118"/>
    <w:rsid w:val="001F422D"/>
    <w:rsid w:val="001F5630"/>
    <w:rsid w:val="001F69E2"/>
    <w:rsid w:val="0020020E"/>
    <w:rsid w:val="00200742"/>
    <w:rsid w:val="00202C45"/>
    <w:rsid w:val="0020531C"/>
    <w:rsid w:val="00205C0E"/>
    <w:rsid w:val="00210122"/>
    <w:rsid w:val="00210C7D"/>
    <w:rsid w:val="002129AF"/>
    <w:rsid w:val="00214EF3"/>
    <w:rsid w:val="0021523B"/>
    <w:rsid w:val="00220E53"/>
    <w:rsid w:val="00222805"/>
    <w:rsid w:val="002250A5"/>
    <w:rsid w:val="002251FF"/>
    <w:rsid w:val="0022596B"/>
    <w:rsid w:val="00230D2F"/>
    <w:rsid w:val="002314C8"/>
    <w:rsid w:val="00232221"/>
    <w:rsid w:val="002323CA"/>
    <w:rsid w:val="002375A3"/>
    <w:rsid w:val="00240477"/>
    <w:rsid w:val="00241030"/>
    <w:rsid w:val="00247B06"/>
    <w:rsid w:val="00250EFE"/>
    <w:rsid w:val="00252150"/>
    <w:rsid w:val="00253911"/>
    <w:rsid w:val="00254770"/>
    <w:rsid w:val="00255FDA"/>
    <w:rsid w:val="00257E5C"/>
    <w:rsid w:val="00262FEC"/>
    <w:rsid w:val="002650A9"/>
    <w:rsid w:val="00265BDC"/>
    <w:rsid w:val="00266E71"/>
    <w:rsid w:val="002712A0"/>
    <w:rsid w:val="00272CB6"/>
    <w:rsid w:val="00273276"/>
    <w:rsid w:val="002759D8"/>
    <w:rsid w:val="00275A55"/>
    <w:rsid w:val="00277725"/>
    <w:rsid w:val="00277CF0"/>
    <w:rsid w:val="00277F03"/>
    <w:rsid w:val="0028077F"/>
    <w:rsid w:val="002809A7"/>
    <w:rsid w:val="00280BB8"/>
    <w:rsid w:val="00280BF3"/>
    <w:rsid w:val="00284007"/>
    <w:rsid w:val="00285E86"/>
    <w:rsid w:val="00285E8B"/>
    <w:rsid w:val="002878B0"/>
    <w:rsid w:val="0029018B"/>
    <w:rsid w:val="00290358"/>
    <w:rsid w:val="00290806"/>
    <w:rsid w:val="00293755"/>
    <w:rsid w:val="00293B5B"/>
    <w:rsid w:val="00296E3B"/>
    <w:rsid w:val="0029709F"/>
    <w:rsid w:val="00297CB1"/>
    <w:rsid w:val="002A402F"/>
    <w:rsid w:val="002A4510"/>
    <w:rsid w:val="002A6EAD"/>
    <w:rsid w:val="002B666E"/>
    <w:rsid w:val="002C097F"/>
    <w:rsid w:val="002C5D09"/>
    <w:rsid w:val="002C5EC9"/>
    <w:rsid w:val="002C6506"/>
    <w:rsid w:val="002D1BF1"/>
    <w:rsid w:val="002D3E33"/>
    <w:rsid w:val="002D4F57"/>
    <w:rsid w:val="002D6317"/>
    <w:rsid w:val="002D7813"/>
    <w:rsid w:val="002D7D0C"/>
    <w:rsid w:val="002D7F10"/>
    <w:rsid w:val="002E12B0"/>
    <w:rsid w:val="002E27F1"/>
    <w:rsid w:val="002E281B"/>
    <w:rsid w:val="002E356E"/>
    <w:rsid w:val="002E3BDB"/>
    <w:rsid w:val="002E49F8"/>
    <w:rsid w:val="002E57D1"/>
    <w:rsid w:val="002E7306"/>
    <w:rsid w:val="002E7A23"/>
    <w:rsid w:val="002F0884"/>
    <w:rsid w:val="002F0A62"/>
    <w:rsid w:val="002F39D7"/>
    <w:rsid w:val="002F405E"/>
    <w:rsid w:val="002F4A80"/>
    <w:rsid w:val="002F7804"/>
    <w:rsid w:val="002F78B1"/>
    <w:rsid w:val="00300626"/>
    <w:rsid w:val="003006C1"/>
    <w:rsid w:val="003016E4"/>
    <w:rsid w:val="00301B55"/>
    <w:rsid w:val="00301C5F"/>
    <w:rsid w:val="00302008"/>
    <w:rsid w:val="003035E6"/>
    <w:rsid w:val="00304052"/>
    <w:rsid w:val="00305650"/>
    <w:rsid w:val="00305983"/>
    <w:rsid w:val="0031017C"/>
    <w:rsid w:val="00311773"/>
    <w:rsid w:val="00312E87"/>
    <w:rsid w:val="003135F9"/>
    <w:rsid w:val="003151E0"/>
    <w:rsid w:val="00317040"/>
    <w:rsid w:val="003211A6"/>
    <w:rsid w:val="00323019"/>
    <w:rsid w:val="00323C28"/>
    <w:rsid w:val="00324A4C"/>
    <w:rsid w:val="00325E11"/>
    <w:rsid w:val="00334A2C"/>
    <w:rsid w:val="00334B73"/>
    <w:rsid w:val="0033716A"/>
    <w:rsid w:val="00337D05"/>
    <w:rsid w:val="0034138F"/>
    <w:rsid w:val="003415CA"/>
    <w:rsid w:val="0034223E"/>
    <w:rsid w:val="003424D1"/>
    <w:rsid w:val="00342E67"/>
    <w:rsid w:val="003459A4"/>
    <w:rsid w:val="00346367"/>
    <w:rsid w:val="00347B3A"/>
    <w:rsid w:val="0035355A"/>
    <w:rsid w:val="003543FF"/>
    <w:rsid w:val="00354C94"/>
    <w:rsid w:val="00355133"/>
    <w:rsid w:val="00362A87"/>
    <w:rsid w:val="00364C4D"/>
    <w:rsid w:val="0036583E"/>
    <w:rsid w:val="003659F9"/>
    <w:rsid w:val="00371317"/>
    <w:rsid w:val="00371D84"/>
    <w:rsid w:val="003735C6"/>
    <w:rsid w:val="00376807"/>
    <w:rsid w:val="003776B3"/>
    <w:rsid w:val="00377F07"/>
    <w:rsid w:val="00380556"/>
    <w:rsid w:val="00380FF8"/>
    <w:rsid w:val="00384D7C"/>
    <w:rsid w:val="00385AC7"/>
    <w:rsid w:val="00385C35"/>
    <w:rsid w:val="00393CBF"/>
    <w:rsid w:val="003958B0"/>
    <w:rsid w:val="003A13A0"/>
    <w:rsid w:val="003A37C0"/>
    <w:rsid w:val="003A3BCF"/>
    <w:rsid w:val="003A4B85"/>
    <w:rsid w:val="003A50B5"/>
    <w:rsid w:val="003A7D39"/>
    <w:rsid w:val="003A7FCD"/>
    <w:rsid w:val="003B2D68"/>
    <w:rsid w:val="003B48C6"/>
    <w:rsid w:val="003B571F"/>
    <w:rsid w:val="003B60E0"/>
    <w:rsid w:val="003B6EFC"/>
    <w:rsid w:val="003B78D5"/>
    <w:rsid w:val="003B7D1B"/>
    <w:rsid w:val="003C04B5"/>
    <w:rsid w:val="003C196E"/>
    <w:rsid w:val="003C1F2F"/>
    <w:rsid w:val="003C23B6"/>
    <w:rsid w:val="003C2873"/>
    <w:rsid w:val="003C5670"/>
    <w:rsid w:val="003C6BC3"/>
    <w:rsid w:val="003C6EF7"/>
    <w:rsid w:val="003D4E6A"/>
    <w:rsid w:val="003D5731"/>
    <w:rsid w:val="003D6045"/>
    <w:rsid w:val="003D6734"/>
    <w:rsid w:val="003D677C"/>
    <w:rsid w:val="003E1619"/>
    <w:rsid w:val="003E3FE7"/>
    <w:rsid w:val="003E577B"/>
    <w:rsid w:val="003E5B07"/>
    <w:rsid w:val="003E5B32"/>
    <w:rsid w:val="003E5D60"/>
    <w:rsid w:val="003F1A8D"/>
    <w:rsid w:val="003F31CA"/>
    <w:rsid w:val="003F6756"/>
    <w:rsid w:val="003F6847"/>
    <w:rsid w:val="0040099F"/>
    <w:rsid w:val="0040134E"/>
    <w:rsid w:val="0040726D"/>
    <w:rsid w:val="004136A4"/>
    <w:rsid w:val="0042261B"/>
    <w:rsid w:val="00423920"/>
    <w:rsid w:val="00424599"/>
    <w:rsid w:val="004253CA"/>
    <w:rsid w:val="00426807"/>
    <w:rsid w:val="004268A2"/>
    <w:rsid w:val="004273A7"/>
    <w:rsid w:val="00430154"/>
    <w:rsid w:val="004348A4"/>
    <w:rsid w:val="00434B65"/>
    <w:rsid w:val="004356D2"/>
    <w:rsid w:val="00440479"/>
    <w:rsid w:val="00440EF9"/>
    <w:rsid w:val="00441E35"/>
    <w:rsid w:val="004422C1"/>
    <w:rsid w:val="0044584B"/>
    <w:rsid w:val="00445D8B"/>
    <w:rsid w:val="00446A83"/>
    <w:rsid w:val="00450AE9"/>
    <w:rsid w:val="00454BC7"/>
    <w:rsid w:val="00455013"/>
    <w:rsid w:val="00455B34"/>
    <w:rsid w:val="004562A9"/>
    <w:rsid w:val="004568F2"/>
    <w:rsid w:val="00456F5C"/>
    <w:rsid w:val="004571A7"/>
    <w:rsid w:val="00460373"/>
    <w:rsid w:val="00460986"/>
    <w:rsid w:val="00460E79"/>
    <w:rsid w:val="00461CA5"/>
    <w:rsid w:val="0046618E"/>
    <w:rsid w:val="004679B7"/>
    <w:rsid w:val="00471C79"/>
    <w:rsid w:val="004725C5"/>
    <w:rsid w:val="004757B7"/>
    <w:rsid w:val="004765D6"/>
    <w:rsid w:val="0047701B"/>
    <w:rsid w:val="00477114"/>
    <w:rsid w:val="00477845"/>
    <w:rsid w:val="004865A9"/>
    <w:rsid w:val="004865BB"/>
    <w:rsid w:val="00487273"/>
    <w:rsid w:val="00487887"/>
    <w:rsid w:val="00487BA9"/>
    <w:rsid w:val="004909A8"/>
    <w:rsid w:val="00491C98"/>
    <w:rsid w:val="00492367"/>
    <w:rsid w:val="00492538"/>
    <w:rsid w:val="00493152"/>
    <w:rsid w:val="0049336F"/>
    <w:rsid w:val="004936B3"/>
    <w:rsid w:val="00493D37"/>
    <w:rsid w:val="004955E1"/>
    <w:rsid w:val="004955F5"/>
    <w:rsid w:val="004957FB"/>
    <w:rsid w:val="0049581C"/>
    <w:rsid w:val="00496EE6"/>
    <w:rsid w:val="004971BB"/>
    <w:rsid w:val="004A03BB"/>
    <w:rsid w:val="004A2CF9"/>
    <w:rsid w:val="004A3708"/>
    <w:rsid w:val="004A4345"/>
    <w:rsid w:val="004A5C75"/>
    <w:rsid w:val="004A655A"/>
    <w:rsid w:val="004A6C93"/>
    <w:rsid w:val="004A7AB2"/>
    <w:rsid w:val="004A7C0C"/>
    <w:rsid w:val="004B0B57"/>
    <w:rsid w:val="004B223D"/>
    <w:rsid w:val="004B5975"/>
    <w:rsid w:val="004B760F"/>
    <w:rsid w:val="004B7FE3"/>
    <w:rsid w:val="004C4B53"/>
    <w:rsid w:val="004C5130"/>
    <w:rsid w:val="004C64E9"/>
    <w:rsid w:val="004C7AD3"/>
    <w:rsid w:val="004C7E39"/>
    <w:rsid w:val="004C7FD8"/>
    <w:rsid w:val="004D003E"/>
    <w:rsid w:val="004D0105"/>
    <w:rsid w:val="004D011C"/>
    <w:rsid w:val="004D0221"/>
    <w:rsid w:val="004D39B1"/>
    <w:rsid w:val="004D516F"/>
    <w:rsid w:val="004D5CCF"/>
    <w:rsid w:val="004D7C34"/>
    <w:rsid w:val="004D7FC2"/>
    <w:rsid w:val="004E1748"/>
    <w:rsid w:val="004E210F"/>
    <w:rsid w:val="004E2698"/>
    <w:rsid w:val="004E34AC"/>
    <w:rsid w:val="004E49C3"/>
    <w:rsid w:val="004E6045"/>
    <w:rsid w:val="004F029F"/>
    <w:rsid w:val="004F40FF"/>
    <w:rsid w:val="004F4825"/>
    <w:rsid w:val="004F743B"/>
    <w:rsid w:val="004F7F41"/>
    <w:rsid w:val="00500115"/>
    <w:rsid w:val="0050149A"/>
    <w:rsid w:val="00501FCB"/>
    <w:rsid w:val="005029CE"/>
    <w:rsid w:val="005052F9"/>
    <w:rsid w:val="0051004A"/>
    <w:rsid w:val="0051095F"/>
    <w:rsid w:val="00510D3D"/>
    <w:rsid w:val="005148E6"/>
    <w:rsid w:val="00514F65"/>
    <w:rsid w:val="00515D38"/>
    <w:rsid w:val="00521F79"/>
    <w:rsid w:val="00522416"/>
    <w:rsid w:val="00523ABD"/>
    <w:rsid w:val="005243D4"/>
    <w:rsid w:val="005249E4"/>
    <w:rsid w:val="00524CDB"/>
    <w:rsid w:val="005308EE"/>
    <w:rsid w:val="00531129"/>
    <w:rsid w:val="0053117D"/>
    <w:rsid w:val="005313D1"/>
    <w:rsid w:val="00534838"/>
    <w:rsid w:val="00534EF2"/>
    <w:rsid w:val="0053538D"/>
    <w:rsid w:val="005407C6"/>
    <w:rsid w:val="0054087E"/>
    <w:rsid w:val="00540A00"/>
    <w:rsid w:val="005416BF"/>
    <w:rsid w:val="00543A4A"/>
    <w:rsid w:val="00543EBD"/>
    <w:rsid w:val="00544193"/>
    <w:rsid w:val="00544805"/>
    <w:rsid w:val="00545896"/>
    <w:rsid w:val="00545A5A"/>
    <w:rsid w:val="00546E61"/>
    <w:rsid w:val="005508C3"/>
    <w:rsid w:val="00550989"/>
    <w:rsid w:val="00552F1E"/>
    <w:rsid w:val="00555CE0"/>
    <w:rsid w:val="0055630A"/>
    <w:rsid w:val="0055784F"/>
    <w:rsid w:val="0056043F"/>
    <w:rsid w:val="00560C64"/>
    <w:rsid w:val="00560DA5"/>
    <w:rsid w:val="005632A7"/>
    <w:rsid w:val="00565DE5"/>
    <w:rsid w:val="0057029A"/>
    <w:rsid w:val="00570BA8"/>
    <w:rsid w:val="00571C46"/>
    <w:rsid w:val="00572697"/>
    <w:rsid w:val="0057284D"/>
    <w:rsid w:val="00576BBA"/>
    <w:rsid w:val="0058037D"/>
    <w:rsid w:val="00581666"/>
    <w:rsid w:val="00582370"/>
    <w:rsid w:val="0058300B"/>
    <w:rsid w:val="00585115"/>
    <w:rsid w:val="00586B81"/>
    <w:rsid w:val="00587BBD"/>
    <w:rsid w:val="00587E06"/>
    <w:rsid w:val="00591560"/>
    <w:rsid w:val="0059280F"/>
    <w:rsid w:val="005936D5"/>
    <w:rsid w:val="00594CC6"/>
    <w:rsid w:val="005955BF"/>
    <w:rsid w:val="00595C5E"/>
    <w:rsid w:val="00596B0C"/>
    <w:rsid w:val="00596E28"/>
    <w:rsid w:val="005A0316"/>
    <w:rsid w:val="005A2814"/>
    <w:rsid w:val="005A30D6"/>
    <w:rsid w:val="005A4359"/>
    <w:rsid w:val="005A4B04"/>
    <w:rsid w:val="005A5159"/>
    <w:rsid w:val="005A56DB"/>
    <w:rsid w:val="005A669F"/>
    <w:rsid w:val="005B07E9"/>
    <w:rsid w:val="005B083E"/>
    <w:rsid w:val="005B0AC5"/>
    <w:rsid w:val="005B2025"/>
    <w:rsid w:val="005B262C"/>
    <w:rsid w:val="005B3498"/>
    <w:rsid w:val="005B4871"/>
    <w:rsid w:val="005C06E0"/>
    <w:rsid w:val="005C0CE1"/>
    <w:rsid w:val="005C1A69"/>
    <w:rsid w:val="005C249F"/>
    <w:rsid w:val="005C56D7"/>
    <w:rsid w:val="005C6404"/>
    <w:rsid w:val="005D03D1"/>
    <w:rsid w:val="005D163B"/>
    <w:rsid w:val="005D1943"/>
    <w:rsid w:val="005E075E"/>
    <w:rsid w:val="005E105D"/>
    <w:rsid w:val="005E108E"/>
    <w:rsid w:val="005E2D6B"/>
    <w:rsid w:val="005E33A9"/>
    <w:rsid w:val="005E4C8E"/>
    <w:rsid w:val="005E5ABB"/>
    <w:rsid w:val="005F0A09"/>
    <w:rsid w:val="005F413E"/>
    <w:rsid w:val="005F77D3"/>
    <w:rsid w:val="00601681"/>
    <w:rsid w:val="0060250B"/>
    <w:rsid w:val="006042BD"/>
    <w:rsid w:val="006058A2"/>
    <w:rsid w:val="00606445"/>
    <w:rsid w:val="00606BC4"/>
    <w:rsid w:val="00607EF1"/>
    <w:rsid w:val="006118AE"/>
    <w:rsid w:val="00611CB1"/>
    <w:rsid w:val="00611FBF"/>
    <w:rsid w:val="006121EA"/>
    <w:rsid w:val="00612E49"/>
    <w:rsid w:val="00612EAC"/>
    <w:rsid w:val="00613B6C"/>
    <w:rsid w:val="006162A7"/>
    <w:rsid w:val="006163F6"/>
    <w:rsid w:val="006169CD"/>
    <w:rsid w:val="0061799D"/>
    <w:rsid w:val="00617E69"/>
    <w:rsid w:val="00620B22"/>
    <w:rsid w:val="00624E1E"/>
    <w:rsid w:val="006250F4"/>
    <w:rsid w:val="006266F5"/>
    <w:rsid w:val="00627446"/>
    <w:rsid w:val="00627DA6"/>
    <w:rsid w:val="006304C2"/>
    <w:rsid w:val="006312D5"/>
    <w:rsid w:val="00633C03"/>
    <w:rsid w:val="00634009"/>
    <w:rsid w:val="00634548"/>
    <w:rsid w:val="006358C5"/>
    <w:rsid w:val="0063613B"/>
    <w:rsid w:val="006423C6"/>
    <w:rsid w:val="00650E4E"/>
    <w:rsid w:val="00651A72"/>
    <w:rsid w:val="00657144"/>
    <w:rsid w:val="0066052E"/>
    <w:rsid w:val="00660674"/>
    <w:rsid w:val="00663DDC"/>
    <w:rsid w:val="00666822"/>
    <w:rsid w:val="006673E4"/>
    <w:rsid w:val="00667B3F"/>
    <w:rsid w:val="0067238E"/>
    <w:rsid w:val="006733FB"/>
    <w:rsid w:val="0067526C"/>
    <w:rsid w:val="006753C9"/>
    <w:rsid w:val="00676232"/>
    <w:rsid w:val="00680B45"/>
    <w:rsid w:val="006813E5"/>
    <w:rsid w:val="006825BB"/>
    <w:rsid w:val="00682697"/>
    <w:rsid w:val="00682E12"/>
    <w:rsid w:val="00683336"/>
    <w:rsid w:val="00684A2D"/>
    <w:rsid w:val="006866EB"/>
    <w:rsid w:val="00686AB5"/>
    <w:rsid w:val="006903F9"/>
    <w:rsid w:val="00691B33"/>
    <w:rsid w:val="00691DA7"/>
    <w:rsid w:val="00692A8E"/>
    <w:rsid w:val="00696AEE"/>
    <w:rsid w:val="00696C5B"/>
    <w:rsid w:val="006A0979"/>
    <w:rsid w:val="006A09D1"/>
    <w:rsid w:val="006A15F6"/>
    <w:rsid w:val="006B2258"/>
    <w:rsid w:val="006B2421"/>
    <w:rsid w:val="006B2655"/>
    <w:rsid w:val="006B3225"/>
    <w:rsid w:val="006B5820"/>
    <w:rsid w:val="006B589B"/>
    <w:rsid w:val="006B5E0B"/>
    <w:rsid w:val="006B6861"/>
    <w:rsid w:val="006B7776"/>
    <w:rsid w:val="006C05DE"/>
    <w:rsid w:val="006C3B23"/>
    <w:rsid w:val="006C6102"/>
    <w:rsid w:val="006D3243"/>
    <w:rsid w:val="006D6600"/>
    <w:rsid w:val="006E2EB6"/>
    <w:rsid w:val="006E3923"/>
    <w:rsid w:val="006E51F8"/>
    <w:rsid w:val="006E620D"/>
    <w:rsid w:val="006E66A0"/>
    <w:rsid w:val="006F02E2"/>
    <w:rsid w:val="006F1805"/>
    <w:rsid w:val="006F4337"/>
    <w:rsid w:val="006F511C"/>
    <w:rsid w:val="006F54FC"/>
    <w:rsid w:val="006F742D"/>
    <w:rsid w:val="00703301"/>
    <w:rsid w:val="0070430F"/>
    <w:rsid w:val="00704633"/>
    <w:rsid w:val="00705CA6"/>
    <w:rsid w:val="00711429"/>
    <w:rsid w:val="00711935"/>
    <w:rsid w:val="0071284B"/>
    <w:rsid w:val="00713F25"/>
    <w:rsid w:val="00717828"/>
    <w:rsid w:val="00720BA8"/>
    <w:rsid w:val="00721179"/>
    <w:rsid w:val="007216F8"/>
    <w:rsid w:val="007222FF"/>
    <w:rsid w:val="00723DDF"/>
    <w:rsid w:val="0072592F"/>
    <w:rsid w:val="00726F58"/>
    <w:rsid w:val="007279D2"/>
    <w:rsid w:val="00727ACC"/>
    <w:rsid w:val="00730165"/>
    <w:rsid w:val="007302CA"/>
    <w:rsid w:val="00732859"/>
    <w:rsid w:val="0073452B"/>
    <w:rsid w:val="00736DC4"/>
    <w:rsid w:val="00737871"/>
    <w:rsid w:val="00742EA7"/>
    <w:rsid w:val="00743ABF"/>
    <w:rsid w:val="00743B50"/>
    <w:rsid w:val="007471BE"/>
    <w:rsid w:val="00750E42"/>
    <w:rsid w:val="0075220E"/>
    <w:rsid w:val="00753032"/>
    <w:rsid w:val="00753497"/>
    <w:rsid w:val="00755768"/>
    <w:rsid w:val="0075674A"/>
    <w:rsid w:val="00762D2B"/>
    <w:rsid w:val="007637E4"/>
    <w:rsid w:val="00765394"/>
    <w:rsid w:val="00771356"/>
    <w:rsid w:val="00771E3E"/>
    <w:rsid w:val="00771FE0"/>
    <w:rsid w:val="00772398"/>
    <w:rsid w:val="00773613"/>
    <w:rsid w:val="00775CFB"/>
    <w:rsid w:val="0077602E"/>
    <w:rsid w:val="0077646C"/>
    <w:rsid w:val="00777CA6"/>
    <w:rsid w:val="00780AAE"/>
    <w:rsid w:val="00781230"/>
    <w:rsid w:val="00781982"/>
    <w:rsid w:val="00782680"/>
    <w:rsid w:val="007842C0"/>
    <w:rsid w:val="0078610F"/>
    <w:rsid w:val="007874DE"/>
    <w:rsid w:val="007909A1"/>
    <w:rsid w:val="00792AEF"/>
    <w:rsid w:val="00794FD4"/>
    <w:rsid w:val="0079564A"/>
    <w:rsid w:val="00795C0F"/>
    <w:rsid w:val="007A017A"/>
    <w:rsid w:val="007A276B"/>
    <w:rsid w:val="007A36EA"/>
    <w:rsid w:val="007A3B49"/>
    <w:rsid w:val="007A4B38"/>
    <w:rsid w:val="007A565E"/>
    <w:rsid w:val="007A7B5F"/>
    <w:rsid w:val="007A7D3E"/>
    <w:rsid w:val="007B34F3"/>
    <w:rsid w:val="007B574E"/>
    <w:rsid w:val="007B5D3D"/>
    <w:rsid w:val="007B6826"/>
    <w:rsid w:val="007B745E"/>
    <w:rsid w:val="007C138E"/>
    <w:rsid w:val="007C5C3A"/>
    <w:rsid w:val="007C6B8E"/>
    <w:rsid w:val="007C706A"/>
    <w:rsid w:val="007D573A"/>
    <w:rsid w:val="007D5D92"/>
    <w:rsid w:val="007D78AB"/>
    <w:rsid w:val="007E0441"/>
    <w:rsid w:val="007E6F86"/>
    <w:rsid w:val="007E7B7B"/>
    <w:rsid w:val="007F07ED"/>
    <w:rsid w:val="007F0CB7"/>
    <w:rsid w:val="007F3FB2"/>
    <w:rsid w:val="007F5C4D"/>
    <w:rsid w:val="007F7889"/>
    <w:rsid w:val="00800DE4"/>
    <w:rsid w:val="008021AF"/>
    <w:rsid w:val="0080234A"/>
    <w:rsid w:val="00804A53"/>
    <w:rsid w:val="008067ED"/>
    <w:rsid w:val="00807E7A"/>
    <w:rsid w:val="0081126E"/>
    <w:rsid w:val="00811CC3"/>
    <w:rsid w:val="00815B85"/>
    <w:rsid w:val="008241DD"/>
    <w:rsid w:val="00825BF3"/>
    <w:rsid w:val="00826496"/>
    <w:rsid w:val="00831E95"/>
    <w:rsid w:val="00835F6A"/>
    <w:rsid w:val="00836253"/>
    <w:rsid w:val="00837864"/>
    <w:rsid w:val="0084266E"/>
    <w:rsid w:val="008428E8"/>
    <w:rsid w:val="008461F8"/>
    <w:rsid w:val="00846F51"/>
    <w:rsid w:val="00847FD6"/>
    <w:rsid w:val="00850CAD"/>
    <w:rsid w:val="00851505"/>
    <w:rsid w:val="00851A12"/>
    <w:rsid w:val="00853E4A"/>
    <w:rsid w:val="0085754F"/>
    <w:rsid w:val="00857BFE"/>
    <w:rsid w:val="00857C0C"/>
    <w:rsid w:val="00857F2F"/>
    <w:rsid w:val="008600A2"/>
    <w:rsid w:val="008654AF"/>
    <w:rsid w:val="00867A3F"/>
    <w:rsid w:val="008700E8"/>
    <w:rsid w:val="00870BA3"/>
    <w:rsid w:val="00870EF9"/>
    <w:rsid w:val="00870FD0"/>
    <w:rsid w:val="008716CC"/>
    <w:rsid w:val="00872C04"/>
    <w:rsid w:val="008740BB"/>
    <w:rsid w:val="0087467D"/>
    <w:rsid w:val="00875588"/>
    <w:rsid w:val="00876555"/>
    <w:rsid w:val="00876E52"/>
    <w:rsid w:val="00877BF3"/>
    <w:rsid w:val="00877FF0"/>
    <w:rsid w:val="008806EE"/>
    <w:rsid w:val="008837E4"/>
    <w:rsid w:val="00891ECF"/>
    <w:rsid w:val="00893F3F"/>
    <w:rsid w:val="00895EA4"/>
    <w:rsid w:val="00896E51"/>
    <w:rsid w:val="0089770A"/>
    <w:rsid w:val="008B1164"/>
    <w:rsid w:val="008B22DD"/>
    <w:rsid w:val="008B36C5"/>
    <w:rsid w:val="008B3929"/>
    <w:rsid w:val="008B543B"/>
    <w:rsid w:val="008B6948"/>
    <w:rsid w:val="008C0D47"/>
    <w:rsid w:val="008C1272"/>
    <w:rsid w:val="008C1A0B"/>
    <w:rsid w:val="008C3042"/>
    <w:rsid w:val="008C3198"/>
    <w:rsid w:val="008C45D0"/>
    <w:rsid w:val="008C7343"/>
    <w:rsid w:val="008D0071"/>
    <w:rsid w:val="008D0242"/>
    <w:rsid w:val="008D1AD6"/>
    <w:rsid w:val="008D293D"/>
    <w:rsid w:val="008D3A8D"/>
    <w:rsid w:val="008D4729"/>
    <w:rsid w:val="008D52B8"/>
    <w:rsid w:val="008D5BA6"/>
    <w:rsid w:val="008E2C55"/>
    <w:rsid w:val="008E3F25"/>
    <w:rsid w:val="008E42B5"/>
    <w:rsid w:val="008E4D07"/>
    <w:rsid w:val="008E7F8F"/>
    <w:rsid w:val="008F0A12"/>
    <w:rsid w:val="008F0B54"/>
    <w:rsid w:val="008F1DDB"/>
    <w:rsid w:val="008F3139"/>
    <w:rsid w:val="008F5339"/>
    <w:rsid w:val="0090214F"/>
    <w:rsid w:val="009028FE"/>
    <w:rsid w:val="009038D4"/>
    <w:rsid w:val="00904137"/>
    <w:rsid w:val="00907EB9"/>
    <w:rsid w:val="00911948"/>
    <w:rsid w:val="00913078"/>
    <w:rsid w:val="00915984"/>
    <w:rsid w:val="00916C43"/>
    <w:rsid w:val="009176E3"/>
    <w:rsid w:val="00917EB6"/>
    <w:rsid w:val="00921F35"/>
    <w:rsid w:val="00922934"/>
    <w:rsid w:val="00922A2A"/>
    <w:rsid w:val="00926BEF"/>
    <w:rsid w:val="00930FD2"/>
    <w:rsid w:val="00932799"/>
    <w:rsid w:val="0093356F"/>
    <w:rsid w:val="00933E14"/>
    <w:rsid w:val="00933E69"/>
    <w:rsid w:val="0094139D"/>
    <w:rsid w:val="0094423A"/>
    <w:rsid w:val="009443B1"/>
    <w:rsid w:val="009450DF"/>
    <w:rsid w:val="00947D45"/>
    <w:rsid w:val="0095200F"/>
    <w:rsid w:val="0095206D"/>
    <w:rsid w:val="009536BC"/>
    <w:rsid w:val="00953D9C"/>
    <w:rsid w:val="00957B4A"/>
    <w:rsid w:val="00960D7D"/>
    <w:rsid w:val="00965372"/>
    <w:rsid w:val="00965E25"/>
    <w:rsid w:val="00966449"/>
    <w:rsid w:val="0096677A"/>
    <w:rsid w:val="00967B4B"/>
    <w:rsid w:val="00967C7E"/>
    <w:rsid w:val="009729BE"/>
    <w:rsid w:val="00973D42"/>
    <w:rsid w:val="00976D79"/>
    <w:rsid w:val="00977F62"/>
    <w:rsid w:val="0098027D"/>
    <w:rsid w:val="009808AC"/>
    <w:rsid w:val="00981E95"/>
    <w:rsid w:val="009830D5"/>
    <w:rsid w:val="009841DD"/>
    <w:rsid w:val="00986C00"/>
    <w:rsid w:val="00987ACC"/>
    <w:rsid w:val="00991DDB"/>
    <w:rsid w:val="0099333A"/>
    <w:rsid w:val="00993500"/>
    <w:rsid w:val="0099363B"/>
    <w:rsid w:val="0099364B"/>
    <w:rsid w:val="00995995"/>
    <w:rsid w:val="00996A28"/>
    <w:rsid w:val="00997A88"/>
    <w:rsid w:val="00997F20"/>
    <w:rsid w:val="009A2C7F"/>
    <w:rsid w:val="009A4918"/>
    <w:rsid w:val="009A7735"/>
    <w:rsid w:val="009B24E4"/>
    <w:rsid w:val="009B30C1"/>
    <w:rsid w:val="009B54FC"/>
    <w:rsid w:val="009B5AF6"/>
    <w:rsid w:val="009B5C76"/>
    <w:rsid w:val="009B5DAB"/>
    <w:rsid w:val="009C1148"/>
    <w:rsid w:val="009C2D9B"/>
    <w:rsid w:val="009C354D"/>
    <w:rsid w:val="009C436C"/>
    <w:rsid w:val="009C46E5"/>
    <w:rsid w:val="009C4F77"/>
    <w:rsid w:val="009C6AA0"/>
    <w:rsid w:val="009D3120"/>
    <w:rsid w:val="009D40F3"/>
    <w:rsid w:val="009D4F13"/>
    <w:rsid w:val="009E0E39"/>
    <w:rsid w:val="009E1788"/>
    <w:rsid w:val="009E3736"/>
    <w:rsid w:val="009E3C0F"/>
    <w:rsid w:val="009E3E10"/>
    <w:rsid w:val="009E3F57"/>
    <w:rsid w:val="009E4D28"/>
    <w:rsid w:val="009E558A"/>
    <w:rsid w:val="009E73E1"/>
    <w:rsid w:val="009F1764"/>
    <w:rsid w:val="009F1D37"/>
    <w:rsid w:val="009F3344"/>
    <w:rsid w:val="009F5723"/>
    <w:rsid w:val="009F6DFD"/>
    <w:rsid w:val="009F6E9E"/>
    <w:rsid w:val="009F73BB"/>
    <w:rsid w:val="009F7E66"/>
    <w:rsid w:val="00A02BFD"/>
    <w:rsid w:val="00A05200"/>
    <w:rsid w:val="00A05E5D"/>
    <w:rsid w:val="00A07FEA"/>
    <w:rsid w:val="00A12577"/>
    <w:rsid w:val="00A12D8D"/>
    <w:rsid w:val="00A13B0A"/>
    <w:rsid w:val="00A14126"/>
    <w:rsid w:val="00A21408"/>
    <w:rsid w:val="00A218E9"/>
    <w:rsid w:val="00A25268"/>
    <w:rsid w:val="00A3178A"/>
    <w:rsid w:val="00A3196B"/>
    <w:rsid w:val="00A33A8C"/>
    <w:rsid w:val="00A33BB9"/>
    <w:rsid w:val="00A34038"/>
    <w:rsid w:val="00A34143"/>
    <w:rsid w:val="00A34C10"/>
    <w:rsid w:val="00A34E71"/>
    <w:rsid w:val="00A36FF7"/>
    <w:rsid w:val="00A37B67"/>
    <w:rsid w:val="00A42608"/>
    <w:rsid w:val="00A43A5D"/>
    <w:rsid w:val="00A43FDB"/>
    <w:rsid w:val="00A45443"/>
    <w:rsid w:val="00A45944"/>
    <w:rsid w:val="00A466CF"/>
    <w:rsid w:val="00A47CEA"/>
    <w:rsid w:val="00A5280F"/>
    <w:rsid w:val="00A52CAB"/>
    <w:rsid w:val="00A53E50"/>
    <w:rsid w:val="00A55D3F"/>
    <w:rsid w:val="00A56BB7"/>
    <w:rsid w:val="00A5796A"/>
    <w:rsid w:val="00A60218"/>
    <w:rsid w:val="00A64840"/>
    <w:rsid w:val="00A648FF"/>
    <w:rsid w:val="00A65732"/>
    <w:rsid w:val="00A739F6"/>
    <w:rsid w:val="00A74972"/>
    <w:rsid w:val="00A77187"/>
    <w:rsid w:val="00A77883"/>
    <w:rsid w:val="00A80B94"/>
    <w:rsid w:val="00A83856"/>
    <w:rsid w:val="00A8437D"/>
    <w:rsid w:val="00A84B9C"/>
    <w:rsid w:val="00A852E8"/>
    <w:rsid w:val="00A854CA"/>
    <w:rsid w:val="00A90B4E"/>
    <w:rsid w:val="00A914A2"/>
    <w:rsid w:val="00A9292D"/>
    <w:rsid w:val="00A946B9"/>
    <w:rsid w:val="00A96376"/>
    <w:rsid w:val="00A972CA"/>
    <w:rsid w:val="00AA09B5"/>
    <w:rsid w:val="00AA1106"/>
    <w:rsid w:val="00AA1B20"/>
    <w:rsid w:val="00AA347A"/>
    <w:rsid w:val="00AA5D3F"/>
    <w:rsid w:val="00AA636B"/>
    <w:rsid w:val="00AA6548"/>
    <w:rsid w:val="00AA65DA"/>
    <w:rsid w:val="00AB025F"/>
    <w:rsid w:val="00AB0B91"/>
    <w:rsid w:val="00AB34E7"/>
    <w:rsid w:val="00AB558E"/>
    <w:rsid w:val="00AB5F19"/>
    <w:rsid w:val="00AC0770"/>
    <w:rsid w:val="00AC148F"/>
    <w:rsid w:val="00AC23C6"/>
    <w:rsid w:val="00AC316D"/>
    <w:rsid w:val="00AC3318"/>
    <w:rsid w:val="00AC454B"/>
    <w:rsid w:val="00AC52FF"/>
    <w:rsid w:val="00AC5BF9"/>
    <w:rsid w:val="00AC7E47"/>
    <w:rsid w:val="00AC7FA0"/>
    <w:rsid w:val="00AD33CA"/>
    <w:rsid w:val="00AD490D"/>
    <w:rsid w:val="00AD56D0"/>
    <w:rsid w:val="00AD5D3F"/>
    <w:rsid w:val="00AE3E48"/>
    <w:rsid w:val="00AE5B53"/>
    <w:rsid w:val="00AF099B"/>
    <w:rsid w:val="00AF09CE"/>
    <w:rsid w:val="00AF0BEA"/>
    <w:rsid w:val="00AF23A9"/>
    <w:rsid w:val="00AF5072"/>
    <w:rsid w:val="00AF6590"/>
    <w:rsid w:val="00AF7AAB"/>
    <w:rsid w:val="00B0096F"/>
    <w:rsid w:val="00B01F8C"/>
    <w:rsid w:val="00B02ABD"/>
    <w:rsid w:val="00B02F70"/>
    <w:rsid w:val="00B07473"/>
    <w:rsid w:val="00B10954"/>
    <w:rsid w:val="00B11203"/>
    <w:rsid w:val="00B11E6A"/>
    <w:rsid w:val="00B12088"/>
    <w:rsid w:val="00B131BE"/>
    <w:rsid w:val="00B139BC"/>
    <w:rsid w:val="00B13F87"/>
    <w:rsid w:val="00B15978"/>
    <w:rsid w:val="00B17BD6"/>
    <w:rsid w:val="00B22B8D"/>
    <w:rsid w:val="00B23FD6"/>
    <w:rsid w:val="00B2601F"/>
    <w:rsid w:val="00B277F2"/>
    <w:rsid w:val="00B27C51"/>
    <w:rsid w:val="00B30197"/>
    <w:rsid w:val="00B31406"/>
    <w:rsid w:val="00B32D1F"/>
    <w:rsid w:val="00B33507"/>
    <w:rsid w:val="00B3483A"/>
    <w:rsid w:val="00B361B7"/>
    <w:rsid w:val="00B37313"/>
    <w:rsid w:val="00B40A97"/>
    <w:rsid w:val="00B40B0B"/>
    <w:rsid w:val="00B43E55"/>
    <w:rsid w:val="00B45306"/>
    <w:rsid w:val="00B478F5"/>
    <w:rsid w:val="00B511B1"/>
    <w:rsid w:val="00B547DB"/>
    <w:rsid w:val="00B556D8"/>
    <w:rsid w:val="00B56598"/>
    <w:rsid w:val="00B60837"/>
    <w:rsid w:val="00B60FEF"/>
    <w:rsid w:val="00B6129E"/>
    <w:rsid w:val="00B643BC"/>
    <w:rsid w:val="00B64EEA"/>
    <w:rsid w:val="00B673B6"/>
    <w:rsid w:val="00B67595"/>
    <w:rsid w:val="00B70279"/>
    <w:rsid w:val="00B725B0"/>
    <w:rsid w:val="00B73DDE"/>
    <w:rsid w:val="00B74C9F"/>
    <w:rsid w:val="00B761AE"/>
    <w:rsid w:val="00B76659"/>
    <w:rsid w:val="00B77914"/>
    <w:rsid w:val="00B80BD4"/>
    <w:rsid w:val="00B834A9"/>
    <w:rsid w:val="00B847CF"/>
    <w:rsid w:val="00B857B3"/>
    <w:rsid w:val="00B8602B"/>
    <w:rsid w:val="00B86993"/>
    <w:rsid w:val="00B87F82"/>
    <w:rsid w:val="00B905D1"/>
    <w:rsid w:val="00B92FC4"/>
    <w:rsid w:val="00B93C00"/>
    <w:rsid w:val="00B95BA9"/>
    <w:rsid w:val="00B9673F"/>
    <w:rsid w:val="00B96F47"/>
    <w:rsid w:val="00B97539"/>
    <w:rsid w:val="00BA0756"/>
    <w:rsid w:val="00BA168A"/>
    <w:rsid w:val="00BA4D8C"/>
    <w:rsid w:val="00BA5F0E"/>
    <w:rsid w:val="00BA68BB"/>
    <w:rsid w:val="00BA6EAB"/>
    <w:rsid w:val="00BA72A7"/>
    <w:rsid w:val="00BB502A"/>
    <w:rsid w:val="00BB6AE9"/>
    <w:rsid w:val="00BC2614"/>
    <w:rsid w:val="00BC26D7"/>
    <w:rsid w:val="00BC2BE7"/>
    <w:rsid w:val="00BC31EB"/>
    <w:rsid w:val="00BC3985"/>
    <w:rsid w:val="00BC59EF"/>
    <w:rsid w:val="00BD0543"/>
    <w:rsid w:val="00BD1288"/>
    <w:rsid w:val="00BD2415"/>
    <w:rsid w:val="00BD2E71"/>
    <w:rsid w:val="00BD36FD"/>
    <w:rsid w:val="00BD3A5C"/>
    <w:rsid w:val="00BD3E99"/>
    <w:rsid w:val="00BD4C50"/>
    <w:rsid w:val="00BD5645"/>
    <w:rsid w:val="00BD59A6"/>
    <w:rsid w:val="00BD6467"/>
    <w:rsid w:val="00BE0A8B"/>
    <w:rsid w:val="00BE0F85"/>
    <w:rsid w:val="00BE1DC2"/>
    <w:rsid w:val="00BE2A22"/>
    <w:rsid w:val="00BE4823"/>
    <w:rsid w:val="00BE5622"/>
    <w:rsid w:val="00BE674D"/>
    <w:rsid w:val="00BE72EF"/>
    <w:rsid w:val="00BF12DD"/>
    <w:rsid w:val="00BF2C72"/>
    <w:rsid w:val="00BF5010"/>
    <w:rsid w:val="00BF7B06"/>
    <w:rsid w:val="00C0155E"/>
    <w:rsid w:val="00C03328"/>
    <w:rsid w:val="00C03691"/>
    <w:rsid w:val="00C0452B"/>
    <w:rsid w:val="00C04AC1"/>
    <w:rsid w:val="00C04BD9"/>
    <w:rsid w:val="00C1032E"/>
    <w:rsid w:val="00C1063D"/>
    <w:rsid w:val="00C10BF6"/>
    <w:rsid w:val="00C10D7C"/>
    <w:rsid w:val="00C11662"/>
    <w:rsid w:val="00C1197E"/>
    <w:rsid w:val="00C1234E"/>
    <w:rsid w:val="00C1273F"/>
    <w:rsid w:val="00C12D22"/>
    <w:rsid w:val="00C1324D"/>
    <w:rsid w:val="00C1340D"/>
    <w:rsid w:val="00C1671F"/>
    <w:rsid w:val="00C1695B"/>
    <w:rsid w:val="00C20CF4"/>
    <w:rsid w:val="00C21A98"/>
    <w:rsid w:val="00C25A70"/>
    <w:rsid w:val="00C3112C"/>
    <w:rsid w:val="00C3517E"/>
    <w:rsid w:val="00C36F6C"/>
    <w:rsid w:val="00C40297"/>
    <w:rsid w:val="00C4466B"/>
    <w:rsid w:val="00C461B2"/>
    <w:rsid w:val="00C478BE"/>
    <w:rsid w:val="00C50457"/>
    <w:rsid w:val="00C512D7"/>
    <w:rsid w:val="00C527FA"/>
    <w:rsid w:val="00C53A6D"/>
    <w:rsid w:val="00C53ACE"/>
    <w:rsid w:val="00C53C27"/>
    <w:rsid w:val="00C54125"/>
    <w:rsid w:val="00C5437D"/>
    <w:rsid w:val="00C57535"/>
    <w:rsid w:val="00C57563"/>
    <w:rsid w:val="00C57B54"/>
    <w:rsid w:val="00C62474"/>
    <w:rsid w:val="00C62DD2"/>
    <w:rsid w:val="00C64996"/>
    <w:rsid w:val="00C65395"/>
    <w:rsid w:val="00C65891"/>
    <w:rsid w:val="00C7096D"/>
    <w:rsid w:val="00C7259C"/>
    <w:rsid w:val="00C726EA"/>
    <w:rsid w:val="00C72B62"/>
    <w:rsid w:val="00C7496A"/>
    <w:rsid w:val="00C74D21"/>
    <w:rsid w:val="00C80F2B"/>
    <w:rsid w:val="00C83179"/>
    <w:rsid w:val="00C834C5"/>
    <w:rsid w:val="00C85A1A"/>
    <w:rsid w:val="00C85E27"/>
    <w:rsid w:val="00C87D65"/>
    <w:rsid w:val="00C904CA"/>
    <w:rsid w:val="00C93844"/>
    <w:rsid w:val="00C94161"/>
    <w:rsid w:val="00C95122"/>
    <w:rsid w:val="00C95C68"/>
    <w:rsid w:val="00C9696B"/>
    <w:rsid w:val="00CA0A2C"/>
    <w:rsid w:val="00CA16C8"/>
    <w:rsid w:val="00CA2DF4"/>
    <w:rsid w:val="00CA37CE"/>
    <w:rsid w:val="00CA3E9D"/>
    <w:rsid w:val="00CA4325"/>
    <w:rsid w:val="00CA4364"/>
    <w:rsid w:val="00CB0A0B"/>
    <w:rsid w:val="00CB1024"/>
    <w:rsid w:val="00CB1D13"/>
    <w:rsid w:val="00CB24EB"/>
    <w:rsid w:val="00CB2711"/>
    <w:rsid w:val="00CB2CEC"/>
    <w:rsid w:val="00CB3B7A"/>
    <w:rsid w:val="00CB7699"/>
    <w:rsid w:val="00CC7FC9"/>
    <w:rsid w:val="00CD11D5"/>
    <w:rsid w:val="00CD1B0F"/>
    <w:rsid w:val="00CD2ECD"/>
    <w:rsid w:val="00CD32C8"/>
    <w:rsid w:val="00CD37ED"/>
    <w:rsid w:val="00CD4898"/>
    <w:rsid w:val="00CD609E"/>
    <w:rsid w:val="00CE11E6"/>
    <w:rsid w:val="00CE1A50"/>
    <w:rsid w:val="00CE1E9B"/>
    <w:rsid w:val="00CE2A9C"/>
    <w:rsid w:val="00CE2BCE"/>
    <w:rsid w:val="00CE4727"/>
    <w:rsid w:val="00CE5997"/>
    <w:rsid w:val="00CE630A"/>
    <w:rsid w:val="00CE651E"/>
    <w:rsid w:val="00CE6EE2"/>
    <w:rsid w:val="00CF058D"/>
    <w:rsid w:val="00CF28A4"/>
    <w:rsid w:val="00CF365C"/>
    <w:rsid w:val="00CF6CD8"/>
    <w:rsid w:val="00CF74A1"/>
    <w:rsid w:val="00D02C21"/>
    <w:rsid w:val="00D03A2B"/>
    <w:rsid w:val="00D0499F"/>
    <w:rsid w:val="00D0565C"/>
    <w:rsid w:val="00D0627C"/>
    <w:rsid w:val="00D10285"/>
    <w:rsid w:val="00D10ADA"/>
    <w:rsid w:val="00D116FF"/>
    <w:rsid w:val="00D125C7"/>
    <w:rsid w:val="00D12FBD"/>
    <w:rsid w:val="00D14F8A"/>
    <w:rsid w:val="00D15DA5"/>
    <w:rsid w:val="00D2155A"/>
    <w:rsid w:val="00D237D5"/>
    <w:rsid w:val="00D2389D"/>
    <w:rsid w:val="00D24406"/>
    <w:rsid w:val="00D251C8"/>
    <w:rsid w:val="00D25399"/>
    <w:rsid w:val="00D2591D"/>
    <w:rsid w:val="00D26DD7"/>
    <w:rsid w:val="00D30C37"/>
    <w:rsid w:val="00D30EF8"/>
    <w:rsid w:val="00D30F00"/>
    <w:rsid w:val="00D31859"/>
    <w:rsid w:val="00D3369B"/>
    <w:rsid w:val="00D35734"/>
    <w:rsid w:val="00D363B2"/>
    <w:rsid w:val="00D37A84"/>
    <w:rsid w:val="00D419F7"/>
    <w:rsid w:val="00D41DB4"/>
    <w:rsid w:val="00D44013"/>
    <w:rsid w:val="00D44338"/>
    <w:rsid w:val="00D44C0B"/>
    <w:rsid w:val="00D479A4"/>
    <w:rsid w:val="00D47F6C"/>
    <w:rsid w:val="00D503FD"/>
    <w:rsid w:val="00D50F79"/>
    <w:rsid w:val="00D513D8"/>
    <w:rsid w:val="00D5184C"/>
    <w:rsid w:val="00D53889"/>
    <w:rsid w:val="00D53894"/>
    <w:rsid w:val="00D57290"/>
    <w:rsid w:val="00D573F2"/>
    <w:rsid w:val="00D57C7E"/>
    <w:rsid w:val="00D601E3"/>
    <w:rsid w:val="00D60CB4"/>
    <w:rsid w:val="00D63557"/>
    <w:rsid w:val="00D63CF6"/>
    <w:rsid w:val="00D65857"/>
    <w:rsid w:val="00D661E7"/>
    <w:rsid w:val="00D67E4E"/>
    <w:rsid w:val="00D67FBC"/>
    <w:rsid w:val="00D70083"/>
    <w:rsid w:val="00D75891"/>
    <w:rsid w:val="00D8719E"/>
    <w:rsid w:val="00D87456"/>
    <w:rsid w:val="00D8786F"/>
    <w:rsid w:val="00D91157"/>
    <w:rsid w:val="00D912FB"/>
    <w:rsid w:val="00D96591"/>
    <w:rsid w:val="00D96C69"/>
    <w:rsid w:val="00D97321"/>
    <w:rsid w:val="00DA0CDF"/>
    <w:rsid w:val="00DA2894"/>
    <w:rsid w:val="00DA3A14"/>
    <w:rsid w:val="00DA4911"/>
    <w:rsid w:val="00DA5561"/>
    <w:rsid w:val="00DA57ED"/>
    <w:rsid w:val="00DA58A4"/>
    <w:rsid w:val="00DA60D4"/>
    <w:rsid w:val="00DA7926"/>
    <w:rsid w:val="00DB2FD5"/>
    <w:rsid w:val="00DB41E8"/>
    <w:rsid w:val="00DB4754"/>
    <w:rsid w:val="00DB64D0"/>
    <w:rsid w:val="00DC1F3C"/>
    <w:rsid w:val="00DC1F61"/>
    <w:rsid w:val="00DC1FA7"/>
    <w:rsid w:val="00DC28AD"/>
    <w:rsid w:val="00DC33BF"/>
    <w:rsid w:val="00DC3FC6"/>
    <w:rsid w:val="00DC5C06"/>
    <w:rsid w:val="00DC5C4D"/>
    <w:rsid w:val="00DD0E3D"/>
    <w:rsid w:val="00DD1AE4"/>
    <w:rsid w:val="00DD7F35"/>
    <w:rsid w:val="00DE0540"/>
    <w:rsid w:val="00DE254D"/>
    <w:rsid w:val="00DE3539"/>
    <w:rsid w:val="00DE462B"/>
    <w:rsid w:val="00DE6316"/>
    <w:rsid w:val="00DF04B6"/>
    <w:rsid w:val="00DF177E"/>
    <w:rsid w:val="00DF18EE"/>
    <w:rsid w:val="00DF240C"/>
    <w:rsid w:val="00DF4F46"/>
    <w:rsid w:val="00DF5FB9"/>
    <w:rsid w:val="00DF6F96"/>
    <w:rsid w:val="00DF76CD"/>
    <w:rsid w:val="00E0049B"/>
    <w:rsid w:val="00E05587"/>
    <w:rsid w:val="00E06092"/>
    <w:rsid w:val="00E0609B"/>
    <w:rsid w:val="00E06397"/>
    <w:rsid w:val="00E103FE"/>
    <w:rsid w:val="00E122C3"/>
    <w:rsid w:val="00E14D55"/>
    <w:rsid w:val="00E16510"/>
    <w:rsid w:val="00E17DCA"/>
    <w:rsid w:val="00E20DF2"/>
    <w:rsid w:val="00E22365"/>
    <w:rsid w:val="00E23B23"/>
    <w:rsid w:val="00E23F21"/>
    <w:rsid w:val="00E24D5F"/>
    <w:rsid w:val="00E27589"/>
    <w:rsid w:val="00E30C34"/>
    <w:rsid w:val="00E318A3"/>
    <w:rsid w:val="00E321A5"/>
    <w:rsid w:val="00E35E32"/>
    <w:rsid w:val="00E36BA2"/>
    <w:rsid w:val="00E370C2"/>
    <w:rsid w:val="00E379EF"/>
    <w:rsid w:val="00E37F1B"/>
    <w:rsid w:val="00E408E6"/>
    <w:rsid w:val="00E40ADD"/>
    <w:rsid w:val="00E40AEC"/>
    <w:rsid w:val="00E42A54"/>
    <w:rsid w:val="00E42D42"/>
    <w:rsid w:val="00E45A88"/>
    <w:rsid w:val="00E46636"/>
    <w:rsid w:val="00E50F0D"/>
    <w:rsid w:val="00E523AA"/>
    <w:rsid w:val="00E556F7"/>
    <w:rsid w:val="00E6258F"/>
    <w:rsid w:val="00E643AB"/>
    <w:rsid w:val="00E64B55"/>
    <w:rsid w:val="00E64B77"/>
    <w:rsid w:val="00E65BDC"/>
    <w:rsid w:val="00E70BED"/>
    <w:rsid w:val="00E717EF"/>
    <w:rsid w:val="00E71F11"/>
    <w:rsid w:val="00E721A1"/>
    <w:rsid w:val="00E74471"/>
    <w:rsid w:val="00E76459"/>
    <w:rsid w:val="00E7655F"/>
    <w:rsid w:val="00E776D6"/>
    <w:rsid w:val="00E779BE"/>
    <w:rsid w:val="00E84C9C"/>
    <w:rsid w:val="00E850A9"/>
    <w:rsid w:val="00E85714"/>
    <w:rsid w:val="00E86FED"/>
    <w:rsid w:val="00E906A4"/>
    <w:rsid w:val="00E90CB2"/>
    <w:rsid w:val="00E91C16"/>
    <w:rsid w:val="00E92369"/>
    <w:rsid w:val="00E9443C"/>
    <w:rsid w:val="00E962F4"/>
    <w:rsid w:val="00E96522"/>
    <w:rsid w:val="00E96BDB"/>
    <w:rsid w:val="00E97727"/>
    <w:rsid w:val="00EA1D93"/>
    <w:rsid w:val="00EA2435"/>
    <w:rsid w:val="00EA3F00"/>
    <w:rsid w:val="00EA4E04"/>
    <w:rsid w:val="00EA4FF7"/>
    <w:rsid w:val="00EA6619"/>
    <w:rsid w:val="00EB07C6"/>
    <w:rsid w:val="00EB3A5B"/>
    <w:rsid w:val="00EB65AE"/>
    <w:rsid w:val="00EB6F7B"/>
    <w:rsid w:val="00EC1533"/>
    <w:rsid w:val="00EC1A26"/>
    <w:rsid w:val="00EC4F30"/>
    <w:rsid w:val="00ED008A"/>
    <w:rsid w:val="00ED0466"/>
    <w:rsid w:val="00ED08FF"/>
    <w:rsid w:val="00ED0AB7"/>
    <w:rsid w:val="00ED331B"/>
    <w:rsid w:val="00ED3629"/>
    <w:rsid w:val="00ED42E2"/>
    <w:rsid w:val="00ED46A9"/>
    <w:rsid w:val="00ED498E"/>
    <w:rsid w:val="00ED5DA1"/>
    <w:rsid w:val="00EE0111"/>
    <w:rsid w:val="00EE03C6"/>
    <w:rsid w:val="00EE06E7"/>
    <w:rsid w:val="00EE33C3"/>
    <w:rsid w:val="00EE412E"/>
    <w:rsid w:val="00EE4771"/>
    <w:rsid w:val="00EE65A3"/>
    <w:rsid w:val="00EE758D"/>
    <w:rsid w:val="00EE7B00"/>
    <w:rsid w:val="00EF071F"/>
    <w:rsid w:val="00EF2754"/>
    <w:rsid w:val="00EF3507"/>
    <w:rsid w:val="00EF5443"/>
    <w:rsid w:val="00EF6D6D"/>
    <w:rsid w:val="00EF7BB1"/>
    <w:rsid w:val="00F023F9"/>
    <w:rsid w:val="00F02BCF"/>
    <w:rsid w:val="00F02CD8"/>
    <w:rsid w:val="00F0739F"/>
    <w:rsid w:val="00F078C0"/>
    <w:rsid w:val="00F079EE"/>
    <w:rsid w:val="00F079F3"/>
    <w:rsid w:val="00F1147D"/>
    <w:rsid w:val="00F17309"/>
    <w:rsid w:val="00F21486"/>
    <w:rsid w:val="00F219B3"/>
    <w:rsid w:val="00F2522A"/>
    <w:rsid w:val="00F25ACD"/>
    <w:rsid w:val="00F26874"/>
    <w:rsid w:val="00F27D8B"/>
    <w:rsid w:val="00F30B54"/>
    <w:rsid w:val="00F30BA4"/>
    <w:rsid w:val="00F30C04"/>
    <w:rsid w:val="00F3377E"/>
    <w:rsid w:val="00F33FF6"/>
    <w:rsid w:val="00F342D1"/>
    <w:rsid w:val="00F34CD7"/>
    <w:rsid w:val="00F3505B"/>
    <w:rsid w:val="00F363A9"/>
    <w:rsid w:val="00F4170D"/>
    <w:rsid w:val="00F425D4"/>
    <w:rsid w:val="00F44AEB"/>
    <w:rsid w:val="00F47071"/>
    <w:rsid w:val="00F50427"/>
    <w:rsid w:val="00F5226B"/>
    <w:rsid w:val="00F53D16"/>
    <w:rsid w:val="00F55E36"/>
    <w:rsid w:val="00F576AF"/>
    <w:rsid w:val="00F64016"/>
    <w:rsid w:val="00F6516B"/>
    <w:rsid w:val="00F6574F"/>
    <w:rsid w:val="00F67E26"/>
    <w:rsid w:val="00F70E72"/>
    <w:rsid w:val="00F70FF6"/>
    <w:rsid w:val="00F7586C"/>
    <w:rsid w:val="00F763DD"/>
    <w:rsid w:val="00F767BD"/>
    <w:rsid w:val="00F76C78"/>
    <w:rsid w:val="00F8022F"/>
    <w:rsid w:val="00F81327"/>
    <w:rsid w:val="00F8498A"/>
    <w:rsid w:val="00F906A6"/>
    <w:rsid w:val="00F909E5"/>
    <w:rsid w:val="00F91339"/>
    <w:rsid w:val="00F91A2F"/>
    <w:rsid w:val="00F91B1F"/>
    <w:rsid w:val="00F9236F"/>
    <w:rsid w:val="00F94308"/>
    <w:rsid w:val="00F94D08"/>
    <w:rsid w:val="00F958FA"/>
    <w:rsid w:val="00F95DAD"/>
    <w:rsid w:val="00F96EA7"/>
    <w:rsid w:val="00FA0F8A"/>
    <w:rsid w:val="00FA19B8"/>
    <w:rsid w:val="00FA1B99"/>
    <w:rsid w:val="00FA1E9F"/>
    <w:rsid w:val="00FA349E"/>
    <w:rsid w:val="00FA34F2"/>
    <w:rsid w:val="00FA4179"/>
    <w:rsid w:val="00FA4B4B"/>
    <w:rsid w:val="00FA5E88"/>
    <w:rsid w:val="00FA77CA"/>
    <w:rsid w:val="00FA7BE2"/>
    <w:rsid w:val="00FB04A2"/>
    <w:rsid w:val="00FB0A40"/>
    <w:rsid w:val="00FB0AD3"/>
    <w:rsid w:val="00FB6120"/>
    <w:rsid w:val="00FC26B7"/>
    <w:rsid w:val="00FC612A"/>
    <w:rsid w:val="00FC6474"/>
    <w:rsid w:val="00FC69B1"/>
    <w:rsid w:val="00FD3C16"/>
    <w:rsid w:val="00FD455F"/>
    <w:rsid w:val="00FE1219"/>
    <w:rsid w:val="00FE1C09"/>
    <w:rsid w:val="00FE302C"/>
    <w:rsid w:val="00FE4D36"/>
    <w:rsid w:val="00FE7F66"/>
    <w:rsid w:val="00FF0970"/>
    <w:rsid w:val="00FF1B2E"/>
    <w:rsid w:val="00FF565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54ED44"/>
  <w15:docId w15:val="{6F03A030-9A26-4E30-B09D-E3852D97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80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BCE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85E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22805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222805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Header">
    <w:name w:val="header"/>
    <w:basedOn w:val="Normal"/>
    <w:link w:val="Head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Footer">
    <w:name w:val="footer"/>
    <w:basedOn w:val="Normal"/>
    <w:link w:val="FooterChar"/>
    <w:uiPriority w:val="99"/>
    <w:unhideWhenUsed/>
    <w:rsid w:val="0022280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2805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CE2BCE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table" w:styleId="TableGrid">
    <w:name w:val="Table Grid"/>
    <w:basedOn w:val="TableNormal"/>
    <w:uiPriority w:val="59"/>
    <w:rsid w:val="00395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2A6EA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1C7844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8B543B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2E12B0"/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customStyle="1" w:styleId="rmcedqov">
    <w:name w:val="rmcedqov"/>
    <w:basedOn w:val="Normal"/>
    <w:rsid w:val="00FA77CA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BA72A7"/>
  </w:style>
  <w:style w:type="paragraph" w:styleId="FootnoteText">
    <w:name w:val="footnote text"/>
    <w:basedOn w:val="Normal"/>
    <w:link w:val="FootnoteTextChar"/>
    <w:semiHidden/>
    <w:rsid w:val="00620B22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620B22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FootnoteReference">
    <w:name w:val="footnote reference"/>
    <w:semiHidden/>
    <w:rsid w:val="00D44C0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159"/>
    <w:rPr>
      <w:rFonts w:ascii="Segoe UI" w:eastAsia="Times New Roman" w:hAnsi="Segoe UI" w:cs="Segoe UI"/>
      <w:sz w:val="18"/>
      <w:szCs w:val="18"/>
      <w:lang w:val="en-US" w:eastAsia="ru-RU"/>
    </w:rPr>
  </w:style>
  <w:style w:type="character" w:customStyle="1" w:styleId="rynqvb">
    <w:name w:val="rynqvb"/>
    <w:basedOn w:val="DefaultParagraphFont"/>
    <w:rsid w:val="00061C44"/>
  </w:style>
  <w:style w:type="paragraph" w:styleId="HTMLPreformatted">
    <w:name w:val="HTML Preformatted"/>
    <w:basedOn w:val="Normal"/>
    <w:link w:val="HTMLPreformattedChar"/>
    <w:uiPriority w:val="99"/>
    <w:unhideWhenUsed/>
    <w:rsid w:val="000723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07230C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DefaultParagraphFont"/>
    <w:rsid w:val="0007230C"/>
  </w:style>
  <w:style w:type="paragraph" w:styleId="NormalWeb">
    <w:name w:val="Normal (Web)"/>
    <w:basedOn w:val="Normal"/>
    <w:uiPriority w:val="99"/>
    <w:unhideWhenUsed/>
    <w:rsid w:val="003E577B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85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character" w:styleId="Hyperlink">
    <w:name w:val="Hyperlink"/>
    <w:basedOn w:val="DefaultParagraphFont"/>
    <w:uiPriority w:val="99"/>
    <w:semiHidden/>
    <w:unhideWhenUsed/>
    <w:rsid w:val="00B478F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478F5"/>
    <w:rPr>
      <w:b/>
      <w:bCs/>
    </w:rPr>
  </w:style>
  <w:style w:type="character" w:styleId="Emphasis">
    <w:name w:val="Emphasis"/>
    <w:basedOn w:val="DefaultParagraphFont"/>
    <w:uiPriority w:val="20"/>
    <w:qFormat/>
    <w:rsid w:val="00F079F3"/>
    <w:rPr>
      <w:i/>
      <w:iCs/>
    </w:rPr>
  </w:style>
  <w:style w:type="character" w:customStyle="1" w:styleId="c-detailpagetitle">
    <w:name w:val="c-detailpage__title"/>
    <w:basedOn w:val="DefaultParagraphFont"/>
    <w:rsid w:val="003A7F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71539-DA18-442D-BA64-AAEC47E9F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https://mul.ysu.am/tasks/252962/oneclick?token=f8cc51b438b37a7a2158a7bedeff298a</cp:keywords>
  <dc:description/>
  <cp:lastModifiedBy>Comp</cp:lastModifiedBy>
  <cp:revision>111</cp:revision>
  <cp:lastPrinted>2024-11-28T12:03:00Z</cp:lastPrinted>
  <dcterms:created xsi:type="dcterms:W3CDTF">2024-10-29T09:41:00Z</dcterms:created>
  <dcterms:modified xsi:type="dcterms:W3CDTF">2025-02-07T08:23:00Z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9b6445ca2b2307f3971a903117158afb552ddbcce9577cdeef8b3b69756b07bd</vt:lpwstr>
  </property>
</Properties>
</file>