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համայնքի կարիքների համար դեկորատիվ ծառերի/տնկիների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համայնքի կարիքների համար դեկորատիվ ծառերի/տնկիների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համայնքի կարիքների համար դեկորատիվ ծառերի/տնկիների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համայնքի կարիքների համար դեկորատիվ ծառերի/տնկիների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