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ուսումնական գույքի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arsen.melqonyan@escs.am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ուսումնական գույքի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ուսումնական գույքի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arsen.melqonyan@escs.am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ուսումնական գույքի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մոլբերտ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մանրաթելից լարաններ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առանց շրջանակի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փայտանյութից պատրաստված արտադրանք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4.0996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2025.02.24.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ՀՀԿԳՄՍՆԷԱՃԱՊՁԲ-25/32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ՀՀԿԳՄՍՆԷԱՃԱՊՁԲ-25/32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ՀՀԿԳՄՍՆԷԱՃԱՊՁԲ-25/32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ՀՀԿԳՄՍՆԷԱՃԱՊՁԲ-25/32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ՀՀԿԳՄՍՆԷԱՃԱՊՁԲ-25/32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մոլբերտ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Բարձրություն՝ առնվազն 120սմ, լայնություն՝ առնվազն 60սմ, Ներկառուցված աշխատանքային դաշտ՝ առնվազն 60*60սմ չափսերով, Պահող դարակի լայնությունը՝ առնվազն 12 սմ, Երկու կողմից ֆիքսատորներ՝ հենակին ամրացնելու համար։ Կմախքը՝ փայտից, փայտի տեսակը՝ լորի կամ սոճի կամ հաճար։ Աշխատանքային դաշտը՝ առնվազն 8մմ նրբատախտակից։ Փայտյա մասերի միացնող դետալները՝ ամուր։
Ապրանքները պետք է լինեն նոր` չօգտագործված: Ապրանքների տեղափոխումը, բեռնաթափումը, տեղադրումը և/կամ հավաքումը իրականացվում է Մատակարարի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Մատակարարը պարտավոր է շտկել տեղում /դետալների փոխարինում/ կամ փոխարինել նորով: Մինչև մատակարարումը ներկայացված ապրանքի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Ներժից կամ այլ չժանգոտող մետաղից, 5-12 մմ տրամագծով խողովակ կամ ձող։ Ամրացվում է պատից 1 սմ հեռավորություն ապահովող մետաղյա ամրակներով, որ հնարավոր լինի ձողերին (կամ խողովակին) կապել թելեր։ Ձողերը (կամ խողովակները)՝ ներառյալ ամրակները, պետք է ներկվեն պատին համահունչ գույնով ամրացնելուց հետո։
Ապրանքները պետք է լինեն նոր` չօգտագործված: Ապրանքների տեղափոխումը, բեռնաթափումը, տեղադրումը և/կամ հավաքումը իրականացվում է Մատակարարի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Մատակարարը պարտավոր է շտկել տեղում /դետալների փոխարինում/ կամ փոխարինել նորով: Մինչև մատակարարումը ներկայացված ապրանքի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մանրաթելից լարաններ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ձկան թել կամ կրաֆտ տեսակի թել։ Ապրանքը տրամադրվում է փաթաթանով (бухта)։ Ապրանքը ամրությամբ պետք է նախատեսված լինի առնվազն 1 կգ-անոց ծանրություն պահելու համար։
Ապրանքները պետք է լինեն նոր` չօգտագործված: Ապրանքների տեղափոխումը, բեռնաթափումը, տեղադրումը և/կամ հավաքումը իրականացվում է Մատակարարի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Մատակարարը պարտավոր է շտկել տեղում /դետալների փոխարինում/ կամ փոխարինել նորով: Մինչև մատակարարումը ներկայացված ապրանքի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39299320/501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առանց շրջանակի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Պարի դասավանդման սրահի համար հայելի, բարձրությունը՝ 1.7 մ, ընդհանուր երկարությունը 9մ, առավելագույնը 4 կտորից բաղկացած (հավասար կտորներով), կտորների միացումները՝ նվազագույն տեսանելի, հայելու հաստությունը առնվազն 4մմ, հայելու արտաքին եզրերը լինեն մշակված, բոլոր նշված չափերի թույլատրելի շեղումը +-8%՝ համաձայնեցնելով Պատվիրատուի հետ: Հայելիները պետք է ամրացնել այնպես, որ բոլոր կտորները լինեն միմյանց զուգահեռ։
Ապրանքները պետք է լինեն նոր` չօգտագործված: Ապրանքների տեղափոխումը, բեռնաթափումը, տեղադրումը և/կամ հավաքումը իրականացվում է Մատակարարի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Մատակարարը պարտավոր է շտկել տեղում /դետալների փոխարինում/ կամ փոխարինել նորով: Մինչև մատակարարումը ներկայացված ապրանքի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փայտանյութից պատրաստված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Պարային հենակներ (балетные/хареографические станки)՝ իր ամրիչներով (ոտիկներով) – 8.75 մետր + 4.4 մետր։
Փորձադահլիճում պարային, օգնական փորձաձողերը (հենակները) իրականացվում են Ø45-50 մմ փայտյա երկու զուգահեռ ձողերի օգնությամբ (հաճար կամ կաղնի), համապատասխանաբար գետնից 75 սմ և 110 սմ բարձրության վրա, որոնք հարակից պատից ունեն 25-30սմ հեռավորություն: Փորձաձողերի համար օգտագործվող փայտերը պետք է լինեն հարթ, ողորկ և առանց խութերի (փայտյա փշերի), պետք է լինեն երկշերտ լաքապատված բարձրորակ, մաշակայուն լաքով՝ լաքի տեսակը համաձայնեցնելով Պատվիրատուի հետ: Փորձաձողերը բաղկացած են առնվազն 400 սմ երկարություն ունեցող ամբողջական կտորներից: Երբ անհրաժեշտություն է առաջանում, որ երկու փայտյա ձող շարունակեն միմյանց, ապա իրար միացման կետը պետք է գտնվի ոտիկի ցիլինդրաձև օղակի մեջ:
Փորձաձողերը պետք է ունենան ուղղահայաց ոտիկներ յուրաքանչյուր 120-180 սմ հեռավորության վրա (հավասար հեռավորություններով), որոնք ձգվելու են հատակին (նախատեսվում է 7+4 հատ ոտիկներ): Ոտիկների տակ պետք է լինեն քառակուսի, հատակի նկատմամբ հորիզոնական հարթակներ, չորս անցքերով, յուրաքանչյուր հարթակը՝ 10 սմ * 10 սմ չափսերով, պողպատյա թիթեղից, նվազագույնը 5 մմ հաստությամբ: Ոտիկները փայտյա ձողերի համար ունեն առնվազն 55 մմ լայնության օղակներ (ցիլինդրաձև), որոնք ամուր ընդգրկում են փորձաձողը: Յուրաքանչյուր օղակը հեղյուսով ամրացնում է փորձաձողը: Հեղյուսները պետք է ունենան սնկաձև շապիկ՝ բացառելով վնասելու, քերծելու հնարավորությունը:
Ամեն ոտիկին միացված է ձող, որը միանում է պատին՝ հատակից որոշակի բարձրության վրա՝ համաձայնեցնելով պատվիրատուի հետ: Նշված ձողերի վերջավորության վրա պետք է լինեն քառակուսի, հատակի նկատմամբ ուղղահայաց հարթակներ, չորս անցքերով, յուրաքանչյուր հարթակը՝ 10 սմ * 10 սմ չափսերով, պողպատյա թիթեղից, նվազագույնը 5 մմ հաստությամբ, որոնք ամրացվում են հարակից պատին՝ հայելիներին չխանգարող բարձրության նիշով: 
Պողպատյա բոլոր ձողերը պետք է լինեն Ø45-50 մմ սնամեջ պողպատյա խողովակներ, առնվազն 1.5 մմ հաստությամբ, բոլորը միացված լինեն միմյանց ամուր զոդման միջոցով, միացման կետերը մշակված լինեն հղկման միջոցով՝ չթուլացնելով կոնստրուկցիայի ամրությունը: 
Յուրաքանչյուր 10 սմ * 10 սմ հարթակի անկյունները պետք է լինեն կլորացված, մշակված հղկման միջոցով՝ բացառելով վնասելու, քերծելու հնարավորությունը: Պողպատյա թիթեղները միանում են հատակին (կամ պատին) առնվազն 10*120 մմ, մետաղական պտուտակ/դյուբելով: Պտուտակները պետք է չունենան սուր ծայրեր՝ բացառելով վնասելու, քերծելու հնարավորությունը:
Փորձաձողի պողպատյա կոնստրուկցիաների արտաքին մակերեսները պետք է լինեն մաքուր, հղկված, երկշերտ փոշեներկված բարձրորակ ներկով՝ ներկի տեսակը, գույնը և երանգը համաձայնեցնելով Պատվիրատուի հետ:
Բոլոր նշված չափերի թույլատրելի շեղումը +-8%՝ համաձայնեցնելով Պատվիրատուի հետ:
Նմուշը /նկար 1/ կցվում է:
Նմուշ նկարը տրվում է զուտ ընդհանուր պատկերացում կազմելու նպատակով և չի կազմելու հետագայում կնքվող պայմանագրի մաս:
Ապրանքները պետք է լինեն նոր` չօգտագործված: Ապրանքների տեղափոխումը, բեռնաթափումը, տեղադրումը և/կամ հավաքումը իրականացվում է Մատակարարի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Մատակարարը պարտավոր է շտկել տեղում /դետալների փոխարինում/ կամ փոխարինել նորով: Մինչև մատակարարումը ներկայացված ապրանքի նմուշները համաձայնեցնել պատվիրատուի հետ: Մատակարարման օրը համաձայնեցնել պատվիրատուի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 մարզ Եղեգիս համայնքի Քարագլուխ բնակավայր Մարզամշակութային կենտրոն, Հեռ.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 մարզ Եղեգիս համայնքի Քարագլուխ բնակավայր Մարզամշակութային կենտրոն, Հեռ.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 մարզ Եղեգիս համայնքի Քարագլուխ բնակավայր Մարզամշակութային կենտրոն, Հեռ.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 մարզ Եղեգիս համայնքի Քարագլուխ բնակավայր Մարզամշակութային կենտրոն, Հեռ.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 մարզ Եղեգիս համայնքի Քարագլուխ բնակավայր Մարզամշակութային կենտրոն, Հեռ.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