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ԻԲԿ-ԷԱՃԱՊՁԲ-25/14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Իջևանի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Իջևան, Նալբանդյան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 և պատվաստանյութեր-25-6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Բուղդարյան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033261014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ijevanmedikalcenter@mail.ru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Իջևանի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ԻԲԿ-ԷԱՃԱՊՁԲ-25/14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Իջևանի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Իջևանի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 և պատվաստանյութեր-25-6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Իջևանի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 և պատվաստանյութեր-25-6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ԻԲԿ-ԷԱՃԱՊՁԲ-25/14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ijevanmedikalcenter@mail.ru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 և պատվաստանյութեր-25-6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բենզոկային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ասպարագինատի ոտետրահիդրատ, կալիումի ասպարագինատի հեմիհիդրատ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Պերեհիդրոլ 30-33%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33691136/2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էպինեֆրին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լուծույթ,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393.66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402.77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ԻԲԿ-ԷԱՃԱՊՁԲ-25/14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Իջևանի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ԻԲԿ-ԷԱՃԱՊՁԲ-25/14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ԻԲԿ-ԷԱՃԱՊՁԲ-25/14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«ԻԲԿ-ԷԱՃԱՊՁԲ-25/14»*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«ԻԲԿ-ԷԱՃԱՊՁԲ-25/14»*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«ԻՋԵՎԱՆԻ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epinephrine (epinephrine hydrotartrate) լուծույթ ներարկման 1,82մգ/մլ, 1մլ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deproteinised haemoderivate of calf blood, դեղահատ, 200մգ,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10% 50մլ, ապակե շշիկ,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բենզոկային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 հիդրօքսիդ, մագնեզիումի հիդրօքսիդ aluminium hydroxide, magnesium hydroxide դեղակախույթ ներքին ընդունման 436մգ/մլ+70մգ/մլ+ 21,8մգ/մլ, 170մլ ապակե կամ պլաստիկե շշիկ և չափիչ գդալ 5մլ, 10մլ փաթեթիկներ,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Digoxin լուծույթ ներարկման 0,25մգ/մլ, 1մլ,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ketamine լուծույթ ներարկման, 500մգ/10մլ, 10մլ,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Potassium chloride լուծույթ ն/ե կաթիլաներարկման 40 մգ/մլ, 100 մլ պլաստիկե վակուումային փաթեթ՝ ՊՎՔ, երկպորտանի: Պահպանման պայմանները՝ չոր 18 -25°C ջերմաստիճանի պայմաններում, երեխաների համար անհասանելի վայրում: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Isosorbide Dinitrate դեղահատ երկարատև ձերբազատմամբ 40մգ,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cocarboxylase դեղափոշի ներարկման լուծույթի 50մգ, ամպուլ+ 2մլ լուծիչ,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oxymetazoline քթակաթիլներ 0,1մգ/մլ, 5մլ,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10%, 50մլ պլաստիկե վակուումային փաթեթ՝ՊՎՔ պլաստիկե վակուումային փաթեթ, երկպորտանի: Պահպանման պայմանները՝ չոր 18 -25°C ջերմաստիճանի պայմաններում, երեխաների համար անհասանելի վայրում: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insulin human (recombinant DNA) լուծույթ ներարկման, 100 ՄՄ/մլ, 10մլ ապակե սրվակ,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procaine լուծույթ ներարկման 5մգ/մլ, 250մլ կաթիլային ներարկման համար, երկրորդային վակուում փաթեթավորում, պլաստիկե վակուումային փաթեթ՝ՊՎՔ, երկպորտանի: Պահպանման պայմանները՝ չոր 18 -25°C ջերմաստիճանի պայմաններում, երեխաների համար անհասանելի վայրում: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ասպարագինատի ոտետրահիդրատ, կալիումի ասպարագինատի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ասպարագինատի տետրահիդրատ, կալիումի ասպարագինատի հեմիհիդրատ magnesium asparaginate tetrahydrate, potassium asparaginate hemihydrate խտանյութ կաթիլաներարկման լուծույթի, 40մգ/մլ+45.2մգ/մլ, 10մլ ամպուլներ,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Պերեհիդրոլ 30-33%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Պերեհիդրոլ, 30-33%, 1լ շշիկ,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sodium chloride, potassium chloride, sodium citrate, glucose anhydrous դեղափոշի դեղաչափված 3,5մգ+2,5մգ+2,9մգ+ 10մգ, 18,9գ,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diosmectite դեղափոշի ներքին ընդունման դեղակախույթի 3գ, 3.76գ փաթեթիկ,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pyridoxine լուծույթ ներարկման, 50մգ/մլ, 1մլ,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0,5 մգ/մլ, 1մլ,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atracurium լուծույթ ն/ե կաթիլաներարկման 10մգ/մլ, 5մլ,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metronidazole դեղակախույթ ներքին ընդունման 25մգ/մլ, 100մլ,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fluconazole, դեղապատիճ, 50մգ,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verapamil լուծույթ ն/ե ներարկման, 5մգ/2մլ, 2մլ ամպուլներ,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heparin դոնդող արտաքին կիրառման 1000ՄՄ/գ, 25գ,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platyphylline լուծույթ ներարկման 2մգ/մլ, 1մլ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էպինեֆրին articaine , epinephrine լուծույթ ներարկման 40մգ/մլ+ 0,01մգ/մլ, ոչ պակաս 1,7մլ փամփուշտ,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լուծույթ,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լուծույթ, 1:5000, 500մլ,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gliclazide դեղահատ կարգավորվող ձերբազատմամբ 60մգ,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carbetocin լուծույթ ներարկման 100 մկգ/մլ, 1 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բենզոկային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ասպարագինատի ոտետրահիդրատ, կալիումի ասպարագինատի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Պերեհիդրոլ 30-33%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լուծույթ,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