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Промышленный дизельный генератор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Թագուհի Կարապետյան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Taguhi.karapetyan@oncology.am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ՈՒԱԿ-ԷԱՃԱՊՁԲ-25/53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Промышленный дизельный генератор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Промышленный дизельный генератор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ՈՒԱԿ-ԷԱՃԱՊՁԲ-25/53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Taguhi.karapetyan@oncology.am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Промышленный дизельный генератор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403.81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436.92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2025.02.25.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ՈՒԱԿ-ԷԱՃԱՊՁԲ-25/53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ՈՒԱԿ-ԷԱՃԱՊՁԲ-25/53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ՈՒԱԿ-ԷԱՃԱՊՁԲ-25/53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ՈՒԱԿ-ԷԱՃԱՊՁԲ-25/53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"ՈՒԱԿ-ԷԱՃԱՊՁԲ-25/53"*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ՈՒԱԿ-ԷԱՃԱՊՁԲ-25/53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"ՈՒԱԿ-ԷԱՃԱՊՁԲ-25/53"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ՈՒԱԿ-ԷԱՃԱՊՁԲ-25/53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"ՈՒԱԿ-ԷԱՃԱՊՁԲ-25/53"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ՈՒԱԿ-ԷԱՃԱՊՁԲ-25/53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ՈՒԱԿ-ԷԱՃԱՊՁԲ-25/53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Промышленный дизель-генератор предназначен для обеспечения энергоснабжения большой мощности, что позволяет применять его в различных промышленных и коммерческих отраслях. Он обеспечивает стабильную и бесперебойную работу с оптимальной производительностью и эффективностью. Рабочая мощность оборудования составляет не менее 1000 кВА (800 кВт). 
Система подачи топлива в генератор инжекторная, с механическим управлением. При полной (100%) загрузке расход топлива составляет максимум 250 литров в час. Генератор оснащен емкостью не менее 140 литров масла и 230 литров охлаждающей воды, что позволяет устройству работать в течение длительного времени без дополнительных помех. Емкость топливного бака должна составлять не менее 1000 литров. Топливный бак может быть как с внешним, так и с внутренним расположением.
Аккумуляторная система потребляет ток не менее 400 А и обеспечивает входное напряжение 24 В. Выходное напряжение от генератора составляет 230/400 В при частоте 50 Гц. Автоматическая регулировка напряжения работает с точностью 0,5±%, обеспечивая безопасное и стабильное электроснабжение.
Степень защиты генератора составляет не менее IP23/H (IP23 / H означает, что генератор защищен от попадания крупных посторонних предметов и капель воды, падающих под наклоном, а его монтажные компоненты устойчивы к температурам до 180°C), что позволяет устройству работать в различных климатических условиях. Он оснащен системой безопасности Self-alert, которая обеспечивает быстрое реагирование на чрезвычайные ситуации. OGG (коэффициент полезного действия) составляет не менее 92%, что является показателем высокой эффективности.
В устройство встроена система AVR (PAM), которая позволяет автоматически настраивать линии.
Технические размеры՝
• Максимальный вес 15000 кг
• Активная мощность: не менее 1320 ква
• Рабочая активная мощность: не менее 1250 ква.
• Коэффициент мощности: не менее 0,8 Cosφ
Генератор должен быть новым, в заводской упаковке, с гарантией на 1 год или неограниченной гарантией и послегарантийным обслуживанием на 600 моточасов.
Установка, монтаж и демонтаж должны выполняться поставщиком. Оценка кабелей и других средств, необходимых для монтажа, должна быть выполнена поставщиком и включена в работы.
Срок поставки: 25-30 рабочих дней. Установка генератора считается завершенной после его подключения к общей сети и тестирования. После тестирования поставщик предоставляет официальную справку о том, что генератор находится в рабочем состоянии, после чего генератор вступает в стадию гарантии.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ՈՒԱԿ-ԷԱՃԱՊՁԲ-25/53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в случае, если финансовые средства предусмотрены после заключения настоящего Договора, в период с даты вступления в силу соглашения, заключаемого между сторонами, до 30 декабря 2025 года, каждый раз в течение 110 дней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ՈՒԱԿ-ԷԱՃԱՊՁԲ-25/53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ՈՒԱԿ-ԷԱՃԱՊՁԲ-25/53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ՈՒԱԿ-ԷԱՃԱՊՁԲ-25/53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