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1մգ/մլ-1մլ  մ/մ ,ենթամաշկ,  ն/ե  և ներսրտային ,Պահպանման ժամկետները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պ-ամինոսալիցիլաթթու j04aa01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ԱՄԻՆՈՊԼԱԶՄԱԼ  Լ-ՅԹ  /Ամինոթթվային և էլեկտրոլիտային  խառնուրդ  10%-500մլ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 ՊԵՐԻՆԴՈՊՐԻԼ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ԱՄՕՔՍԻՑԻԼԻՆ+ԿԼԱՎՈՒՆԱԹԹՈՒ  250մգ+62մգ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   -5մլ      մ/մ  և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ԱԿՆԱՔՍՔՈՒԿ  3%-5գ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իզոբարիկ,սպինալ անզգայացման  համար  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կամ ԱՊԱՈՒՐԻՆ 10մգ/2մլ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ԴԻԳՈԿՍԻՆ  ն/ե  0,25մգ/մլ  1,0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3մլ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5%-50գրամ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Դոլեքս 2մլ  /Դիկլոֆենակ 75մգ  լիդոկայինով 2մլ/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ԴՐՈՊԵՐԻԴՈԼ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ԷՍՖՈԼԵՆ  250 մգ/5մլ   /էսսենցիալի ֆոսֆոլիպիդ/   ն/ե   ներարկման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Թեովեկսալ/    /Տրանեքսամաթթու/ 50մգ/մլ  5մլ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6,8մգ+10մգ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ԻՆՍՈՒԼԱՏԱՐԴ  100ՄՄ/ՄԼ     10մլ  ինսուլին  միջին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ԱԴՐԵՆԱԼԻՆ20մգ/մլ   20մլ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500մգ/10մլ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 ԲԵՆԶՈԱՏ 200մգ/մլ -1մլ   ներարկման   ենթամաշկ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 5մլ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 մգ/մլ  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ՆԱԼՈՔՍՈՆ 0,4մգ/մլ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ԹԵՈՍՈՒԼՖԱՏ  30%-5մլ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m01cc01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ՊԵՆԻՑԻԼԱՄԻՆ  250մգ  Կուպրենիլ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5մգ + ԻՆԴԱՊԱՄԻԴ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n07ax01, s01eb01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2%-10մլ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p02cc01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ՊԻՐԱՆՏԵԼ 125մգ/2,5մլ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ՊԼԱՏԻՖԻԼԼԻՆ   Հ/ՔԼ   2մգ/մլ  1մլ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/ՏՐԻՄԵՊԻՐԻԴԻՆ/  20մգ/մլ  1մլ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/ԹԻԱՄԻՆ  ՔԼՈՐԻԴ / 50մգ/մլ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/ՊԻՐԻԴՈՔՍԻՆ Հ/ՔԼ/  50մգ/մլ    1մլ  ե/մ, ն/ե,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ն/ե, մ/մ, 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