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Сосудистые 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EBGK-EAAPDZB-25/23</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Сосудистые 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Сосудистые 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Сосудистые 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веноэкстрактор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протез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Бифуркационный протез 18/9/9  20.10.2010 22.11.2011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кавы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кавы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трансплантат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операций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операций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Дилатационные катетеры с нерасширяемым баллоном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покрытием М для радиальных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направляющей радиофокусировки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направляющей радиофокусировки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Проводниковые катетеры Vaer с гидрофильным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интервенционный воздушный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и руководство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и руководство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направляющей пенетрации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Проводящие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руководство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руководство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бедренный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короткая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вводной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из кобальт-хрома для периферических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Саморасширяющиеся нитиноловые стенты для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393.63</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408.52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веноэкстрактор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Бифуркационный протез 18/9/9  20.10.2010 22.11.2011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кавы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кавы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трансплантат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операций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операций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Дилатационные катетеры с нерасширяемым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покрытием М для радиальных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направляющей радиофокусировки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направляющей радиофокусировки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Проводниковые катетеры Vaer с гидрофильным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интервенционный воздушный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и руководство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и руководство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направляющей пенетрации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Проводящие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руководство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руководство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бедренный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короткая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вводной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из кобальт-хрома для периферических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Саморасширяющиеся нитиноловые стенты для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Пролен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