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1ECFB" w14:textId="0A497D9F" w:rsidR="00472BCB" w:rsidRPr="00472BCB" w:rsidRDefault="00447354" w:rsidP="00C46496">
      <w:pPr>
        <w:rPr>
          <w:rFonts w:ascii="Sylfaen" w:hAnsi="Sylfaen"/>
          <w:b/>
          <w:bCs/>
          <w:i/>
          <w:iCs/>
          <w:sz w:val="20"/>
          <w:szCs w:val="20"/>
          <w:u w:val="single"/>
          <w:lang w:val="hy-AM"/>
        </w:rPr>
      </w:pPr>
      <w:bookmarkStart w:id="0" w:name="_GoBack"/>
      <w:bookmarkEnd w:id="0"/>
      <w:r w:rsidRPr="00472BCB">
        <w:rPr>
          <w:rFonts w:ascii="Sylfaen" w:hAnsi="Sylfaen"/>
          <w:b/>
          <w:bCs/>
          <w:i/>
          <w:iCs/>
          <w:sz w:val="20"/>
          <w:szCs w:val="20"/>
          <w:u w:val="single"/>
          <w:lang w:val="hy-AM"/>
        </w:rPr>
        <w:t xml:space="preserve">Չափաբաժին 2    </w:t>
      </w:r>
      <w:r w:rsidR="00C46496" w:rsidRPr="00472BCB">
        <w:rPr>
          <w:rFonts w:ascii="Sylfaen" w:hAnsi="Sylfaen"/>
          <w:b/>
          <w:bCs/>
          <w:i/>
          <w:iCs/>
          <w:sz w:val="20"/>
          <w:szCs w:val="20"/>
          <w:u w:val="single"/>
          <w:lang w:val="hy-AM"/>
        </w:rPr>
        <w:t>Բարձր արդյունավետության հեղուկային քրոմատագիր</w:t>
      </w:r>
      <w:r w:rsidR="00472BCB" w:rsidRPr="00472BCB">
        <w:rPr>
          <w:rFonts w:ascii="Sylfaen" w:hAnsi="Sylfaen"/>
          <w:b/>
          <w:bCs/>
          <w:i/>
          <w:iCs/>
          <w:sz w:val="20"/>
          <w:szCs w:val="20"/>
          <w:u w:val="single"/>
          <w:lang w:val="hy-AM"/>
        </w:rPr>
        <w:t xml:space="preserve">           </w:t>
      </w:r>
      <w:r w:rsidR="00112632">
        <w:rPr>
          <w:rFonts w:ascii="Sylfaen" w:hAnsi="Sylfaen"/>
          <w:b/>
          <w:bCs/>
          <w:i/>
          <w:iCs/>
          <w:sz w:val="20"/>
          <w:szCs w:val="20"/>
          <w:u w:val="single"/>
          <w:lang w:val="hy-AM"/>
        </w:rPr>
        <w:t xml:space="preserve">              </w:t>
      </w:r>
      <w:r w:rsidR="00472BCB" w:rsidRPr="00472BCB">
        <w:rPr>
          <w:rFonts w:ascii="Sylfaen" w:hAnsi="Sylfaen"/>
          <w:b/>
          <w:bCs/>
          <w:i/>
          <w:iCs/>
          <w:sz w:val="20"/>
          <w:szCs w:val="20"/>
          <w:u w:val="single"/>
          <w:lang w:val="hy-AM"/>
        </w:rPr>
        <w:t xml:space="preserve">         Высокоэффективная жидкостная хроматография </w:t>
      </w:r>
    </w:p>
    <w:p w14:paraId="740DADE4" w14:textId="3968368F" w:rsidR="00C46496" w:rsidRPr="002A5E45" w:rsidRDefault="00C46496" w:rsidP="00C46496">
      <w:pPr>
        <w:rPr>
          <w:rFonts w:ascii="Sylfaen" w:hAnsi="Sylfaen"/>
          <w:b/>
          <w:bCs/>
          <w:i/>
          <w:iCs/>
          <w:u w:val="single"/>
          <w:lang w:val="hy-AM"/>
        </w:rPr>
      </w:pPr>
      <w:r w:rsidRPr="002A5E45">
        <w:rPr>
          <w:rFonts w:ascii="Sylfaen" w:hAnsi="Sylfaen"/>
          <w:b/>
          <w:bCs/>
          <w:sz w:val="20"/>
          <w:szCs w:val="20"/>
          <w:u w:val="single"/>
          <w:lang w:val="hy-AM"/>
        </w:rPr>
        <w:t xml:space="preserve">Պոմպ- </w:t>
      </w:r>
      <w:r w:rsidRPr="002A5E45">
        <w:rPr>
          <w:rFonts w:ascii="Sylfaen" w:hAnsi="Sylfaen"/>
          <w:b/>
          <w:bCs/>
          <w:sz w:val="20"/>
          <w:szCs w:val="20"/>
          <w:u w:val="single"/>
          <w:lang w:val="ru-RU"/>
        </w:rPr>
        <w:t>Помпа</w:t>
      </w:r>
    </w:p>
    <w:tbl>
      <w:tblPr>
        <w:tblStyle w:val="TableGrid"/>
        <w:tblpPr w:leftFromText="180" w:rightFromText="180" w:vertAnchor="page" w:horzAnchor="margin" w:tblpX="-635" w:tblpY="2536"/>
        <w:tblW w:w="11052" w:type="dxa"/>
        <w:tblLook w:val="04A0" w:firstRow="1" w:lastRow="0" w:firstColumn="1" w:lastColumn="0" w:noHBand="0" w:noVBand="1"/>
      </w:tblPr>
      <w:tblGrid>
        <w:gridCol w:w="2212"/>
        <w:gridCol w:w="3901"/>
        <w:gridCol w:w="1638"/>
        <w:gridCol w:w="3301"/>
      </w:tblGrid>
      <w:tr w:rsidR="00C46496" w:rsidRPr="002F7886" w14:paraId="67C29C8A" w14:textId="77777777" w:rsidTr="00A31F5E">
        <w:trPr>
          <w:trHeight w:val="1432"/>
        </w:trPr>
        <w:tc>
          <w:tcPr>
            <w:tcW w:w="2212" w:type="dxa"/>
            <w:vAlign w:val="center"/>
          </w:tcPr>
          <w:p w14:paraId="6480835B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-Regular"/>
                <w:sz w:val="18"/>
                <w:szCs w:val="18"/>
                <w:lang w:val="hy-AM"/>
              </w:rPr>
              <w:t>Հիդրավլիկ համակարգ</w:t>
            </w:r>
          </w:p>
          <w:p w14:paraId="313C22BC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ru-RU"/>
              </w:rPr>
            </w:pPr>
          </w:p>
        </w:tc>
        <w:tc>
          <w:tcPr>
            <w:tcW w:w="3901" w:type="dxa"/>
          </w:tcPr>
          <w:p w14:paraId="6B0D569E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-Regular"/>
                <w:sz w:val="18"/>
                <w:szCs w:val="18"/>
                <w:lang w:val="hy-AM"/>
              </w:rPr>
              <w:t xml:space="preserve">Երկակի պորշիչով պոմպ, հերթականորեն միացվող ինքնավերահսկվող;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Էլեկտրականության  փոխանցման իրականացումը շարժիչի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գնդիկավոր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պտուտակների միջոցով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լողացող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պիստոններ</w:t>
            </w:r>
          </w:p>
          <w:p w14:paraId="79C0E0CF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</w:p>
        </w:tc>
        <w:tc>
          <w:tcPr>
            <w:tcW w:w="1638" w:type="dxa"/>
          </w:tcPr>
          <w:p w14:paraId="777D5750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</w:p>
          <w:p w14:paraId="1E8B8A7B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</w:p>
          <w:p w14:paraId="6A4C523E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</w:p>
          <w:p w14:paraId="0CFC1242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-Regular"/>
                <w:sz w:val="18"/>
                <w:szCs w:val="18"/>
                <w:lang w:val="ru-RU"/>
              </w:rPr>
              <w:t>Гидравлическая система</w:t>
            </w:r>
          </w:p>
        </w:tc>
        <w:tc>
          <w:tcPr>
            <w:tcW w:w="3301" w:type="dxa"/>
          </w:tcPr>
          <w:p w14:paraId="3D551983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Style w:val="q4iawc"/>
                <w:rFonts w:ascii="Sylfaen" w:hAnsi="Sylfaen"/>
                <w:sz w:val="18"/>
                <w:szCs w:val="18"/>
                <w:lang w:val="hy-AM"/>
              </w:rPr>
            </w:pPr>
          </w:p>
          <w:p w14:paraId="04C07E86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 xml:space="preserve">Двухпоршневой последовательно соединенный насос </w:t>
            </w: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самоуправляемый; Реализация передачи мощности через мотор и ШВП, плавающие поршни</w:t>
            </w:r>
          </w:p>
        </w:tc>
      </w:tr>
      <w:tr w:rsidR="00C46496" w:rsidRPr="00A31F5E" w14:paraId="60C11E12" w14:textId="77777777" w:rsidTr="00DB0B2E">
        <w:tc>
          <w:tcPr>
            <w:tcW w:w="2212" w:type="dxa"/>
          </w:tcPr>
          <w:p w14:paraId="2FFC4D60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>Հոսքը</w:t>
            </w:r>
          </w:p>
        </w:tc>
        <w:tc>
          <w:tcPr>
            <w:tcW w:w="3901" w:type="dxa"/>
          </w:tcPr>
          <w:p w14:paraId="7D311D49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</w:rPr>
            </w:pPr>
            <w:r w:rsidRPr="00A31F5E">
              <w:rPr>
                <w:rFonts w:ascii="Sylfaen" w:hAnsi="Sylfaen"/>
                <w:sz w:val="18"/>
                <w:szCs w:val="18"/>
              </w:rPr>
              <w:t xml:space="preserve">0.001-10.0 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>մլ/րոպե</w:t>
            </w:r>
          </w:p>
        </w:tc>
        <w:tc>
          <w:tcPr>
            <w:tcW w:w="1638" w:type="dxa"/>
          </w:tcPr>
          <w:p w14:paraId="603D6950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</w:rPr>
            </w:pP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>Поток</w:t>
            </w:r>
          </w:p>
        </w:tc>
        <w:tc>
          <w:tcPr>
            <w:tcW w:w="3301" w:type="dxa"/>
          </w:tcPr>
          <w:p w14:paraId="2EFDFC34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</w:rPr>
            </w:pPr>
            <w:r w:rsidRPr="00A31F5E">
              <w:rPr>
                <w:rFonts w:ascii="Sylfaen" w:hAnsi="Sylfaen"/>
                <w:sz w:val="18"/>
                <w:szCs w:val="18"/>
              </w:rPr>
              <w:t>0.001-10.0</w:t>
            </w: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 xml:space="preserve"> мл/мин</w:t>
            </w:r>
          </w:p>
        </w:tc>
      </w:tr>
      <w:tr w:rsidR="00C46496" w:rsidRPr="002F7886" w14:paraId="3440D40C" w14:textId="77777777" w:rsidTr="00DB0B2E">
        <w:tc>
          <w:tcPr>
            <w:tcW w:w="2212" w:type="dxa"/>
          </w:tcPr>
          <w:p w14:paraId="6BAB87CE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-Regular"/>
                <w:sz w:val="18"/>
                <w:szCs w:val="18"/>
                <w:lang w:val="hy-AM"/>
              </w:rPr>
              <w:t>Հոսքի ճշգրտությունը</w:t>
            </w: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3901" w:type="dxa"/>
          </w:tcPr>
          <w:p w14:paraId="2E85DFED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-Regular"/>
                <w:sz w:val="18"/>
                <w:szCs w:val="18"/>
                <w:lang w:val="hy-AM"/>
              </w:rPr>
              <w:t xml:space="preserve">Հոսքի ճշգրտությունը </w:t>
            </w:r>
            <w:r w:rsidRPr="00A31F5E">
              <w:rPr>
                <w:rFonts w:ascii="Sylfaen" w:hAnsi="Sylfaen" w:cs="Arial"/>
                <w:sz w:val="18"/>
                <w:szCs w:val="18"/>
                <w:lang w:val="hy-AM"/>
              </w:rPr>
              <w:t>≤</w:t>
            </w:r>
            <w:r w:rsidRPr="00A31F5E">
              <w:rPr>
                <w:rFonts w:ascii="Sylfaen" w:hAnsi="Sylfaen" w:cs="AgilentCond-Regular"/>
                <w:sz w:val="18"/>
                <w:szCs w:val="18"/>
                <w:lang w:val="hy-AM"/>
              </w:rPr>
              <w:t xml:space="preserve">0.07 % RSD, կամ </w:t>
            </w:r>
            <w:r w:rsidRPr="00A31F5E">
              <w:rPr>
                <w:rFonts w:ascii="Sylfaen" w:hAnsi="Sylfaen" w:cs="Arial"/>
                <w:sz w:val="18"/>
                <w:szCs w:val="18"/>
                <w:lang w:val="hy-AM"/>
              </w:rPr>
              <w:t xml:space="preserve">≤ </w:t>
            </w:r>
            <w:r w:rsidRPr="00A31F5E">
              <w:rPr>
                <w:rFonts w:ascii="Sylfaen" w:hAnsi="Sylfaen" w:cs="AgilentCond-Regular"/>
                <w:sz w:val="18"/>
                <w:szCs w:val="18"/>
                <w:lang w:val="hy-AM"/>
              </w:rPr>
              <w:t xml:space="preserve">0.02 րոպե SD </w:t>
            </w:r>
          </w:p>
          <w:p w14:paraId="60EC44C3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</w:p>
        </w:tc>
        <w:tc>
          <w:tcPr>
            <w:tcW w:w="1638" w:type="dxa"/>
          </w:tcPr>
          <w:p w14:paraId="6316D97C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Точность потока</w:t>
            </w:r>
          </w:p>
        </w:tc>
        <w:tc>
          <w:tcPr>
            <w:tcW w:w="3301" w:type="dxa"/>
          </w:tcPr>
          <w:p w14:paraId="7EA2526B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Точность потока ≤0,07 % RSD или ≤ 0,02 мин SD</w:t>
            </w:r>
          </w:p>
        </w:tc>
      </w:tr>
      <w:tr w:rsidR="00C46496" w:rsidRPr="002F7886" w14:paraId="7E93D71B" w14:textId="77777777" w:rsidTr="00DB0B2E">
        <w:tc>
          <w:tcPr>
            <w:tcW w:w="2212" w:type="dxa"/>
          </w:tcPr>
          <w:p w14:paraId="3613AFE5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>Հոսքի ճշտությունը</w:t>
            </w:r>
          </w:p>
        </w:tc>
        <w:tc>
          <w:tcPr>
            <w:tcW w:w="3901" w:type="dxa"/>
          </w:tcPr>
          <w:p w14:paraId="2C4FAE5F" w14:textId="2D5CF6F3" w:rsidR="00C46496" w:rsidRPr="00A31F5E" w:rsidRDefault="00C46496" w:rsidP="00DB0B2E">
            <w:pPr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Հոսքի ճշտությունը </w:t>
            </w:r>
            <w:r w:rsidRPr="00A31F5E">
              <w:rPr>
                <w:rFonts w:ascii="Sylfaen" w:hAnsi="Sylfaen" w:cs="AgilentCond-Regular"/>
                <w:sz w:val="18"/>
                <w:szCs w:val="18"/>
                <w:lang w:val="hy-AM"/>
              </w:rPr>
              <w:t xml:space="preserve"> ± 1 % </w:t>
            </w:r>
            <w:r w:rsidR="00137C8C">
              <w:rPr>
                <w:rFonts w:ascii="Sylfaen" w:hAnsi="Sylfaen" w:cs="AgilentCond-Regular"/>
                <w:sz w:val="18"/>
                <w:szCs w:val="18"/>
                <w:lang w:val="hy-AM"/>
              </w:rPr>
              <w:t>կամ</w:t>
            </w:r>
            <w:r w:rsidRPr="00A31F5E">
              <w:rPr>
                <w:rFonts w:ascii="Sylfaen" w:hAnsi="Sylfaen" w:cs="AgilentCond-Regular"/>
                <w:sz w:val="18"/>
                <w:szCs w:val="18"/>
                <w:lang w:val="hy-AM"/>
              </w:rPr>
              <w:t xml:space="preserve"> 10 մկլ/րոպե</w:t>
            </w:r>
          </w:p>
          <w:p w14:paraId="07E1459C" w14:textId="77777777" w:rsidR="00C46496" w:rsidRPr="00A31F5E" w:rsidRDefault="00C46496" w:rsidP="00DB0B2E">
            <w:pPr>
              <w:rPr>
                <w:rFonts w:ascii="Sylfaen" w:hAnsi="Sylfaen" w:cs="AgilentCond-Regular"/>
                <w:sz w:val="18"/>
                <w:szCs w:val="18"/>
                <w:lang w:val="hy-AM"/>
              </w:rPr>
            </w:pPr>
          </w:p>
        </w:tc>
        <w:tc>
          <w:tcPr>
            <w:tcW w:w="1638" w:type="dxa"/>
          </w:tcPr>
          <w:p w14:paraId="68383601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hy-AM"/>
              </w:rPr>
              <w:t>Точность потока</w:t>
            </w:r>
          </w:p>
        </w:tc>
        <w:tc>
          <w:tcPr>
            <w:tcW w:w="3301" w:type="dxa"/>
          </w:tcPr>
          <w:p w14:paraId="4F7CB761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hy-AM"/>
              </w:rPr>
              <w:t>Точность потока ± 1 % или 10 мкл/мин.</w:t>
            </w:r>
          </w:p>
        </w:tc>
      </w:tr>
      <w:tr w:rsidR="00C46496" w:rsidRPr="002F7886" w14:paraId="1A400927" w14:textId="77777777" w:rsidTr="00DB0B2E">
        <w:tc>
          <w:tcPr>
            <w:tcW w:w="2212" w:type="dxa"/>
          </w:tcPr>
          <w:p w14:paraId="08B022F8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>Ճնշման աշխատանքային տիրույթը</w:t>
            </w:r>
          </w:p>
          <w:p w14:paraId="683A36D1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901" w:type="dxa"/>
          </w:tcPr>
          <w:p w14:paraId="1C55EF02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ensedCFF"/>
                <w:sz w:val="18"/>
                <w:szCs w:val="18"/>
                <w:lang w:val="hy-AM"/>
              </w:rPr>
              <w:t>Ավելի քան  600 բար կամ 8702 psi – ավելի քան 5 մլ/րոպե</w:t>
            </w:r>
          </w:p>
          <w:p w14:paraId="27BED59A" w14:textId="77777777" w:rsidR="00C46496" w:rsidRPr="00A31F5E" w:rsidRDefault="00C46496" w:rsidP="00DB0B2E">
            <w:pPr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ensedCFF"/>
                <w:sz w:val="18"/>
                <w:szCs w:val="18"/>
                <w:lang w:val="hy-AM"/>
              </w:rPr>
              <w:t>Ավելի քան 200 բար կամ  2901 psi-  ավելի քան  10 մլ/րոպե</w:t>
            </w:r>
          </w:p>
          <w:p w14:paraId="5F153F6C" w14:textId="77777777" w:rsidR="00C46496" w:rsidRPr="00A31F5E" w:rsidRDefault="00C46496" w:rsidP="00DB0B2E">
            <w:pPr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</w:p>
        </w:tc>
        <w:tc>
          <w:tcPr>
            <w:tcW w:w="1638" w:type="dxa"/>
          </w:tcPr>
          <w:p w14:paraId="4D2F0134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hy-AM"/>
              </w:rPr>
              <w:t>Диапазон рабочего давления</w:t>
            </w:r>
          </w:p>
        </w:tc>
        <w:tc>
          <w:tcPr>
            <w:tcW w:w="3301" w:type="dxa"/>
          </w:tcPr>
          <w:p w14:paraId="1F4E021B" w14:textId="77777777" w:rsidR="00C46496" w:rsidRPr="00A31F5E" w:rsidRDefault="00C46496" w:rsidP="00DB0B2E">
            <w:pPr>
              <w:rPr>
                <w:rStyle w:val="q4iawc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 xml:space="preserve">Более 600 бар или 8702 psi – более 5 мл/мин </w:t>
            </w:r>
          </w:p>
          <w:p w14:paraId="0EB393F6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Более 200 бар или 2901 psi - более 10 мл/мин</w:t>
            </w:r>
          </w:p>
        </w:tc>
      </w:tr>
      <w:tr w:rsidR="00C46496" w:rsidRPr="00F54992" w14:paraId="28632018" w14:textId="77777777" w:rsidTr="00DB0B2E">
        <w:tc>
          <w:tcPr>
            <w:tcW w:w="2212" w:type="dxa"/>
          </w:tcPr>
          <w:p w14:paraId="25ABED45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ensedCFF"/>
                <w:sz w:val="18"/>
                <w:szCs w:val="18"/>
                <w:lang w:val="hy-AM"/>
              </w:rPr>
              <w:t>Ճնշման տատանումը</w:t>
            </w:r>
          </w:p>
          <w:p w14:paraId="4FBA2A36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</w:p>
        </w:tc>
        <w:tc>
          <w:tcPr>
            <w:tcW w:w="3901" w:type="dxa"/>
          </w:tcPr>
          <w:p w14:paraId="33F231A9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ensedCFF"/>
                <w:sz w:val="18"/>
                <w:szCs w:val="18"/>
                <w:lang w:val="hy-AM"/>
              </w:rPr>
              <w:t xml:space="preserve">Ճնշման տատանումը  &lt; 2 % ամպլիտուդը  կամ &lt; 0.5 MPa (5 bar) </w:t>
            </w:r>
          </w:p>
        </w:tc>
        <w:tc>
          <w:tcPr>
            <w:tcW w:w="1638" w:type="dxa"/>
          </w:tcPr>
          <w:p w14:paraId="6D67E447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Колебания давления</w:t>
            </w:r>
          </w:p>
        </w:tc>
        <w:tc>
          <w:tcPr>
            <w:tcW w:w="3301" w:type="dxa"/>
          </w:tcPr>
          <w:p w14:paraId="45AD675C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hy-AM"/>
              </w:rPr>
              <w:t xml:space="preserve">Колебание давления &lt; </w:t>
            </w: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2</w:t>
            </w:r>
            <w:r w:rsidRPr="00A31F5E">
              <w:rPr>
                <w:rStyle w:val="q4iawc"/>
                <w:rFonts w:ascii="Sylfaen" w:hAnsi="Sylfaen"/>
                <w:sz w:val="18"/>
                <w:szCs w:val="18"/>
                <w:lang w:val="hy-AM"/>
              </w:rPr>
              <w:t>% амплитуды или &lt; 0,5 МПа (5 бар)</w:t>
            </w:r>
          </w:p>
        </w:tc>
      </w:tr>
      <w:tr w:rsidR="00C46496" w:rsidRPr="00A31F5E" w14:paraId="716BFACD" w14:textId="77777777" w:rsidTr="00DB0B2E">
        <w:tc>
          <w:tcPr>
            <w:tcW w:w="2212" w:type="dxa"/>
          </w:tcPr>
          <w:p w14:paraId="7DD3133B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</w:rPr>
              <w:t>pH-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>տիրույթը</w:t>
            </w: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3901" w:type="dxa"/>
          </w:tcPr>
          <w:p w14:paraId="2595A876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ensedCFF"/>
                <w:sz w:val="18"/>
                <w:szCs w:val="18"/>
                <w:lang w:val="hy-AM"/>
              </w:rPr>
              <w:t>1.0 – 12.5</w:t>
            </w:r>
          </w:p>
        </w:tc>
        <w:tc>
          <w:tcPr>
            <w:tcW w:w="1638" w:type="dxa"/>
          </w:tcPr>
          <w:p w14:paraId="796C6B3D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>интервал рН</w:t>
            </w:r>
          </w:p>
        </w:tc>
        <w:tc>
          <w:tcPr>
            <w:tcW w:w="3301" w:type="dxa"/>
          </w:tcPr>
          <w:p w14:paraId="4F5B0217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ensedCFF"/>
                <w:sz w:val="18"/>
                <w:szCs w:val="18"/>
                <w:lang w:val="hy-AM"/>
              </w:rPr>
              <w:t>1.0 – 12.5</w:t>
            </w:r>
          </w:p>
        </w:tc>
      </w:tr>
      <w:tr w:rsidR="00C46496" w:rsidRPr="00F54992" w14:paraId="067A60E7" w14:textId="77777777" w:rsidTr="00A31F5E">
        <w:trPr>
          <w:trHeight w:val="1513"/>
        </w:trPr>
        <w:tc>
          <w:tcPr>
            <w:tcW w:w="2212" w:type="dxa"/>
          </w:tcPr>
          <w:p w14:paraId="5681917E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ensedCFF"/>
                <w:sz w:val="18"/>
                <w:szCs w:val="18"/>
                <w:lang w:val="hy-AM"/>
              </w:rPr>
              <w:t>Գրադիենտի ձևավորում</w:t>
            </w:r>
          </w:p>
          <w:p w14:paraId="43B774E7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ru-RU"/>
              </w:rPr>
            </w:pPr>
          </w:p>
        </w:tc>
        <w:tc>
          <w:tcPr>
            <w:tcW w:w="3901" w:type="dxa"/>
          </w:tcPr>
          <w:p w14:paraId="700C8B7F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ensedCFF"/>
                <w:sz w:val="18"/>
                <w:szCs w:val="18"/>
                <w:lang w:val="hy-AM"/>
              </w:rPr>
              <w:t>Գրադիենտը ձևավորվում է ցածր ճնշման տակ, օգտագործելով չորս ալիքների հնարավորությունը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օգտագործելով արտոնագրված բարձր արագությամբ համամասնական փական</w:t>
            </w:r>
          </w:p>
          <w:p w14:paraId="2C506F37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</w:p>
        </w:tc>
        <w:tc>
          <w:tcPr>
            <w:tcW w:w="1638" w:type="dxa"/>
          </w:tcPr>
          <w:p w14:paraId="24C74FFF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AgilentCondensedCFF"/>
                <w:sz w:val="18"/>
                <w:szCs w:val="18"/>
                <w:lang w:val="ru-RU"/>
              </w:rPr>
              <w:t>Формирование градиента</w:t>
            </w:r>
          </w:p>
        </w:tc>
        <w:tc>
          <w:tcPr>
            <w:tcW w:w="3301" w:type="dxa"/>
          </w:tcPr>
          <w:p w14:paraId="0D54BA43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Возможность четвертичного смешивания/градиентного смешивания низкого давления с использованием запатентованного высокоскоростного пропорционального клапана</w:t>
            </w:r>
          </w:p>
        </w:tc>
      </w:tr>
      <w:tr w:rsidR="00C46496" w:rsidRPr="00F54992" w14:paraId="50AEC6E0" w14:textId="77777777" w:rsidTr="00DB0B2E">
        <w:tc>
          <w:tcPr>
            <w:tcW w:w="2212" w:type="dxa"/>
          </w:tcPr>
          <w:p w14:paraId="1FE4391D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>Կոմունիկացիա</w:t>
            </w:r>
          </w:p>
          <w:p w14:paraId="116FD40C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3901" w:type="dxa"/>
          </w:tcPr>
          <w:p w14:paraId="0A2680EB" w14:textId="5480146B" w:rsidR="00C46496" w:rsidRPr="00A31F5E" w:rsidRDefault="00C46496" w:rsidP="00DB0B2E">
            <w:pPr>
              <w:rPr>
                <w:rFonts w:ascii="Sylfaen" w:hAnsi="Sylfaen" w:cs="AgilentCondensedCFF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Վերահսկիչի տարածքային ցանց (CAN) Տեղական ցանց (LAN) Ընդլայնված հեռավոր ինտերֆեյս (ERI) Ունիվերսալ սերիական </w:t>
            </w:r>
            <w:r w:rsidR="00D86CF6" w:rsidRPr="00D86CF6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ինտերֆեյս</w:t>
            </w:r>
            <w:r w:rsidRPr="00D86CF6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 (USB)</w:t>
            </w:r>
            <w:r w:rsidRPr="00A31F5E">
              <w:rPr>
                <w:rFonts w:ascii="Sylfaen" w:hAnsi="Sylfaen" w:cs="AgilentCondensedCFF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638" w:type="dxa"/>
          </w:tcPr>
          <w:p w14:paraId="022C5F76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</w:rPr>
            </w:pP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>Коммуникация</w:t>
            </w:r>
          </w:p>
        </w:tc>
        <w:tc>
          <w:tcPr>
            <w:tcW w:w="3301" w:type="dxa"/>
          </w:tcPr>
          <w:p w14:paraId="7B56EC28" w14:textId="794DCE38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Контроллерная локальная сеть (CAN) Локальная локальная сеть (LAN) Расширенный удаленный интерфейс (ERI) Универсальная последовательная </w:t>
            </w:r>
            <w:r w:rsidR="00D86CF6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интерфейс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 (USB)</w:t>
            </w:r>
          </w:p>
        </w:tc>
      </w:tr>
      <w:tr w:rsidR="00C46496" w:rsidRPr="00A31F5E" w14:paraId="694619E1" w14:textId="77777777" w:rsidTr="00DB0B2E">
        <w:tc>
          <w:tcPr>
            <w:tcW w:w="2212" w:type="dxa"/>
          </w:tcPr>
          <w:p w14:paraId="5C105205" w14:textId="77777777" w:rsidR="00C46496" w:rsidRPr="00A31F5E" w:rsidRDefault="00C46496" w:rsidP="00DB0B2E">
            <w:pPr>
              <w:rPr>
                <w:rStyle w:val="shorttext"/>
                <w:rFonts w:ascii="Sylfaen" w:hAnsi="Sylfaen" w:cs="Sylfaen"/>
                <w:sz w:val="18"/>
                <w:szCs w:val="18"/>
                <w:lang w:val="hy-AM"/>
              </w:rPr>
            </w:pPr>
            <w:r w:rsidRPr="00A31F5E">
              <w:rPr>
                <w:rStyle w:val="shorttext"/>
                <w:rFonts w:ascii="Sylfaen" w:hAnsi="Sylfaen" w:cs="Sylfaen"/>
                <w:sz w:val="18"/>
                <w:szCs w:val="18"/>
                <w:lang w:val="hy-AM"/>
              </w:rPr>
              <w:t>Անվտանգություն</w:t>
            </w:r>
            <w:r w:rsidRPr="00A31F5E">
              <w:rPr>
                <w:rStyle w:val="shorttext"/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Style w:val="shorttext"/>
                <w:rFonts w:ascii="Sylfaen" w:hAnsi="Sylfaen" w:cs="Sylfaen"/>
                <w:sz w:val="18"/>
                <w:szCs w:val="18"/>
                <w:lang w:val="hy-AM"/>
              </w:rPr>
              <w:t>եւ</w:t>
            </w:r>
            <w:r w:rsidRPr="00A31F5E">
              <w:rPr>
                <w:rStyle w:val="shorttext"/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Style w:val="shorttext"/>
                <w:rFonts w:ascii="Sylfaen" w:hAnsi="Sylfaen" w:cs="Sylfaen"/>
                <w:sz w:val="18"/>
                <w:szCs w:val="18"/>
                <w:lang w:val="hy-AM"/>
              </w:rPr>
              <w:t>այլն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br/>
            </w:r>
            <w:r w:rsidRPr="00A31F5E">
              <w:rPr>
                <w:rStyle w:val="shorttext"/>
                <w:rFonts w:ascii="Sylfaen" w:hAnsi="Sylfaen" w:cs="Sylfaen"/>
                <w:sz w:val="18"/>
                <w:szCs w:val="18"/>
                <w:lang w:val="hy-AM"/>
              </w:rPr>
              <w:t>սպասարկում</w:t>
            </w:r>
          </w:p>
          <w:p w14:paraId="79277110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901" w:type="dxa"/>
          </w:tcPr>
          <w:p w14:paraId="79297E8D" w14:textId="229BCB17" w:rsidR="00C46496" w:rsidRPr="00A31F5E" w:rsidRDefault="00C46496" w:rsidP="00DB0B2E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Արագ ախտորոշում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սխալի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հայտնաբերում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ցուցադրում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ծրագրի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միջոցով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արտահոսքի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հայտնաբերում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անվտանգ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արտահոսքի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բեռնաթափում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արտահոսքի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ազդանշան</w:t>
            </w:r>
            <w:r w:rsidR="00E46DAC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պոմպային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համակարգի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անմիջապես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անջատմամբ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: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Ցածր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լարում:</w:t>
            </w:r>
          </w:p>
          <w:p w14:paraId="47E8DE49" w14:textId="77777777" w:rsidR="00C46496" w:rsidRPr="00A31F5E" w:rsidRDefault="00C46496" w:rsidP="00DB0B2E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1638" w:type="dxa"/>
          </w:tcPr>
          <w:p w14:paraId="4BA4621F" w14:textId="77777777" w:rsidR="00C46496" w:rsidRPr="00A31F5E" w:rsidRDefault="00C46496" w:rsidP="00DB0B2E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Безопасность и т. д. техническое обслуживание</w:t>
            </w:r>
          </w:p>
        </w:tc>
        <w:tc>
          <w:tcPr>
            <w:tcW w:w="3301" w:type="dxa"/>
          </w:tcPr>
          <w:p w14:paraId="7C5523AA" w14:textId="77777777" w:rsidR="00C46496" w:rsidRPr="00A31F5E" w:rsidRDefault="00C46496" w:rsidP="00DB0B2E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Быстрая диагностика, обнаружение ошибок и отображение с помощью программного обеспечения, обнаружение утечек, безопасное устранение утечек, сигнализация об утечке с немедленным отключением насосной системы.</w:t>
            </w:r>
            <w:r w:rsidRPr="00A31F5E">
              <w:rPr>
                <w:rStyle w:val="viiyi"/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Низкое напряжение.</w:t>
            </w:r>
          </w:p>
        </w:tc>
      </w:tr>
      <w:tr w:rsidR="00C46496" w:rsidRPr="00F54992" w14:paraId="1DD7C19A" w14:textId="77777777" w:rsidTr="00DB0B2E">
        <w:tc>
          <w:tcPr>
            <w:tcW w:w="2212" w:type="dxa"/>
          </w:tcPr>
          <w:p w14:paraId="14F92D7F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</w:rPr>
              <w:t xml:space="preserve">GLP 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>հնարավորություններ</w:t>
            </w:r>
          </w:p>
          <w:p w14:paraId="36531FA1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901" w:type="dxa"/>
          </w:tcPr>
          <w:p w14:paraId="2DF129B3" w14:textId="77777777" w:rsidR="00C46496" w:rsidRPr="00A31F5E" w:rsidRDefault="00C46496" w:rsidP="00DB0B2E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Սպասարկման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հետադարձ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կապ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(EMF)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շարունակական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հետևելու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գործիքի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օգտագործման պայմանները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: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Պահպանման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և սխալների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31F5E">
              <w:rPr>
                <w:rFonts w:ascii="Sylfaen" w:hAnsi="Sylfaen" w:cs="Sylfaen"/>
                <w:sz w:val="18"/>
                <w:szCs w:val="18"/>
                <w:lang w:val="hy-AM"/>
              </w:rPr>
              <w:t>գրառումները</w:t>
            </w:r>
          </w:p>
          <w:p w14:paraId="17D97313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638" w:type="dxa"/>
          </w:tcPr>
          <w:p w14:paraId="0C20587A" w14:textId="77777777" w:rsidR="00C46496" w:rsidRPr="00A31F5E" w:rsidRDefault="00C46496" w:rsidP="00DB0B2E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Возможности GLP</w:t>
            </w:r>
          </w:p>
        </w:tc>
        <w:tc>
          <w:tcPr>
            <w:tcW w:w="3301" w:type="dxa"/>
          </w:tcPr>
          <w:p w14:paraId="4FEEF91E" w14:textId="77777777" w:rsidR="00C46496" w:rsidRPr="00A31F5E" w:rsidRDefault="00C46496" w:rsidP="00DB0B2E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Условия использования средства обратной связи при техническом обслуживании (EMF) для непрерывного отслеживания: электронные записи ошибок хранения</w:t>
            </w:r>
          </w:p>
        </w:tc>
      </w:tr>
    </w:tbl>
    <w:p w14:paraId="792AF248" w14:textId="77777777" w:rsidR="00C46496" w:rsidRDefault="00C46496" w:rsidP="00C46496">
      <w:pPr>
        <w:rPr>
          <w:rFonts w:ascii="Sylfaen" w:hAnsi="Sylfaen"/>
          <w:color w:val="FF0000"/>
          <w:sz w:val="28"/>
          <w:szCs w:val="28"/>
          <w:u w:val="single"/>
          <w:lang w:val="hy-AM"/>
        </w:rPr>
      </w:pPr>
    </w:p>
    <w:p w14:paraId="7F9D9CFA" w14:textId="77777777" w:rsidR="00C46496" w:rsidRPr="0014062B" w:rsidRDefault="00C46496" w:rsidP="00C46496">
      <w:pPr>
        <w:rPr>
          <w:rFonts w:ascii="Sylfaen" w:hAnsi="Sylfaen"/>
          <w:color w:val="000000" w:themeColor="text1"/>
          <w:sz w:val="24"/>
          <w:szCs w:val="24"/>
          <w:u w:val="single"/>
          <w:lang w:val="ru-RU"/>
        </w:rPr>
      </w:pPr>
      <w:r w:rsidRPr="0014062B">
        <w:rPr>
          <w:rFonts w:ascii="Sylfaen" w:hAnsi="Sylfaen"/>
          <w:color w:val="000000" w:themeColor="text1"/>
          <w:sz w:val="24"/>
          <w:szCs w:val="24"/>
          <w:u w:val="single"/>
          <w:lang w:val="hy-AM"/>
        </w:rPr>
        <w:lastRenderedPageBreak/>
        <w:t>Ներարկման համակարգ Система ввода п</w:t>
      </w:r>
      <w:r w:rsidRPr="0014062B">
        <w:rPr>
          <w:rFonts w:ascii="Sylfaen" w:hAnsi="Sylfaen"/>
          <w:color w:val="000000" w:themeColor="text1"/>
          <w:sz w:val="24"/>
          <w:szCs w:val="24"/>
          <w:u w:val="single"/>
          <w:lang w:val="ru-RU"/>
        </w:rPr>
        <w:t>робы</w:t>
      </w: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1842"/>
        <w:gridCol w:w="3819"/>
        <w:gridCol w:w="1434"/>
        <w:gridCol w:w="3537"/>
      </w:tblGrid>
      <w:tr w:rsidR="00C46496" w:rsidRPr="00F54992" w14:paraId="12A8DAAF" w14:textId="77777777" w:rsidTr="00DB0B2E">
        <w:tc>
          <w:tcPr>
            <w:tcW w:w="1843" w:type="dxa"/>
          </w:tcPr>
          <w:p w14:paraId="5C9C2784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Ներարկման միջակայքը</w:t>
            </w:r>
          </w:p>
        </w:tc>
        <w:tc>
          <w:tcPr>
            <w:tcW w:w="3827" w:type="dxa"/>
          </w:tcPr>
          <w:p w14:paraId="6DA4E72A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0,1 – 100 մկլ 0,1 մկլ ավելացում-ներով 100 μL-ով մինչև 60 ՄՊա 0,1 - 900 մկլ 0,1 մկլ ավելացումներով 900 մկլ-ով մինչև 40 ՄՊա Մինչև 1800 մկլ բազմակի նմուշառմամբ</w:t>
            </w:r>
          </w:p>
        </w:tc>
        <w:tc>
          <w:tcPr>
            <w:tcW w:w="1418" w:type="dxa"/>
          </w:tcPr>
          <w:p w14:paraId="6A452BE5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Диапазон инжекции</w:t>
            </w:r>
          </w:p>
        </w:tc>
        <w:tc>
          <w:tcPr>
            <w:tcW w:w="3544" w:type="dxa"/>
          </w:tcPr>
          <w:p w14:paraId="7AB1D0EC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0,1–100 мкл с шагом 0,1 мкл с 100 мкл до 60 МПа 0,1–900 мкл с шагом 0,1 мкл с 900 мкл до 40 Мпа </w:t>
            </w: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До 1800 мкл при многократном отборе</w:t>
            </w:r>
          </w:p>
        </w:tc>
      </w:tr>
      <w:tr w:rsidR="00C46496" w:rsidRPr="00F54992" w14:paraId="16C1D3C2" w14:textId="77777777" w:rsidTr="00DB0B2E">
        <w:tc>
          <w:tcPr>
            <w:tcW w:w="1843" w:type="dxa"/>
          </w:tcPr>
          <w:p w14:paraId="72DA233E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Ներարկման ճշգրտություն</w:t>
            </w:r>
          </w:p>
        </w:tc>
        <w:tc>
          <w:tcPr>
            <w:tcW w:w="3827" w:type="dxa"/>
          </w:tcPr>
          <w:p w14:paraId="35870027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&lt; 0,25 % RSD գագաթնակետային տարածքներից սկսած 5 մկլ -ից մինչև 100 մկլ</w:t>
            </w:r>
          </w:p>
        </w:tc>
        <w:tc>
          <w:tcPr>
            <w:tcW w:w="1418" w:type="dxa"/>
          </w:tcPr>
          <w:p w14:paraId="171DB11C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lang w:val="ru-RU"/>
              </w:rPr>
            </w:pP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>Точность инжекции</w:t>
            </w:r>
          </w:p>
        </w:tc>
        <w:tc>
          <w:tcPr>
            <w:tcW w:w="3544" w:type="dxa"/>
          </w:tcPr>
          <w:p w14:paraId="692049F3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&lt; 0,25 % RSD площадей пиков от 5 мкл до 100 мкл</w:t>
            </w:r>
          </w:p>
        </w:tc>
      </w:tr>
      <w:tr w:rsidR="00C46496" w:rsidRPr="00F54992" w14:paraId="37924A7E" w14:textId="77777777" w:rsidTr="00DB0B2E">
        <w:tc>
          <w:tcPr>
            <w:tcW w:w="1843" w:type="dxa"/>
          </w:tcPr>
          <w:p w14:paraId="24E58335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Ճնշման միջակայք</w:t>
            </w:r>
          </w:p>
        </w:tc>
        <w:tc>
          <w:tcPr>
            <w:tcW w:w="3827" w:type="dxa"/>
          </w:tcPr>
          <w:p w14:paraId="13E757E8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0-60 ՄՊա (0-600 բար, 0-8702 psi) 0-40 ՄՊա (0-400 բար, 0-5801 psi)</w:t>
            </w:r>
          </w:p>
        </w:tc>
        <w:tc>
          <w:tcPr>
            <w:tcW w:w="1418" w:type="dxa"/>
          </w:tcPr>
          <w:p w14:paraId="2D2415FB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Диапазон давления</w:t>
            </w:r>
          </w:p>
        </w:tc>
        <w:tc>
          <w:tcPr>
            <w:tcW w:w="3544" w:type="dxa"/>
          </w:tcPr>
          <w:p w14:paraId="5C6C0896" w14:textId="77777777" w:rsidR="00C46496" w:rsidRPr="00A31F5E" w:rsidRDefault="00C46496" w:rsidP="00DB0B2E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 xml:space="preserve">0–60 МПа (0–600 бар, 0–8702 фунтов на кв. дюйм) 0–40 МПа (0–400 бар, 0–5801 фунт/кв. дюйм) </w:t>
            </w:r>
          </w:p>
        </w:tc>
      </w:tr>
      <w:tr w:rsidR="00C46496" w:rsidRPr="00F54992" w14:paraId="41C3BD4C" w14:textId="77777777" w:rsidTr="00DB0B2E">
        <w:tc>
          <w:tcPr>
            <w:tcW w:w="1843" w:type="dxa"/>
          </w:tcPr>
          <w:p w14:paraId="0240A21D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Նմուշի մածուցիկության միջակայք</w:t>
            </w:r>
          </w:p>
        </w:tc>
        <w:tc>
          <w:tcPr>
            <w:tcW w:w="3827" w:type="dxa"/>
          </w:tcPr>
          <w:p w14:paraId="0497D9F4" w14:textId="4DCAF83D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0,2 – 5 սանտիպուազ</w:t>
            </w:r>
            <w:r w:rsidR="00E46DAC" w:rsidRPr="00E46DA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:</w:t>
            </w:r>
            <w:r w:rsidRPr="00A31F5E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 Նմուշների քանակը 132 սրվակ 2 մլ (լռելյայն երկու սկուտեղ)</w:t>
            </w:r>
          </w:p>
        </w:tc>
        <w:tc>
          <w:tcPr>
            <w:tcW w:w="1418" w:type="dxa"/>
          </w:tcPr>
          <w:p w14:paraId="50910796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Диапазон вязкости образца</w:t>
            </w:r>
          </w:p>
        </w:tc>
        <w:tc>
          <w:tcPr>
            <w:tcW w:w="3544" w:type="dxa"/>
          </w:tcPr>
          <w:p w14:paraId="66DCDAD3" w14:textId="4BAE404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0,2 – 5 сантипуаз</w:t>
            </w:r>
            <w:r w:rsidR="00E46DAC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.</w:t>
            </w: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 xml:space="preserve"> Количество образцов 132 флакона по 2 мл (два лотка по умолчанию)</w:t>
            </w:r>
          </w:p>
        </w:tc>
      </w:tr>
      <w:tr w:rsidR="00C46496" w:rsidRPr="00F54992" w14:paraId="4CE2170F" w14:textId="77777777" w:rsidTr="00DB0B2E">
        <w:tc>
          <w:tcPr>
            <w:tcW w:w="1843" w:type="dxa"/>
          </w:tcPr>
          <w:p w14:paraId="0D41F4FD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>Սրվակների քանակը</w:t>
            </w:r>
          </w:p>
        </w:tc>
        <w:tc>
          <w:tcPr>
            <w:tcW w:w="3827" w:type="dxa"/>
          </w:tcPr>
          <w:p w14:paraId="3660425C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132 x 2 մլ սրվակ (կանխադրված երկու սկուտեղ) </w:t>
            </w:r>
          </w:p>
          <w:p w14:paraId="25DEA2F5" w14:textId="77777777" w:rsidR="00C46496" w:rsidRPr="009314B5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100 x 2 մլ </w:t>
            </w:r>
            <w:r w:rsidRPr="009314B5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սրվակ (երկու դասական սկուտեղ ընտրովի) </w:t>
            </w:r>
          </w:p>
          <w:p w14:paraId="691E5B2E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9314B5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36 x 6 մլ սրվակ (երկու սկուտեղ ըստ ցանկության)</w:t>
            </w:r>
          </w:p>
        </w:tc>
        <w:tc>
          <w:tcPr>
            <w:tcW w:w="1418" w:type="dxa"/>
          </w:tcPr>
          <w:p w14:paraId="4C9CED2B" w14:textId="77777777" w:rsidR="00C46496" w:rsidRPr="00A31F5E" w:rsidRDefault="00C46496" w:rsidP="00DB0B2E">
            <w:pPr>
              <w:pStyle w:val="NoSpacing"/>
              <w:rPr>
                <w:rStyle w:val="q4iawc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q4iawc"/>
                <w:rFonts w:ascii="Sylfaen" w:hAnsi="Sylfaen"/>
                <w:sz w:val="18"/>
                <w:szCs w:val="18"/>
                <w:lang w:val="ru-RU"/>
              </w:rPr>
              <w:t>Количество Виалок</w:t>
            </w:r>
          </w:p>
          <w:p w14:paraId="3B437552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</w:p>
        </w:tc>
        <w:tc>
          <w:tcPr>
            <w:tcW w:w="3544" w:type="dxa"/>
          </w:tcPr>
          <w:p w14:paraId="25F89771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132 флакона по 2 мл (два лотка по умолчанию) </w:t>
            </w:r>
          </w:p>
          <w:p w14:paraId="4CD69CEC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100 флаконов по 2 мл (два классических лотка опционально) </w:t>
            </w:r>
          </w:p>
          <w:p w14:paraId="604EDF87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36 флаконов по 6 мл (два лотка опционально)</w:t>
            </w:r>
          </w:p>
        </w:tc>
      </w:tr>
      <w:tr w:rsidR="00C46496" w:rsidRPr="00A31F5E" w14:paraId="156D2943" w14:textId="77777777" w:rsidTr="00DB0B2E">
        <w:tc>
          <w:tcPr>
            <w:tcW w:w="1843" w:type="dxa"/>
          </w:tcPr>
          <w:p w14:paraId="189B6C33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Փոխադրում</w:t>
            </w:r>
          </w:p>
        </w:tc>
        <w:tc>
          <w:tcPr>
            <w:tcW w:w="3827" w:type="dxa"/>
          </w:tcPr>
          <w:p w14:paraId="1D929A86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&lt;0,004 % (40 ppm) ասեղով լվանալ</w:t>
            </w:r>
          </w:p>
        </w:tc>
        <w:tc>
          <w:tcPr>
            <w:tcW w:w="1418" w:type="dxa"/>
          </w:tcPr>
          <w:p w14:paraId="1C3ED0C9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Перенос</w:t>
            </w:r>
          </w:p>
        </w:tc>
        <w:tc>
          <w:tcPr>
            <w:tcW w:w="3544" w:type="dxa"/>
          </w:tcPr>
          <w:p w14:paraId="30DC7B26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&lt; 0,004 % (40 ppm) с промывкой иглы</w:t>
            </w:r>
          </w:p>
        </w:tc>
      </w:tr>
      <w:tr w:rsidR="00C46496" w:rsidRPr="00F54992" w14:paraId="0F05C978" w14:textId="77777777" w:rsidTr="00DB0B2E">
        <w:tc>
          <w:tcPr>
            <w:tcW w:w="1843" w:type="dxa"/>
          </w:tcPr>
          <w:p w14:paraId="17D4BB9F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Ներարկման ցիկլի ժամանակը</w:t>
            </w:r>
          </w:p>
        </w:tc>
        <w:tc>
          <w:tcPr>
            <w:tcW w:w="3827" w:type="dxa"/>
          </w:tcPr>
          <w:p w14:paraId="572E72CA" w14:textId="3F79EAF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18 վրկ 200 մկլ/րոպե արագության համար</w:t>
            </w:r>
            <w:r w:rsidR="00E46DAC" w:rsidRPr="00E46DAC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: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 Արտանետման արագությունը՝ 200 մկլ/րոպե</w:t>
            </w:r>
            <w:r w:rsidR="00E46DAC" w:rsidRPr="00E46DAC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: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 Ներարկման ծավալը՝ 1 մկլ</w:t>
            </w:r>
          </w:p>
        </w:tc>
        <w:tc>
          <w:tcPr>
            <w:tcW w:w="1418" w:type="dxa"/>
          </w:tcPr>
          <w:p w14:paraId="2BF699C8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Время цикла инъекции</w:t>
            </w:r>
          </w:p>
        </w:tc>
        <w:tc>
          <w:tcPr>
            <w:tcW w:w="3544" w:type="dxa"/>
          </w:tcPr>
          <w:p w14:paraId="2E7664CD" w14:textId="77777777" w:rsidR="00C46496" w:rsidRPr="00A31F5E" w:rsidRDefault="00C46496" w:rsidP="00DB0B2E">
            <w:pPr>
              <w:rPr>
                <w:rFonts w:ascii="Sylfaen" w:hAnsi="Sylfaen"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18 с для скорости забора 200 мкл/мин Скорость выброса: 200 мкл/мин Объем инъекции: 1 мкл</w:t>
            </w:r>
          </w:p>
        </w:tc>
      </w:tr>
      <w:tr w:rsidR="00C46496" w:rsidRPr="00A31F5E" w14:paraId="138A4E17" w14:textId="77777777" w:rsidTr="00DB0B2E">
        <w:tc>
          <w:tcPr>
            <w:tcW w:w="1843" w:type="dxa"/>
          </w:tcPr>
          <w:p w14:paraId="6C0EAE86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Նմուշի նվազագույն ծավալը</w:t>
            </w:r>
          </w:p>
        </w:tc>
        <w:tc>
          <w:tcPr>
            <w:tcW w:w="3827" w:type="dxa"/>
          </w:tcPr>
          <w:p w14:paraId="0A4A31C9" w14:textId="08272C4D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1 μL 5 μL նմուշից 100 μL-ում միկրովիալ, կամ 1 μL 10 μL նմուշից 300 մկլ միկրովիալում</w:t>
            </w:r>
            <w:r w:rsidRPr="00D86CF6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: Ասեղի բարձրության շեղումը պետք է հարմարեցված </w:t>
            </w:r>
            <w:r w:rsidR="00D86CF6" w:rsidRPr="00D86CF6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 լինի՝ </w:t>
            </w:r>
            <w:r w:rsidRPr="00D86CF6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ապահովել</w:t>
            </w:r>
            <w:r w:rsidR="00D86CF6" w:rsidRPr="00D86CF6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ով</w:t>
            </w:r>
            <w:r w:rsidRPr="00D86CF6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D86CF6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հատակին չդիպչելու պայմանը։</w:t>
            </w:r>
            <w:r w:rsidRPr="00D86CF6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 Ասեղի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 կանխադրված բարձրությունը = 0 հավասար է 2 մմ սրվակի հատակից բարձր:</w:t>
            </w:r>
          </w:p>
        </w:tc>
        <w:tc>
          <w:tcPr>
            <w:tcW w:w="1418" w:type="dxa"/>
          </w:tcPr>
          <w:p w14:paraId="5B649D19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Минимальный объем образца</w:t>
            </w:r>
          </w:p>
        </w:tc>
        <w:tc>
          <w:tcPr>
            <w:tcW w:w="3544" w:type="dxa"/>
          </w:tcPr>
          <w:p w14:paraId="3DEBA0F3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1 мкл из 5 мкл образца в 100 мкл микропробирке или 1 мкл из 10 мкл образца в 300 мкл микропробирке. Смещение высоты иглы должно быть адаптировано, чтобы гарантировать, что игла не касается дна пробирки. Высота иглы по умолчанию = 0 соответствует 2 мм над дном пробирки.</w:t>
            </w:r>
          </w:p>
        </w:tc>
      </w:tr>
      <w:tr w:rsidR="00C46496" w:rsidRPr="00F54992" w14:paraId="7400356A" w14:textId="77777777" w:rsidTr="00DB0B2E">
        <w:tc>
          <w:tcPr>
            <w:tcW w:w="1843" w:type="dxa"/>
          </w:tcPr>
          <w:p w14:paraId="3BE28A98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  <w:lang w:val="hy-AM"/>
              </w:rPr>
              <w:t>Կոմունիկացիա</w:t>
            </w:r>
          </w:p>
          <w:p w14:paraId="7CEBB292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827" w:type="dxa"/>
          </w:tcPr>
          <w:p w14:paraId="792E8492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Կապի վերահսկիչի տարածքային ցանց (CAN), Տեղական Տարածքային ցանց (LAN) ERI. պատրաստ է, սկսել, դադարեցնել և անջատել ազդանշաններ</w:t>
            </w:r>
          </w:p>
        </w:tc>
        <w:tc>
          <w:tcPr>
            <w:tcW w:w="1418" w:type="dxa"/>
          </w:tcPr>
          <w:p w14:paraId="08A0C6DC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>Коммуникация</w:t>
            </w:r>
          </w:p>
        </w:tc>
        <w:tc>
          <w:tcPr>
            <w:tcW w:w="3544" w:type="dxa"/>
          </w:tcPr>
          <w:p w14:paraId="1AF9961A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Коммуникационная сеть контроллера (CAN), локальная сеть (LAN) ERI: сигналы готовности, запуска, остановки и выключения</w:t>
            </w:r>
          </w:p>
        </w:tc>
      </w:tr>
    </w:tbl>
    <w:p w14:paraId="470E18C5" w14:textId="77777777" w:rsidR="00C46496" w:rsidRPr="004A0782" w:rsidRDefault="00C46496" w:rsidP="00C46496">
      <w:pPr>
        <w:pStyle w:val="NoSpacing"/>
        <w:rPr>
          <w:rFonts w:ascii="Sylfaen" w:hAnsi="Sylfaen"/>
          <w:b/>
          <w:bCs/>
          <w:i/>
          <w:iCs/>
          <w:color w:val="FF0000"/>
          <w:sz w:val="24"/>
          <w:szCs w:val="24"/>
          <w:u w:val="single"/>
          <w:lang w:val="ru-RU"/>
        </w:rPr>
      </w:pPr>
    </w:p>
    <w:p w14:paraId="02D921C0" w14:textId="77777777" w:rsidR="00C46496" w:rsidRPr="0014062B" w:rsidRDefault="00C46496" w:rsidP="00C46496">
      <w:pPr>
        <w:rPr>
          <w:rFonts w:ascii="Sylfaen" w:hAnsi="Sylfaen"/>
          <w:color w:val="000000" w:themeColor="text1"/>
          <w:sz w:val="24"/>
          <w:szCs w:val="24"/>
          <w:u w:val="single"/>
          <w:lang w:val="hy-AM"/>
        </w:rPr>
      </w:pPr>
      <w:r w:rsidRPr="0014062B">
        <w:rPr>
          <w:rFonts w:ascii="Sylfaen" w:hAnsi="Sylfaen"/>
          <w:b/>
          <w:color w:val="000000" w:themeColor="text1"/>
          <w:sz w:val="24"/>
          <w:szCs w:val="24"/>
          <w:u w:val="single"/>
          <w:lang w:val="hy-AM"/>
        </w:rPr>
        <w:t xml:space="preserve">ԴԵՏԵԿՏՈՐՆԵՐ    </w:t>
      </w:r>
      <w:r w:rsidRPr="0014062B">
        <w:rPr>
          <w:rFonts w:ascii="Sylfaen" w:hAnsi="Sylfaen"/>
          <w:color w:val="000000" w:themeColor="text1"/>
          <w:sz w:val="24"/>
          <w:szCs w:val="24"/>
          <w:u w:val="single"/>
          <w:lang w:val="hy-AM"/>
        </w:rPr>
        <w:t xml:space="preserve"> </w:t>
      </w:r>
      <w:r w:rsidRPr="0014062B">
        <w:rPr>
          <w:rFonts w:ascii="Sylfaen" w:hAnsi="Sylfaen"/>
          <w:b/>
          <w:color w:val="000000" w:themeColor="text1"/>
          <w:sz w:val="24"/>
          <w:szCs w:val="24"/>
          <w:u w:val="single"/>
          <w:lang w:val="hy-AM"/>
        </w:rPr>
        <w:t>Դիոդային Կաղապար</w:t>
      </w:r>
      <w:r w:rsidRPr="0014062B">
        <w:rPr>
          <w:rFonts w:ascii="Sylfaen" w:hAnsi="Sylfaen"/>
          <w:color w:val="000000" w:themeColor="text1"/>
          <w:sz w:val="24"/>
          <w:szCs w:val="24"/>
          <w:u w:val="single"/>
          <w:lang w:val="hy-AM"/>
        </w:rPr>
        <w:t xml:space="preserve">  Детектор – диодная матрица</w:t>
      </w:r>
    </w:p>
    <w:p w14:paraId="5EF0709B" w14:textId="77777777" w:rsidR="00C46496" w:rsidRPr="000C514F" w:rsidRDefault="00C46496" w:rsidP="00C46496">
      <w:pPr>
        <w:rPr>
          <w:rFonts w:ascii="Sylfaen" w:hAnsi="Sylfaen"/>
          <w:b/>
          <w:color w:val="FF0000"/>
          <w:u w:val="single"/>
          <w:lang w:val="hy-AM"/>
        </w:rPr>
      </w:pPr>
    </w:p>
    <w:tbl>
      <w:tblPr>
        <w:tblStyle w:val="TableGrid"/>
        <w:tblW w:w="10632" w:type="dxa"/>
        <w:tblInd w:w="-431" w:type="dxa"/>
        <w:tblLook w:val="04A0" w:firstRow="1" w:lastRow="0" w:firstColumn="1" w:lastColumn="0" w:noHBand="0" w:noVBand="1"/>
      </w:tblPr>
      <w:tblGrid>
        <w:gridCol w:w="2496"/>
        <w:gridCol w:w="3060"/>
        <w:gridCol w:w="2160"/>
        <w:gridCol w:w="2916"/>
      </w:tblGrid>
      <w:tr w:rsidR="00C46496" w:rsidRPr="00A31F5E" w14:paraId="2CC694F8" w14:textId="77777777" w:rsidTr="00A31F5E">
        <w:tc>
          <w:tcPr>
            <w:tcW w:w="2496" w:type="dxa"/>
          </w:tcPr>
          <w:p w14:paraId="491CCA72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Հայտնաբերման տեսակ </w:t>
            </w:r>
          </w:p>
        </w:tc>
        <w:tc>
          <w:tcPr>
            <w:tcW w:w="3060" w:type="dxa"/>
          </w:tcPr>
          <w:p w14:paraId="708F439D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1024-տարրով ֆոտոդիոդային զանգված</w:t>
            </w:r>
          </w:p>
        </w:tc>
        <w:tc>
          <w:tcPr>
            <w:tcW w:w="2160" w:type="dxa"/>
          </w:tcPr>
          <w:p w14:paraId="4321D3D3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Тип обнаружения:</w:t>
            </w:r>
          </w:p>
        </w:tc>
        <w:tc>
          <w:tcPr>
            <w:tcW w:w="2916" w:type="dxa"/>
          </w:tcPr>
          <w:p w14:paraId="03C80DD0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1024-элементная фотодиодная матрица</w:t>
            </w:r>
          </w:p>
        </w:tc>
      </w:tr>
      <w:tr w:rsidR="00C46496" w:rsidRPr="00A31F5E" w14:paraId="259F3AF7" w14:textId="77777777" w:rsidTr="00A31F5E">
        <w:tc>
          <w:tcPr>
            <w:tcW w:w="2496" w:type="dxa"/>
          </w:tcPr>
          <w:p w14:paraId="594DAE9B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Լույսի աղբյուր - </w:t>
            </w:r>
          </w:p>
          <w:p w14:paraId="14305936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</w:p>
        </w:tc>
        <w:tc>
          <w:tcPr>
            <w:tcW w:w="3060" w:type="dxa"/>
          </w:tcPr>
          <w:p w14:paraId="1DDB2B7C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Դեյտերիումի և վոլֆրամի լամպեր</w:t>
            </w:r>
          </w:p>
        </w:tc>
        <w:tc>
          <w:tcPr>
            <w:tcW w:w="2160" w:type="dxa"/>
          </w:tcPr>
          <w:p w14:paraId="7C1FF6BB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Источник света </w:t>
            </w:r>
          </w:p>
        </w:tc>
        <w:tc>
          <w:tcPr>
            <w:tcW w:w="2916" w:type="dxa"/>
          </w:tcPr>
          <w:p w14:paraId="71495718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Дейтериевые и вольфрамовые лампы</w:t>
            </w:r>
          </w:p>
        </w:tc>
      </w:tr>
      <w:tr w:rsidR="00C46496" w:rsidRPr="00A31F5E" w14:paraId="36356B89" w14:textId="77777777" w:rsidTr="00A31F5E">
        <w:tc>
          <w:tcPr>
            <w:tcW w:w="2496" w:type="dxa"/>
          </w:tcPr>
          <w:p w14:paraId="68A5EA53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Ազդանշանների քանակը </w:t>
            </w:r>
          </w:p>
          <w:p w14:paraId="401B4EC4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</w:p>
        </w:tc>
        <w:tc>
          <w:tcPr>
            <w:tcW w:w="3060" w:type="dxa"/>
          </w:tcPr>
          <w:p w14:paraId="72A97C28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8</w:t>
            </w:r>
          </w:p>
        </w:tc>
        <w:tc>
          <w:tcPr>
            <w:tcW w:w="2160" w:type="dxa"/>
          </w:tcPr>
          <w:p w14:paraId="6B0D0B41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>Количество сигналов</w:t>
            </w:r>
          </w:p>
        </w:tc>
        <w:tc>
          <w:tcPr>
            <w:tcW w:w="2916" w:type="dxa"/>
          </w:tcPr>
          <w:p w14:paraId="6E75BF36" w14:textId="77777777" w:rsidR="00C46496" w:rsidRPr="00A31F5E" w:rsidRDefault="00C46496" w:rsidP="00DB0B2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Fonts w:ascii="Sylfaen" w:hAnsi="Sylfaen"/>
                <w:sz w:val="18"/>
                <w:szCs w:val="18"/>
                <w:lang w:val="ru-RU"/>
              </w:rPr>
              <w:t>8</w:t>
            </w:r>
          </w:p>
        </w:tc>
      </w:tr>
      <w:tr w:rsidR="00C46496" w:rsidRPr="00A31F5E" w14:paraId="45CDCA27" w14:textId="77777777" w:rsidTr="00A31F5E">
        <w:tc>
          <w:tcPr>
            <w:tcW w:w="2496" w:type="dxa"/>
          </w:tcPr>
          <w:p w14:paraId="3A6B366B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Տվյալների առավելագույն արագությունը</w:t>
            </w:r>
          </w:p>
        </w:tc>
        <w:tc>
          <w:tcPr>
            <w:tcW w:w="3060" w:type="dxa"/>
          </w:tcPr>
          <w:p w14:paraId="3E1383EF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-120 Հց (ինչպես սպեկտր, այնպես էլ ազդանշան)</w:t>
            </w:r>
          </w:p>
          <w:p w14:paraId="0DB9323B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</w:p>
        </w:tc>
        <w:tc>
          <w:tcPr>
            <w:tcW w:w="2160" w:type="dxa"/>
          </w:tcPr>
          <w:p w14:paraId="14C8C313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Максимальная скорость передачи данных </w:t>
            </w:r>
          </w:p>
        </w:tc>
        <w:tc>
          <w:tcPr>
            <w:tcW w:w="2916" w:type="dxa"/>
          </w:tcPr>
          <w:p w14:paraId="74F067DF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120 Гц</w:t>
            </w:r>
          </w:p>
        </w:tc>
      </w:tr>
      <w:tr w:rsidR="00C46496" w:rsidRPr="00A31F5E" w14:paraId="3F01BD19" w14:textId="77777777" w:rsidTr="00A31F5E">
        <w:tc>
          <w:tcPr>
            <w:tcW w:w="2496" w:type="dxa"/>
          </w:tcPr>
          <w:p w14:paraId="02D102A1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Կարճաժամկետ ազդանշան աղմուկ (ASTM) </w:t>
            </w:r>
          </w:p>
        </w:tc>
        <w:tc>
          <w:tcPr>
            <w:tcW w:w="3060" w:type="dxa"/>
          </w:tcPr>
          <w:p w14:paraId="275E8067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Fonts w:ascii="Sylfaen" w:hAnsi="Sylfaen" w:cs="Roboto-Light"/>
                <w:sz w:val="18"/>
                <w:szCs w:val="18"/>
              </w:rPr>
              <w:t>&lt; ± 0.7·10-5 AU at 254 and 750 nm</w:t>
            </w:r>
          </w:p>
        </w:tc>
        <w:tc>
          <w:tcPr>
            <w:tcW w:w="2160" w:type="dxa"/>
          </w:tcPr>
          <w:p w14:paraId="6F70C5CF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Кратковременный сигнал шум (ASTM) </w:t>
            </w:r>
          </w:p>
        </w:tc>
        <w:tc>
          <w:tcPr>
            <w:tcW w:w="2916" w:type="dxa"/>
          </w:tcPr>
          <w:p w14:paraId="54619799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&lt; ± 0,7·10-5 AU при 254 и 750 нм</w:t>
            </w:r>
          </w:p>
        </w:tc>
      </w:tr>
      <w:tr w:rsidR="00C46496" w:rsidRPr="00F54992" w14:paraId="41EADBC8" w14:textId="77777777" w:rsidTr="00A31F5E">
        <w:tc>
          <w:tcPr>
            <w:tcW w:w="2496" w:type="dxa"/>
          </w:tcPr>
          <w:p w14:paraId="40C02CDE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lastRenderedPageBreak/>
              <w:t xml:space="preserve">Դրեյֆ </w:t>
            </w:r>
            <w:r w:rsidRPr="00A31F5E">
              <w:rPr>
                <w:rFonts w:ascii="Sylfaen" w:eastAsia="Times New Roman" w:hAnsi="Sylfaen" w:cs="Times New Roman"/>
                <w:sz w:val="18"/>
                <w:szCs w:val="18"/>
              </w:rPr>
              <w:t xml:space="preserve"> </w:t>
            </w:r>
          </w:p>
          <w:p w14:paraId="278610C0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</w:p>
        </w:tc>
        <w:tc>
          <w:tcPr>
            <w:tcW w:w="3060" w:type="dxa"/>
          </w:tcPr>
          <w:p w14:paraId="5D3D4FE5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Fonts w:ascii="Sylfaen" w:hAnsi="Sylfaen" w:cs="Roboto-Light"/>
                <w:sz w:val="18"/>
                <w:szCs w:val="18"/>
              </w:rPr>
              <w:t>&lt; 0.9·10-3 AU/h at 254 nm and 750 nm</w:t>
            </w:r>
          </w:p>
        </w:tc>
        <w:tc>
          <w:tcPr>
            <w:tcW w:w="2160" w:type="dxa"/>
          </w:tcPr>
          <w:p w14:paraId="142EDC3C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Дрейф </w:t>
            </w:r>
          </w:p>
        </w:tc>
        <w:tc>
          <w:tcPr>
            <w:tcW w:w="2916" w:type="dxa"/>
          </w:tcPr>
          <w:p w14:paraId="64C3ADAE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 &lt; 0,9·10-3 AU/ч при 254 нм и 750 нм</w:t>
            </w:r>
          </w:p>
        </w:tc>
      </w:tr>
      <w:tr w:rsidR="00C46496" w:rsidRPr="00A31F5E" w14:paraId="0AED9C50" w14:textId="77777777" w:rsidTr="00A31F5E">
        <w:tc>
          <w:tcPr>
            <w:tcW w:w="2496" w:type="dxa"/>
          </w:tcPr>
          <w:p w14:paraId="69FE4CE3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Գծային կլանումը միջակայք </w:t>
            </w:r>
          </w:p>
          <w:p w14:paraId="5BD89A5F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</w:tc>
        <w:tc>
          <w:tcPr>
            <w:tcW w:w="3060" w:type="dxa"/>
          </w:tcPr>
          <w:p w14:paraId="1FA71CA9" w14:textId="77777777" w:rsidR="00C46496" w:rsidRPr="00A31F5E" w:rsidRDefault="00C46496" w:rsidP="00DB0B2E">
            <w:pPr>
              <w:rPr>
                <w:rFonts w:ascii="Sylfaen" w:hAnsi="Sylfaen" w:cs="Roboto-Light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&gt;2,0 AU (5 %) 2</w:t>
            </w: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ru-RU"/>
              </w:rPr>
              <w:t xml:space="preserve">73 </w:t>
            </w: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նմ, սովորաբար 2,5 AU (5 %)</w:t>
            </w:r>
          </w:p>
        </w:tc>
        <w:tc>
          <w:tcPr>
            <w:tcW w:w="2160" w:type="dxa"/>
          </w:tcPr>
          <w:p w14:paraId="69033351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Линейный диапазон поглощения </w:t>
            </w:r>
          </w:p>
        </w:tc>
        <w:tc>
          <w:tcPr>
            <w:tcW w:w="2916" w:type="dxa"/>
          </w:tcPr>
          <w:p w14:paraId="3AD4A5E9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&gt; 2 AU (5 %) при 273 нм</w:t>
            </w:r>
          </w:p>
        </w:tc>
      </w:tr>
      <w:tr w:rsidR="00C46496" w:rsidRPr="00A31F5E" w14:paraId="706619AB" w14:textId="77777777" w:rsidTr="00A31F5E">
        <w:tc>
          <w:tcPr>
            <w:tcW w:w="2496" w:type="dxa"/>
          </w:tcPr>
          <w:p w14:paraId="5892532C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Ալիքի երկարության միջակայքը </w:t>
            </w:r>
          </w:p>
          <w:p w14:paraId="008D9BF9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</w:tc>
        <w:tc>
          <w:tcPr>
            <w:tcW w:w="3060" w:type="dxa"/>
          </w:tcPr>
          <w:p w14:paraId="53A562E4" w14:textId="77777777" w:rsidR="00C46496" w:rsidRPr="00A31F5E" w:rsidRDefault="00C46496" w:rsidP="00DB0B2E">
            <w:pPr>
              <w:rPr>
                <w:rFonts w:ascii="Sylfaen" w:hAnsi="Sylfaen" w:cs="Roboto-Light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190 – 950 նմ</w:t>
            </w:r>
          </w:p>
        </w:tc>
        <w:tc>
          <w:tcPr>
            <w:tcW w:w="2160" w:type="dxa"/>
          </w:tcPr>
          <w:p w14:paraId="0ACFB0F4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Диапазон длин волн </w:t>
            </w:r>
          </w:p>
        </w:tc>
        <w:tc>
          <w:tcPr>
            <w:tcW w:w="2916" w:type="dxa"/>
          </w:tcPr>
          <w:p w14:paraId="5CC443B3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190 – 950 нм</w:t>
            </w:r>
          </w:p>
        </w:tc>
      </w:tr>
      <w:tr w:rsidR="00C46496" w:rsidRPr="00F54992" w14:paraId="25B7D426" w14:textId="77777777" w:rsidTr="00A31F5E">
        <w:tc>
          <w:tcPr>
            <w:tcW w:w="2496" w:type="dxa"/>
          </w:tcPr>
          <w:p w14:paraId="17F3A7B0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Ալիքի երկարության ճշտություն </w:t>
            </w:r>
          </w:p>
          <w:p w14:paraId="7974DA6F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</w:tc>
        <w:tc>
          <w:tcPr>
            <w:tcW w:w="3060" w:type="dxa"/>
          </w:tcPr>
          <w:p w14:paraId="12ECC9D1" w14:textId="77777777" w:rsidR="00C46496" w:rsidRPr="00A31F5E" w:rsidRDefault="00C46496" w:rsidP="00DB0B2E">
            <w:pPr>
              <w:rPr>
                <w:rFonts w:ascii="Sylfaen" w:hAnsi="Sylfaen" w:cs="Roboto-Light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± 1 նմ, ինքնորոշում դեյտերիումի գծերով, ստուգում հոլմիումի օքսիդով զտիչ</w:t>
            </w:r>
          </w:p>
        </w:tc>
        <w:tc>
          <w:tcPr>
            <w:tcW w:w="2160" w:type="dxa"/>
          </w:tcPr>
          <w:p w14:paraId="21070336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Точность </w:t>
            </w:r>
          </w:p>
          <w:p w14:paraId="2512EF82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длины волны </w:t>
            </w:r>
          </w:p>
        </w:tc>
        <w:tc>
          <w:tcPr>
            <w:tcW w:w="2916" w:type="dxa"/>
          </w:tcPr>
          <w:p w14:paraId="627B0D3D" w14:textId="77777777" w:rsidR="00C46496" w:rsidRPr="00A31F5E" w:rsidRDefault="00C46496" w:rsidP="00DB0B2E">
            <w:pPr>
              <w:rPr>
                <w:rFonts w:ascii="Sylfaen" w:hAnsi="Sylfaen"/>
                <w:b/>
                <w:color w:val="FF0000"/>
                <w:sz w:val="18"/>
                <w:szCs w:val="18"/>
                <w:u w:val="single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± 1 нм, самокалибровка по линиям дейтерия, проверка с помощью фильтра оксида гольмия</w:t>
            </w:r>
          </w:p>
        </w:tc>
      </w:tr>
      <w:tr w:rsidR="00C46496" w:rsidRPr="00F54992" w14:paraId="18380A9D" w14:textId="77777777" w:rsidTr="00A31F5E">
        <w:tc>
          <w:tcPr>
            <w:tcW w:w="2496" w:type="dxa"/>
          </w:tcPr>
          <w:p w14:paraId="18527A5E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Ալիքի երկարության հավաքում</w:t>
            </w:r>
          </w:p>
        </w:tc>
        <w:tc>
          <w:tcPr>
            <w:tcW w:w="3060" w:type="dxa"/>
          </w:tcPr>
          <w:p w14:paraId="2F2D2358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1 – 400 նմ, ծրագրավորվող 1 նմ քայլերով</w:t>
            </w:r>
          </w:p>
        </w:tc>
        <w:tc>
          <w:tcPr>
            <w:tcW w:w="2160" w:type="dxa"/>
          </w:tcPr>
          <w:p w14:paraId="71B1AD79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Группировка длин волн </w:t>
            </w:r>
          </w:p>
        </w:tc>
        <w:tc>
          <w:tcPr>
            <w:tcW w:w="2916" w:type="dxa"/>
          </w:tcPr>
          <w:p w14:paraId="4858F83D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1 – 400 нм, программируется с шагом 1 нм</w:t>
            </w:r>
          </w:p>
        </w:tc>
      </w:tr>
      <w:tr w:rsidR="00C46496" w:rsidRPr="00A31F5E" w14:paraId="74DB16C4" w14:textId="77777777" w:rsidTr="00A31F5E">
        <w:tc>
          <w:tcPr>
            <w:tcW w:w="2496" w:type="dxa"/>
          </w:tcPr>
          <w:p w14:paraId="38FBE355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Ճեղքի լայնությունը </w:t>
            </w:r>
          </w:p>
          <w:p w14:paraId="324CF37F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</w:tc>
        <w:tc>
          <w:tcPr>
            <w:tcW w:w="3060" w:type="dxa"/>
          </w:tcPr>
          <w:p w14:paraId="4D260AC7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hAnsi="Sylfaen" w:cs="Roboto-Light"/>
                <w:sz w:val="18"/>
                <w:szCs w:val="18"/>
                <w:lang w:val="hy-AM"/>
              </w:rPr>
              <w:t xml:space="preserve">1, 2, 4 , 8, 16 </w:t>
            </w: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նմ</w:t>
            </w:r>
          </w:p>
        </w:tc>
        <w:tc>
          <w:tcPr>
            <w:tcW w:w="2160" w:type="dxa"/>
          </w:tcPr>
          <w:p w14:paraId="4778649C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Ширина щели </w:t>
            </w:r>
          </w:p>
        </w:tc>
        <w:tc>
          <w:tcPr>
            <w:tcW w:w="2916" w:type="dxa"/>
          </w:tcPr>
          <w:p w14:paraId="70B89939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ru-RU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1, 2, 4, 8, 16 нм</w:t>
            </w:r>
          </w:p>
        </w:tc>
      </w:tr>
      <w:tr w:rsidR="00C46496" w:rsidRPr="00A31F5E" w14:paraId="0656FD6F" w14:textId="77777777" w:rsidTr="00A31F5E">
        <w:tc>
          <w:tcPr>
            <w:tcW w:w="2496" w:type="dxa"/>
          </w:tcPr>
          <w:p w14:paraId="14054F2C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Դիոդի լայնությունը </w:t>
            </w:r>
          </w:p>
          <w:p w14:paraId="2ABB091A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</w:tc>
        <w:tc>
          <w:tcPr>
            <w:tcW w:w="3060" w:type="dxa"/>
          </w:tcPr>
          <w:p w14:paraId="6458F42C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~1 նմ </w:t>
            </w:r>
          </w:p>
        </w:tc>
        <w:tc>
          <w:tcPr>
            <w:tcW w:w="2160" w:type="dxa"/>
          </w:tcPr>
          <w:p w14:paraId="439C31FF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Ширина диода </w:t>
            </w:r>
          </w:p>
        </w:tc>
        <w:tc>
          <w:tcPr>
            <w:tcW w:w="2916" w:type="dxa"/>
          </w:tcPr>
          <w:p w14:paraId="5A36E0B2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~ 1 нм</w:t>
            </w:r>
          </w:p>
        </w:tc>
      </w:tr>
      <w:tr w:rsidR="00C46496" w:rsidRPr="00F54992" w14:paraId="04000FCE" w14:textId="77777777" w:rsidTr="00A31F5E">
        <w:tc>
          <w:tcPr>
            <w:tcW w:w="2496" w:type="dxa"/>
          </w:tcPr>
          <w:p w14:paraId="52454CF6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Ժամանակի ծրագրավորվող</w:t>
            </w:r>
          </w:p>
        </w:tc>
        <w:tc>
          <w:tcPr>
            <w:tcW w:w="3060" w:type="dxa"/>
          </w:tcPr>
          <w:p w14:paraId="47A657B4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Ալիքի երկարություն, բևեռականություն, առավելագույն լայնություն, լամպի թողունակություն, ավտոմատ հավասարակշռություն, ալիքի երկարություն տիրույթ, շեմ, սպեկտրային պահպանման ռեժիմ</w:t>
            </w:r>
          </w:p>
        </w:tc>
        <w:tc>
          <w:tcPr>
            <w:tcW w:w="2160" w:type="dxa"/>
          </w:tcPr>
          <w:p w14:paraId="537F622A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Программируемое время</w:t>
            </w:r>
          </w:p>
        </w:tc>
        <w:tc>
          <w:tcPr>
            <w:tcW w:w="2916" w:type="dxa"/>
          </w:tcPr>
          <w:p w14:paraId="58E5D3ED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Длина волны, полярность, ширина пика, полоса пропускания лампы, автобаланс, диапазон длин волн, порог, режим хранения спектров</w:t>
            </w:r>
          </w:p>
        </w:tc>
      </w:tr>
      <w:tr w:rsidR="00C46496" w:rsidRPr="00F54992" w14:paraId="620CACA0" w14:textId="77777777" w:rsidTr="00A31F5E">
        <w:tc>
          <w:tcPr>
            <w:tcW w:w="2496" w:type="dxa"/>
          </w:tcPr>
          <w:p w14:paraId="116B0A1C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Հոսքի բջիջներ</w:t>
            </w:r>
          </w:p>
        </w:tc>
        <w:tc>
          <w:tcPr>
            <w:tcW w:w="3060" w:type="dxa"/>
          </w:tcPr>
          <w:p w14:paraId="526F9775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Ստանդարտ՝ 13 μL ծավալ, 10 մմ բջջային ուղու երկարություն և 120 բար (1740 psi) առավելագույն ճնշում Ստանդարտ բիոիներտ՝ 13 μL ծավալ, 10 մմ բջջային ուղու երկարություն և 120 բար (1740 psi) ճնշում առավելագույնը Կիսա-միկրո՝ 5 մկլ ծավալ, 6 մմ բջջային ուղու երկարություն և 120 բար (1740 psi) առավելագույն ճնշում Միկրո: 2 μL ծավալ, 3 մմ բջջային ճանապարհի երկարություն, 120 բար (1740 psi) ճնշում առավելագույնը Կիսանանո՝ 500 nL ծավալ, 10 մմ բջջային ճանապարհի երկարություն և 40 բար (580 psi) առավելագույն ճնշում Նանո՝ 80 nL ծավալ, 6 մմ բջջային ճանապարհի երկարություն և 40 բար (580 psi) ճնշում առավելագույնը Բարձր ճնշում՝ 1,7 μL ծավալ, 6 մմ բջջային ուղու երկարություն և 400 բար (5800 psi) առավելագույն ճնշում Նախապատրաստական </w:t>
            </w:r>
            <w:r w:rsidRPr="00A31F5E">
              <w:rPr>
                <w:rStyle w:val="rynqvb"/>
                <w:rFonts w:ascii="Times New Roman" w:hAnsi="Times New Roman" w:cs="Times New Roman"/>
                <w:sz w:val="18"/>
                <w:szCs w:val="18"/>
                <w:lang w:val="hy-AM"/>
              </w:rPr>
              <w:t>​​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SST. 3 մմ բջջային ուղու երկարություն և 120 բար (1740 psi) առավելագույն ճնշում Նախապատրաստական </w:t>
            </w:r>
            <w:r w:rsidRPr="00A31F5E">
              <w:rPr>
                <w:rStyle w:val="rynqvb"/>
                <w:rFonts w:ascii="Times New Roman" w:hAnsi="Times New Roman" w:cs="Times New Roman"/>
                <w:sz w:val="18"/>
                <w:szCs w:val="18"/>
                <w:lang w:val="hy-AM"/>
              </w:rPr>
              <w:t>​​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քվարց. 3 մմ բջջային ճանապարհի երկարություն և 50 բար (1740 psi) ճնշում առավելագույնը Նախապատրաստական </w:t>
            </w:r>
            <w:r w:rsidRPr="00A31F5E">
              <w:rPr>
                <w:rStyle w:val="rynqvb"/>
                <w:rFonts w:ascii="Times New Roman" w:hAnsi="Times New Roman" w:cs="Times New Roman"/>
                <w:sz w:val="18"/>
                <w:szCs w:val="18"/>
                <w:lang w:val="hy-AM"/>
              </w:rPr>
              <w:t>​​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 xml:space="preserve">քվարց. 0,3 մմ բջջային ճանապարհի երկարություն և 50 բար (1740 psi) ճնշում առավելագույնը Նախապատրաստական </w:t>
            </w:r>
            <w:r w:rsidRPr="00A31F5E">
              <w:rPr>
                <w:rStyle w:val="rynqvb"/>
                <w:rFonts w:ascii="Times New Roman" w:hAnsi="Times New Roman" w:cs="Times New Roman"/>
                <w:sz w:val="18"/>
                <w:szCs w:val="18"/>
                <w:lang w:val="hy-AM"/>
              </w:rPr>
              <w:t>​​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hy-AM"/>
              </w:rPr>
              <w:t>քվարց՝ 0,06 մմ բջջային ճանապարհի երկարություն և 50 բար (1740 psi) ճնշում առավելագույնը SFC Flow Cell՝ 13 μL ծավալ, 10 մմ բջջային ուղու երկարություն և 400 բար (5800 psi) առավելագույն ճնշում SFC Flow Cell LD՝ 2 μL ծավալ, 3 մմ բջջային ուղու երկարություն և 400 բար (5800 psi) առավելագույն ճնշում</w:t>
            </w:r>
          </w:p>
        </w:tc>
        <w:tc>
          <w:tcPr>
            <w:tcW w:w="2160" w:type="dxa"/>
          </w:tcPr>
          <w:p w14:paraId="1E1241B1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lastRenderedPageBreak/>
              <w:t>Проточные ячейки</w:t>
            </w:r>
          </w:p>
        </w:tc>
        <w:tc>
          <w:tcPr>
            <w:tcW w:w="2916" w:type="dxa"/>
          </w:tcPr>
          <w:p w14:paraId="3D6EE324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Стандарт: объем 13 мкл, длина пути ячейки 10 мм и максимальное давление 120 бар (1740 фунтов на кв. дюйм) Стандартные биоинертные: объем 13 мкл, длина пути ячейки 10 мм и максимальное давление 120 бар (1740 фунтов на кв. дюйм) Полумикро: объем 5 мкл, длина пути ячейки 6 мм и максимальное давление 120 бар (1740 фунтов на кв. дюйм) Микро: объем 2 мкл, длина пути ячейки 3 мм, максимальное давление 120 бар (1740 фунтов на кв. дюйм) Полунано: объем 500 нл, длина пути ячейки 10 мм и максимальное давление 40 бар (580 фунтов на кв. дюйм) Нано: объем 80 нл, длина пути ячейки 6 мм и максимальное давление 40 бар (580 фунтов на кв. дюйм) Высокое давление: объем 1,7 мкл,</w:t>
            </w:r>
            <w:r w:rsidRPr="00A31F5E">
              <w:rPr>
                <w:rStyle w:val="hwtze"/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Длина пути ячейки 6 мм и давление 400 бар (5800 фунтов на кв. дюйм) максимум Prep SST: длина пути ячейки 3 мм и давление 120 бар (1740 фунтов на </w:t>
            </w: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lastRenderedPageBreak/>
              <w:t>кв. дюйм) максимум Prep Quartz: длина пути ячейки 3 мм и давление 50 бар (1740 фунтов на кв. дюйм) максимум Prep Quartz: длина пути ячейки 0,3 мм и давление 50 бар (1740 фунтов на кв. дюйм) максимум Prep Quartz: длина пути ячейки 0,06 мм и давление 50 бар (1740 фунтов на кв. дюйм) максимум SFC Flow Cell: объем 13 мкл, длина пути ячейки 10 мм и давление 400 бар (5800 фунтов на кв. дюйм) максимум SFC Flow Cell LD: объем 2 мкл, длина пути ячейки 3 мм и давление 400 бар (5800 фунтов на кв. дюйм) максимум</w:t>
            </w:r>
          </w:p>
        </w:tc>
      </w:tr>
      <w:tr w:rsidR="00C46496" w:rsidRPr="00F54992" w14:paraId="3BE9A90B" w14:textId="77777777" w:rsidTr="00A31F5E">
        <w:tc>
          <w:tcPr>
            <w:tcW w:w="2496" w:type="dxa"/>
          </w:tcPr>
          <w:p w14:paraId="1B475A15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lastRenderedPageBreak/>
              <w:t xml:space="preserve">Անալոգային ելքային ձայնագրիչ/ինտեգրատոր՝ </w:t>
            </w:r>
          </w:p>
          <w:p w14:paraId="1B5796F2" w14:textId="77777777" w:rsidR="00C46496" w:rsidRPr="00A31F5E" w:rsidRDefault="00C46496" w:rsidP="00DB0B2E">
            <w:pP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</w:tc>
        <w:tc>
          <w:tcPr>
            <w:tcW w:w="3060" w:type="dxa"/>
          </w:tcPr>
          <w:p w14:paraId="0A46880D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100 մՎ կամ 1 Վ, ելքային միջակայք 0,001 – 2 AU, մեկ ելք</w:t>
            </w:r>
          </w:p>
        </w:tc>
        <w:tc>
          <w:tcPr>
            <w:tcW w:w="2160" w:type="dxa"/>
          </w:tcPr>
          <w:p w14:paraId="4EDE0ECC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 xml:space="preserve">Аналоговый выходной регистратор/интегратор: </w:t>
            </w:r>
          </w:p>
        </w:tc>
        <w:tc>
          <w:tcPr>
            <w:tcW w:w="2916" w:type="dxa"/>
          </w:tcPr>
          <w:p w14:paraId="37EA8B2A" w14:textId="77777777" w:rsidR="00C46496" w:rsidRPr="00A31F5E" w:rsidRDefault="00C46496" w:rsidP="00DB0B2E">
            <w:pPr>
              <w:rPr>
                <w:rStyle w:val="rynqvb"/>
                <w:rFonts w:ascii="Sylfaen" w:hAnsi="Sylfaen"/>
                <w:sz w:val="18"/>
                <w:szCs w:val="18"/>
                <w:lang w:val="hy-AM"/>
              </w:rPr>
            </w:pPr>
            <w:r w:rsidRPr="00A31F5E">
              <w:rPr>
                <w:rStyle w:val="rynqvb"/>
                <w:rFonts w:ascii="Sylfaen" w:hAnsi="Sylfaen"/>
                <w:sz w:val="18"/>
                <w:szCs w:val="18"/>
                <w:lang w:val="ru-RU"/>
              </w:rPr>
              <w:t>100 мВ или 1 В, диапазон выходного сигнала 0,001 – 2 AU, один выход</w:t>
            </w:r>
          </w:p>
        </w:tc>
      </w:tr>
    </w:tbl>
    <w:p w14:paraId="383B264A" w14:textId="568172F7" w:rsidR="00C46496" w:rsidRPr="00A31F5E" w:rsidRDefault="00C46496" w:rsidP="00A31F5E">
      <w:pPr>
        <w:spacing w:after="0" w:line="240" w:lineRule="auto"/>
        <w:rPr>
          <w:rStyle w:val="q4iawc"/>
          <w:rFonts w:ascii="Sylfaen" w:eastAsia="Times New Roman" w:hAnsi="Sylfaen" w:cs="Times New Roman"/>
          <w:sz w:val="24"/>
          <w:szCs w:val="24"/>
          <w:lang w:val="hy-AM"/>
        </w:rPr>
      </w:pPr>
    </w:p>
    <w:p w14:paraId="5038A578" w14:textId="77777777" w:rsidR="00C46496" w:rsidRPr="002A5E45" w:rsidRDefault="00C46496" w:rsidP="00C46496">
      <w:pPr>
        <w:tabs>
          <w:tab w:val="left" w:pos="1560"/>
        </w:tabs>
        <w:rPr>
          <w:rFonts w:ascii="Sylfaen" w:hAnsi="Sylfaen"/>
          <w:b/>
          <w:sz w:val="24"/>
          <w:szCs w:val="24"/>
          <w:u w:val="single"/>
          <w:lang w:val="hy-AM"/>
        </w:rPr>
      </w:pPr>
      <w:r w:rsidRPr="002A5E45">
        <w:rPr>
          <w:rFonts w:ascii="Sylfaen" w:hAnsi="Sylfaen"/>
          <w:b/>
          <w:sz w:val="24"/>
          <w:szCs w:val="24"/>
          <w:u w:val="single"/>
          <w:lang w:val="hy-AM"/>
        </w:rPr>
        <w:t>Աշտարակների թերմոստատ</w:t>
      </w:r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2656"/>
        <w:gridCol w:w="2726"/>
        <w:gridCol w:w="1995"/>
        <w:gridCol w:w="2683"/>
      </w:tblGrid>
      <w:tr w:rsidR="00C46496" w:rsidRPr="00F54992" w14:paraId="229C96B3" w14:textId="77777777" w:rsidTr="00DB0B2E">
        <w:tc>
          <w:tcPr>
            <w:tcW w:w="2656" w:type="dxa"/>
          </w:tcPr>
          <w:p w14:paraId="2830DC77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A31F5E">
              <w:rPr>
                <w:rFonts w:ascii="Sylfaen" w:hAnsi="Sylfaen"/>
                <w:sz w:val="20"/>
                <w:szCs w:val="20"/>
                <w:lang w:val="hy-AM"/>
              </w:rPr>
              <w:t>Աշխատանքային սզբունքը</w:t>
            </w:r>
          </w:p>
          <w:p w14:paraId="75867BF9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726" w:type="dxa"/>
          </w:tcPr>
          <w:p w14:paraId="434EE8E2" w14:textId="73CB9DE4" w:rsidR="00C46496" w:rsidRPr="00A31F5E" w:rsidRDefault="00C46496" w:rsidP="00DB0B2E">
            <w:pPr>
              <w:autoSpaceDE w:val="0"/>
              <w:autoSpaceDN w:val="0"/>
              <w:adjustRightInd w:val="0"/>
              <w:rPr>
                <w:rStyle w:val="q4iawc"/>
                <w:rFonts w:ascii="Sylfaen" w:hAnsi="Sylfaen"/>
                <w:sz w:val="20"/>
                <w:szCs w:val="20"/>
                <w:lang w:val="hy-AM"/>
              </w:rPr>
            </w:pPr>
            <w:r w:rsidRPr="00A31F5E">
              <w:rPr>
                <w:rFonts w:ascii="Sylfaen" w:hAnsi="Sylfaen" w:cs="AgilentCondensedCFF"/>
                <w:sz w:val="20"/>
                <w:szCs w:val="20"/>
                <w:lang w:val="hy-AM"/>
              </w:rPr>
              <w:t xml:space="preserve"> Աշտարակների տաքացվող երկակի և անկախ իրարից </w:t>
            </w:r>
            <w:r w:rsidRPr="00D86CF6">
              <w:rPr>
                <w:rFonts w:ascii="Sylfaen" w:hAnsi="Sylfaen" w:cs="AgilentCondensedCFF"/>
                <w:sz w:val="20"/>
                <w:szCs w:val="20"/>
                <w:lang w:val="hy-AM"/>
              </w:rPr>
              <w:t>Peltier-</w:t>
            </w:r>
            <w:r w:rsidR="00D86CF6" w:rsidRPr="00D86CF6">
              <w:rPr>
                <w:rFonts w:ascii="Sylfaen" w:hAnsi="Sylfaen" w:cs="AgilentCondensedCFF"/>
                <w:sz w:val="20"/>
                <w:szCs w:val="20"/>
                <w:lang w:val="hy-AM"/>
              </w:rPr>
              <w:t>էլեմենտ։</w:t>
            </w:r>
            <w:r w:rsidRPr="00D86CF6">
              <w:rPr>
                <w:rFonts w:ascii="Sylfaen" w:hAnsi="Sylfaen" w:cs="AgilentCondensedCFF"/>
                <w:sz w:val="20"/>
                <w:szCs w:val="20"/>
                <w:lang w:val="hy-AM"/>
              </w:rPr>
              <w:t xml:space="preserve"> </w:t>
            </w:r>
            <w:r w:rsidRPr="00D86CF6">
              <w:rPr>
                <w:rStyle w:val="q4iawc"/>
                <w:rFonts w:ascii="Sylfaen" w:hAnsi="Sylfaen"/>
                <w:sz w:val="20"/>
                <w:szCs w:val="20"/>
                <w:lang w:val="hy-AM"/>
              </w:rPr>
              <w:t>Լուծիչներ</w:t>
            </w:r>
            <w:r w:rsidRPr="00A31F5E">
              <w:rPr>
                <w:rStyle w:val="q4iawc"/>
                <w:rFonts w:ascii="Sylfaen" w:hAnsi="Sylfaen"/>
                <w:sz w:val="20"/>
                <w:szCs w:val="20"/>
                <w:lang w:val="hy-AM"/>
              </w:rPr>
              <w:t>ի նախնական տաքացում և անշարժ օդի շահագործում քրոմատոգրաֆիկ աշտարակի ընդլայնման կրճատում UHPLC-ի պայմաններում:</w:t>
            </w:r>
          </w:p>
          <w:p w14:paraId="4548EF75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20"/>
                <w:szCs w:val="20"/>
                <w:lang w:val="hy-AM"/>
              </w:rPr>
            </w:pPr>
          </w:p>
        </w:tc>
        <w:tc>
          <w:tcPr>
            <w:tcW w:w="1995" w:type="dxa"/>
          </w:tcPr>
          <w:p w14:paraId="1A172EAD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20"/>
                <w:szCs w:val="20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20"/>
                <w:szCs w:val="20"/>
                <w:lang w:val="ru-RU"/>
              </w:rPr>
              <w:t>Принцип работы</w:t>
            </w:r>
          </w:p>
        </w:tc>
        <w:tc>
          <w:tcPr>
            <w:tcW w:w="2683" w:type="dxa"/>
          </w:tcPr>
          <w:p w14:paraId="06666E28" w14:textId="77777777" w:rsidR="00C46496" w:rsidRPr="00A31F5E" w:rsidRDefault="00C46496" w:rsidP="00DB0B2E">
            <w:pPr>
              <w:autoSpaceDE w:val="0"/>
              <w:autoSpaceDN w:val="0"/>
              <w:adjustRightInd w:val="0"/>
              <w:rPr>
                <w:rFonts w:ascii="Sylfaen" w:hAnsi="Sylfaen" w:cs="AgilentCondensedCFF"/>
                <w:sz w:val="20"/>
                <w:szCs w:val="20"/>
                <w:lang w:val="hy-AM"/>
              </w:rPr>
            </w:pPr>
            <w:r w:rsidRPr="00A31F5E">
              <w:rPr>
                <w:rStyle w:val="rynqvb"/>
                <w:rFonts w:ascii="Sylfaen" w:hAnsi="Sylfaen"/>
                <w:lang w:val="ru-RU"/>
              </w:rPr>
              <w:t>Термостатируемый колоночный отсек с двойным, независимым элементом Пельтье. Предварительный нагрев растворителя и работа на неподвижном воздухе для уменьшения уширения хроматографической полосы в условиях УВЭЖХ.</w:t>
            </w:r>
          </w:p>
        </w:tc>
      </w:tr>
      <w:tr w:rsidR="00C46496" w:rsidRPr="00A31F5E" w14:paraId="2D900CE9" w14:textId="77777777" w:rsidTr="00DB0B2E">
        <w:tc>
          <w:tcPr>
            <w:tcW w:w="2656" w:type="dxa"/>
          </w:tcPr>
          <w:p w14:paraId="6C4E2445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A31F5E">
              <w:rPr>
                <w:rFonts w:ascii="Sylfaen" w:hAnsi="Sylfaen"/>
                <w:sz w:val="20"/>
                <w:szCs w:val="20"/>
                <w:lang w:val="hy-AM"/>
              </w:rPr>
              <w:t>Ջերմաստիճանային տիրույթը</w:t>
            </w:r>
          </w:p>
          <w:p w14:paraId="0CD263B4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726" w:type="dxa"/>
          </w:tcPr>
          <w:p w14:paraId="7E47B4F2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A31F5E">
              <w:rPr>
                <w:rFonts w:ascii="Sylfaen" w:hAnsi="Sylfaen" w:cs="AgilentCondensedCFF"/>
                <w:sz w:val="20"/>
                <w:szCs w:val="20"/>
              </w:rPr>
              <w:t>4 °C - 85 °C</w:t>
            </w:r>
          </w:p>
        </w:tc>
        <w:tc>
          <w:tcPr>
            <w:tcW w:w="1995" w:type="dxa"/>
          </w:tcPr>
          <w:p w14:paraId="1FF5AFD6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 w:cs="AgilentCondensedCFF"/>
                <w:sz w:val="20"/>
                <w:szCs w:val="20"/>
              </w:rPr>
            </w:pPr>
            <w:r w:rsidRPr="00A31F5E">
              <w:rPr>
                <w:rStyle w:val="q4iawc"/>
                <w:rFonts w:ascii="Sylfaen" w:hAnsi="Sylfaen"/>
                <w:sz w:val="20"/>
                <w:szCs w:val="20"/>
                <w:lang w:val="ru-RU"/>
              </w:rPr>
              <w:t>Диапазон температур</w:t>
            </w:r>
          </w:p>
        </w:tc>
        <w:tc>
          <w:tcPr>
            <w:tcW w:w="2683" w:type="dxa"/>
          </w:tcPr>
          <w:p w14:paraId="2F676B67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 w:cs="AgilentCondensedCFF"/>
                <w:sz w:val="20"/>
                <w:szCs w:val="20"/>
              </w:rPr>
            </w:pPr>
            <w:r w:rsidRPr="00A31F5E">
              <w:rPr>
                <w:rFonts w:ascii="Sylfaen" w:hAnsi="Sylfaen" w:cs="AgilentCondensedCFF"/>
                <w:sz w:val="20"/>
                <w:szCs w:val="20"/>
              </w:rPr>
              <w:t>4 °C - 85 °C</w:t>
            </w:r>
          </w:p>
        </w:tc>
      </w:tr>
      <w:tr w:rsidR="00C46496" w:rsidRPr="00F54992" w14:paraId="7EC2C220" w14:textId="77777777" w:rsidTr="00DB0B2E">
        <w:tc>
          <w:tcPr>
            <w:tcW w:w="2656" w:type="dxa"/>
          </w:tcPr>
          <w:p w14:paraId="0A4C0CDB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A31F5E">
              <w:rPr>
                <w:rFonts w:ascii="Sylfaen" w:hAnsi="Sylfaen"/>
                <w:sz w:val="20"/>
                <w:szCs w:val="20"/>
                <w:lang w:val="hy-AM"/>
              </w:rPr>
              <w:t xml:space="preserve">Աշտարակների քանակը </w:t>
            </w:r>
          </w:p>
          <w:p w14:paraId="2295E89B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726" w:type="dxa"/>
          </w:tcPr>
          <w:p w14:paraId="6C093AE1" w14:textId="77777777" w:rsidR="00C46496" w:rsidRPr="00A31F5E" w:rsidRDefault="00C46496" w:rsidP="00DB0B2E">
            <w:pPr>
              <w:autoSpaceDE w:val="0"/>
              <w:autoSpaceDN w:val="0"/>
              <w:adjustRightInd w:val="0"/>
              <w:jc w:val="both"/>
              <w:rPr>
                <w:rStyle w:val="q4iawc"/>
                <w:rFonts w:ascii="Sylfaen" w:hAnsi="Sylfaen"/>
                <w:sz w:val="20"/>
                <w:szCs w:val="20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20"/>
                <w:szCs w:val="20"/>
                <w:lang w:val="hy-AM"/>
              </w:rPr>
              <w:t>Մինչև 300 մմ երկարությամբ 4 աշտարակ,գումարած կցամասեր</w:t>
            </w:r>
            <w:r w:rsidRPr="00A31F5E">
              <w:rPr>
                <w:rStyle w:val="q4iawc"/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31F5E">
              <w:rPr>
                <w:rStyle w:val="q4iawc"/>
                <w:rFonts w:ascii="Sylfaen" w:hAnsi="Sylfaen"/>
                <w:sz w:val="20"/>
                <w:szCs w:val="20"/>
                <w:lang w:val="hy-AM"/>
              </w:rPr>
              <w:t>կամ նախաաշտարակ</w:t>
            </w:r>
            <w:r w:rsidRPr="00A31F5E">
              <w:rPr>
                <w:rStyle w:val="q4iawc"/>
                <w:rFonts w:ascii="Sylfaen" w:hAnsi="Sylfaen"/>
                <w:sz w:val="20"/>
                <w:szCs w:val="20"/>
                <w:lang w:val="ru-RU"/>
              </w:rPr>
              <w:t xml:space="preserve">: </w:t>
            </w:r>
            <w:r w:rsidRPr="00A31F5E">
              <w:rPr>
                <w:rStyle w:val="q4iawc"/>
                <w:rFonts w:ascii="Sylfaen" w:hAnsi="Sylfaen"/>
                <w:sz w:val="20"/>
                <w:szCs w:val="20"/>
                <w:lang w:val="hy-AM"/>
              </w:rPr>
              <w:t xml:space="preserve">Նախաաշտարակի ջերմափոխանակիչների թիվը մասշտաբային է՝ յուրաքանչյուրը աշտարակը լավագույնս </w:t>
            </w:r>
            <w:r w:rsidRPr="00A31F5E">
              <w:rPr>
                <w:rStyle w:val="q4iawc"/>
                <w:rFonts w:ascii="Sylfaen" w:hAnsi="Sylfaen"/>
                <w:sz w:val="20"/>
                <w:szCs w:val="20"/>
                <w:lang w:val="hy-AM"/>
              </w:rPr>
              <w:lastRenderedPageBreak/>
              <w:t>կարող է հագեցած լինել անհատական ջերմափոխանակիչով 4-աշտարակի ընտրիչ փականը հասանելի է յուրաքանչյուր աշտարակ մուտք գործելու համար</w:t>
            </w:r>
          </w:p>
          <w:p w14:paraId="3924A8E6" w14:textId="77777777" w:rsidR="00C46496" w:rsidRPr="00A31F5E" w:rsidRDefault="00C46496" w:rsidP="00DB0B2E">
            <w:pPr>
              <w:autoSpaceDE w:val="0"/>
              <w:autoSpaceDN w:val="0"/>
              <w:adjustRightInd w:val="0"/>
              <w:jc w:val="both"/>
              <w:rPr>
                <w:rStyle w:val="q4iawc"/>
                <w:rFonts w:ascii="Sylfaen" w:hAnsi="Sylfaen"/>
                <w:sz w:val="20"/>
                <w:szCs w:val="20"/>
                <w:lang w:val="ru-RU"/>
              </w:rPr>
            </w:pPr>
          </w:p>
          <w:p w14:paraId="4E704D68" w14:textId="77777777" w:rsidR="00C46496" w:rsidRPr="00A31F5E" w:rsidRDefault="00C46496" w:rsidP="00DB0B2E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  <w:r w:rsidRPr="00A31F5E">
              <w:rPr>
                <w:rStyle w:val="q4iawc"/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95" w:type="dxa"/>
          </w:tcPr>
          <w:p w14:paraId="45565E0E" w14:textId="77777777" w:rsidR="00C46496" w:rsidRPr="00A31F5E" w:rsidRDefault="00C46496" w:rsidP="00DB0B2E">
            <w:pPr>
              <w:autoSpaceDE w:val="0"/>
              <w:autoSpaceDN w:val="0"/>
              <w:adjustRightInd w:val="0"/>
              <w:jc w:val="both"/>
              <w:rPr>
                <w:rStyle w:val="q4iawc"/>
                <w:rFonts w:ascii="Sylfaen" w:hAnsi="Sylfaen"/>
                <w:sz w:val="20"/>
                <w:szCs w:val="20"/>
                <w:lang w:val="hy-AM"/>
              </w:rPr>
            </w:pPr>
            <w:r w:rsidRPr="00A31F5E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Количество колонок</w:t>
            </w:r>
          </w:p>
        </w:tc>
        <w:tc>
          <w:tcPr>
            <w:tcW w:w="2683" w:type="dxa"/>
          </w:tcPr>
          <w:p w14:paraId="1D631FAC" w14:textId="77777777" w:rsidR="00C46496" w:rsidRPr="00A31F5E" w:rsidRDefault="00C46496" w:rsidP="00DB0B2E">
            <w:pPr>
              <w:autoSpaceDE w:val="0"/>
              <w:autoSpaceDN w:val="0"/>
              <w:adjustRightInd w:val="0"/>
              <w:jc w:val="both"/>
              <w:rPr>
                <w:rStyle w:val="q4iawc"/>
                <w:rFonts w:ascii="Sylfaen" w:hAnsi="Sylfaen"/>
                <w:sz w:val="20"/>
                <w:szCs w:val="20"/>
                <w:lang w:val="hy-AM"/>
              </w:rPr>
            </w:pPr>
            <w:r w:rsidRPr="00A31F5E">
              <w:rPr>
                <w:rStyle w:val="q4iawc"/>
                <w:rFonts w:ascii="Sylfaen" w:hAnsi="Sylfaen"/>
                <w:sz w:val="20"/>
                <w:szCs w:val="20"/>
                <w:lang w:val="ru-RU"/>
              </w:rPr>
              <w:t>4 колонки длиной до 300 мм с фитингами или предварительными колонками. Количество предколонок масштабируемы - каждую колонку можно оснастить индивидуальным теплообменником для лучшего прогрева 4-</w:t>
            </w:r>
            <w:r w:rsidRPr="00A31F5E">
              <w:rPr>
                <w:rStyle w:val="q4iawc"/>
                <w:rFonts w:ascii="Sylfaen" w:hAnsi="Sylfaen"/>
                <w:sz w:val="20"/>
                <w:szCs w:val="20"/>
                <w:lang w:val="ru-RU"/>
              </w:rPr>
              <w:lastRenderedPageBreak/>
              <w:t>колонный селекторный клапан доступен для доступа в каждую колонку без переустановки.</w:t>
            </w:r>
          </w:p>
        </w:tc>
      </w:tr>
      <w:tr w:rsidR="00C46496" w:rsidRPr="00A31F5E" w14:paraId="2D65FE4C" w14:textId="77777777" w:rsidTr="00DB0B2E">
        <w:tc>
          <w:tcPr>
            <w:tcW w:w="2656" w:type="dxa"/>
          </w:tcPr>
          <w:p w14:paraId="109E521E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4"/>
                <w:szCs w:val="24"/>
                <w:lang w:val="hy-AM"/>
              </w:rPr>
            </w:pPr>
            <w:r w:rsidRPr="00A31F5E">
              <w:rPr>
                <w:rFonts w:ascii="Sylfaen" w:hAnsi="Sylfaen"/>
                <w:sz w:val="24"/>
                <w:szCs w:val="24"/>
                <w:lang w:val="hy-AM"/>
              </w:rPr>
              <w:lastRenderedPageBreak/>
              <w:t>Ջերմաստիճանային կայունությունը</w:t>
            </w:r>
          </w:p>
          <w:p w14:paraId="24C1128E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14:paraId="1DF19A45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lang w:val="hy-AM"/>
              </w:rPr>
            </w:pPr>
            <w:r w:rsidRPr="00A31F5E">
              <w:rPr>
                <w:rFonts w:ascii="Sylfaen" w:hAnsi="Sylfaen" w:cs="Arial"/>
              </w:rPr>
              <w:t>±</w:t>
            </w:r>
            <w:r w:rsidRPr="00A31F5E">
              <w:rPr>
                <w:rFonts w:ascii="Sylfaen" w:hAnsi="Sylfaen" w:cs="AgilentCondensedCFF"/>
              </w:rPr>
              <w:t>0.1 °C</w:t>
            </w:r>
          </w:p>
        </w:tc>
        <w:tc>
          <w:tcPr>
            <w:tcW w:w="1995" w:type="dxa"/>
          </w:tcPr>
          <w:p w14:paraId="58B803E2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 w:cs="Arial"/>
              </w:rPr>
            </w:pPr>
            <w:r w:rsidRPr="00A31F5E">
              <w:rPr>
                <w:rFonts w:ascii="Sylfaen" w:hAnsi="Sylfaen"/>
                <w:sz w:val="24"/>
                <w:szCs w:val="24"/>
                <w:lang w:val="ru-RU"/>
              </w:rPr>
              <w:t>Стабильность температуры</w:t>
            </w:r>
          </w:p>
        </w:tc>
        <w:tc>
          <w:tcPr>
            <w:tcW w:w="2683" w:type="dxa"/>
          </w:tcPr>
          <w:p w14:paraId="2679E57F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 w:cs="Arial"/>
              </w:rPr>
            </w:pPr>
            <w:r w:rsidRPr="00A31F5E">
              <w:rPr>
                <w:rFonts w:ascii="Sylfaen" w:hAnsi="Sylfaen" w:cs="Arial"/>
              </w:rPr>
              <w:t>±</w:t>
            </w:r>
            <w:r w:rsidRPr="00A31F5E">
              <w:rPr>
                <w:rFonts w:ascii="Sylfaen" w:hAnsi="Sylfaen" w:cs="AgilentCondensedCFF"/>
              </w:rPr>
              <w:t>0.1 °C</w:t>
            </w:r>
          </w:p>
        </w:tc>
      </w:tr>
      <w:tr w:rsidR="00C46496" w:rsidRPr="00F54992" w14:paraId="3601E373" w14:textId="77777777" w:rsidTr="00DB0B2E">
        <w:tc>
          <w:tcPr>
            <w:tcW w:w="2656" w:type="dxa"/>
          </w:tcPr>
          <w:p w14:paraId="3CD97630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4"/>
                <w:szCs w:val="24"/>
                <w:lang w:val="hy-AM"/>
              </w:rPr>
            </w:pPr>
          </w:p>
          <w:p w14:paraId="7D97DB56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4"/>
                <w:szCs w:val="24"/>
                <w:lang w:val="hy-AM"/>
              </w:rPr>
            </w:pPr>
            <w:r w:rsidRPr="00A31F5E">
              <w:rPr>
                <w:rFonts w:ascii="Sylfaen" w:hAnsi="Sylfaen"/>
                <w:sz w:val="24"/>
                <w:szCs w:val="24"/>
                <w:lang w:val="hy-AM"/>
              </w:rPr>
              <w:t>Ջերմաստիճանային ճշտությունը</w:t>
            </w:r>
          </w:p>
          <w:p w14:paraId="45C67285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14:paraId="692430F4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 w:cs="AgilentCondensedCFF"/>
              </w:rPr>
            </w:pPr>
            <w:r w:rsidRPr="00A31F5E">
              <w:rPr>
                <w:rFonts w:ascii="Sylfaen" w:hAnsi="Sylfaen" w:cs="Arial"/>
              </w:rPr>
              <w:t>±</w:t>
            </w:r>
            <w:r w:rsidRPr="00A31F5E">
              <w:rPr>
                <w:rFonts w:ascii="Sylfaen" w:hAnsi="Sylfaen" w:cs="AgilentCondensedCFF"/>
              </w:rPr>
              <w:t>0.5 °C (40 °C</w:t>
            </w:r>
            <w:r w:rsidRPr="00A31F5E">
              <w:rPr>
                <w:rFonts w:ascii="Sylfaen" w:hAnsi="Sylfaen" w:cs="AgilentCondensedCFF"/>
                <w:lang w:val="ru-RU"/>
              </w:rPr>
              <w:t xml:space="preserve"> </w:t>
            </w:r>
            <w:r w:rsidRPr="00A31F5E">
              <w:rPr>
                <w:rFonts w:ascii="Sylfaen" w:hAnsi="Sylfaen" w:cs="AgilentCondensedCFF"/>
                <w:lang w:val="hy-AM"/>
              </w:rPr>
              <w:t>տրամաչափարկումով</w:t>
            </w:r>
            <w:r w:rsidRPr="00A31F5E">
              <w:rPr>
                <w:rFonts w:ascii="Sylfaen" w:hAnsi="Sylfaen" w:cs="AgilentCondensedCFF"/>
              </w:rPr>
              <w:t>)</w:t>
            </w:r>
          </w:p>
          <w:p w14:paraId="2C76FC46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lang w:val="hy-AM"/>
              </w:rPr>
            </w:pPr>
            <w:r w:rsidRPr="00A31F5E">
              <w:rPr>
                <w:rFonts w:ascii="Sylfaen" w:hAnsi="Sylfaen" w:cs="AgilentCondensedCFF"/>
              </w:rPr>
              <w:t>0.05 °C</w:t>
            </w:r>
          </w:p>
        </w:tc>
        <w:tc>
          <w:tcPr>
            <w:tcW w:w="1995" w:type="dxa"/>
          </w:tcPr>
          <w:p w14:paraId="6BB8D807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 w:cs="Arial"/>
              </w:rPr>
            </w:pPr>
            <w:r w:rsidRPr="00A31F5E">
              <w:rPr>
                <w:rFonts w:ascii="Sylfaen" w:hAnsi="Sylfaen"/>
                <w:sz w:val="24"/>
                <w:szCs w:val="24"/>
                <w:lang w:val="ru-RU"/>
              </w:rPr>
              <w:t>Точность температуры</w:t>
            </w:r>
          </w:p>
        </w:tc>
        <w:tc>
          <w:tcPr>
            <w:tcW w:w="2683" w:type="dxa"/>
          </w:tcPr>
          <w:p w14:paraId="2D447323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 w:cs="AgilentCondensedCFF"/>
                <w:lang w:val="ru-RU"/>
              </w:rPr>
            </w:pPr>
            <w:r w:rsidRPr="00A31F5E">
              <w:rPr>
                <w:rFonts w:ascii="Sylfaen" w:hAnsi="Sylfaen" w:cs="Arial"/>
                <w:lang w:val="ru-RU"/>
              </w:rPr>
              <w:t>±</w:t>
            </w:r>
            <w:r w:rsidRPr="00A31F5E">
              <w:rPr>
                <w:rFonts w:ascii="Sylfaen" w:hAnsi="Sylfaen" w:cs="AgilentCondensedCFF"/>
                <w:lang w:val="ru-RU"/>
              </w:rPr>
              <w:t>0.5 °</w:t>
            </w:r>
            <w:r w:rsidRPr="00A31F5E">
              <w:rPr>
                <w:rFonts w:ascii="Sylfaen" w:hAnsi="Sylfaen" w:cs="AgilentCondensedCFF"/>
              </w:rPr>
              <w:t>C</w:t>
            </w:r>
            <w:r w:rsidRPr="00A31F5E">
              <w:rPr>
                <w:rFonts w:ascii="Sylfaen" w:hAnsi="Sylfaen" w:cs="AgilentCondensedCFF"/>
                <w:lang w:val="ru-RU"/>
              </w:rPr>
              <w:t xml:space="preserve"> (с калибровкой при 40 °</w:t>
            </w:r>
            <w:r w:rsidRPr="00A31F5E">
              <w:rPr>
                <w:rFonts w:ascii="Sylfaen" w:hAnsi="Sylfaen" w:cs="AgilentCondensedCFF"/>
              </w:rPr>
              <w:t>C</w:t>
            </w:r>
            <w:r w:rsidRPr="00A31F5E">
              <w:rPr>
                <w:rFonts w:ascii="Sylfaen" w:hAnsi="Sylfaen" w:cs="AgilentCondensedCFF"/>
                <w:lang w:val="ru-RU"/>
              </w:rPr>
              <w:t>) 0.05 °</w:t>
            </w:r>
            <w:r w:rsidRPr="00A31F5E">
              <w:rPr>
                <w:rFonts w:ascii="Sylfaen" w:hAnsi="Sylfaen" w:cs="AgilentCondensedCFF"/>
              </w:rPr>
              <w:t>C</w:t>
            </w:r>
          </w:p>
        </w:tc>
      </w:tr>
      <w:tr w:rsidR="00C46496" w:rsidRPr="00F54992" w14:paraId="7E1B0082" w14:textId="77777777" w:rsidTr="00DB0B2E">
        <w:tc>
          <w:tcPr>
            <w:tcW w:w="2656" w:type="dxa"/>
          </w:tcPr>
          <w:p w14:paraId="017F9589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4"/>
                <w:szCs w:val="24"/>
                <w:lang w:val="hy-AM"/>
              </w:rPr>
            </w:pPr>
            <w:r w:rsidRPr="00A31F5E">
              <w:rPr>
                <w:rFonts w:ascii="Sylfaen" w:hAnsi="Sylfaen"/>
                <w:sz w:val="24"/>
                <w:szCs w:val="24"/>
                <w:lang w:val="hy-AM"/>
              </w:rPr>
              <w:t>Տաքացման/ սառեցման  ժամանակահատվածը</w:t>
            </w:r>
          </w:p>
          <w:p w14:paraId="16986BAF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726" w:type="dxa"/>
          </w:tcPr>
          <w:p w14:paraId="7067D3EA" w14:textId="77777777" w:rsidR="00C46496" w:rsidRPr="00A31F5E" w:rsidRDefault="00C46496" w:rsidP="00DB0B2E">
            <w:pPr>
              <w:tabs>
                <w:tab w:val="left" w:pos="1560"/>
              </w:tabs>
              <w:rPr>
                <w:rStyle w:val="q4iawc"/>
                <w:rFonts w:ascii="Sylfaen" w:hAnsi="Sylfaen"/>
                <w:lang w:val="hy-AM"/>
              </w:rPr>
            </w:pPr>
            <w:r w:rsidRPr="00A31F5E">
              <w:rPr>
                <w:rStyle w:val="q4iawc"/>
                <w:rFonts w:ascii="Sylfaen" w:hAnsi="Sylfaen"/>
                <w:lang w:val="hy-AM"/>
              </w:rPr>
              <w:t xml:space="preserve">5 րոպե շրջակա միջավայրից մինչև 40 °C </w:t>
            </w:r>
          </w:p>
          <w:p w14:paraId="5A39BE51" w14:textId="77777777" w:rsidR="00C46496" w:rsidRPr="00A31F5E" w:rsidRDefault="00C46496" w:rsidP="00DB0B2E">
            <w:pPr>
              <w:tabs>
                <w:tab w:val="left" w:pos="1560"/>
              </w:tabs>
              <w:rPr>
                <w:rStyle w:val="q4iawc"/>
                <w:rFonts w:ascii="Sylfaen" w:hAnsi="Sylfaen"/>
                <w:lang w:val="hy-AM"/>
              </w:rPr>
            </w:pPr>
            <w:r w:rsidRPr="00A31F5E">
              <w:rPr>
                <w:rStyle w:val="q4iawc"/>
                <w:rFonts w:ascii="Sylfaen" w:hAnsi="Sylfaen"/>
                <w:lang w:val="hy-AM"/>
              </w:rPr>
              <w:t xml:space="preserve">10 րոպե 40 °C-ից մինչև 20 °C </w:t>
            </w:r>
          </w:p>
          <w:p w14:paraId="744706DC" w14:textId="77777777" w:rsidR="00C46496" w:rsidRPr="00A31F5E" w:rsidRDefault="00C46496" w:rsidP="00DB0B2E">
            <w:pPr>
              <w:tabs>
                <w:tab w:val="left" w:pos="1560"/>
              </w:tabs>
              <w:rPr>
                <w:rStyle w:val="q4iawc"/>
                <w:rFonts w:ascii="Sylfaen" w:hAnsi="Sylfaen"/>
                <w:lang w:val="hy-AM"/>
              </w:rPr>
            </w:pPr>
            <w:r w:rsidRPr="00A31F5E">
              <w:rPr>
                <w:rStyle w:val="q4iawc"/>
                <w:rFonts w:ascii="Sylfaen" w:hAnsi="Sylfaen"/>
                <w:lang w:val="hy-AM"/>
              </w:rPr>
              <w:t>25 րոպե 25 °C-ից մինչև 85 °C</w:t>
            </w:r>
          </w:p>
          <w:p w14:paraId="63DF132A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lang w:val="hy-AM"/>
              </w:rPr>
            </w:pPr>
          </w:p>
        </w:tc>
        <w:tc>
          <w:tcPr>
            <w:tcW w:w="1995" w:type="dxa"/>
          </w:tcPr>
          <w:p w14:paraId="7FEF2C2A" w14:textId="77777777" w:rsidR="00C46496" w:rsidRPr="00A31F5E" w:rsidRDefault="00C46496" w:rsidP="00DB0B2E">
            <w:pPr>
              <w:tabs>
                <w:tab w:val="left" w:pos="1560"/>
              </w:tabs>
              <w:rPr>
                <w:rFonts w:ascii="Sylfaen" w:hAnsi="Sylfaen"/>
                <w:sz w:val="24"/>
                <w:szCs w:val="24"/>
                <w:lang w:val="hy-AM"/>
              </w:rPr>
            </w:pPr>
            <w:r w:rsidRPr="00A31F5E">
              <w:rPr>
                <w:rStyle w:val="q4iawc"/>
                <w:rFonts w:ascii="Sylfaen" w:hAnsi="Sylfaen"/>
                <w:lang w:val="ru-RU"/>
              </w:rPr>
              <w:t>Период</w:t>
            </w:r>
            <w:r w:rsidRPr="00A31F5E">
              <w:rPr>
                <w:rStyle w:val="q4iawc"/>
                <w:rFonts w:ascii="Sylfaen" w:hAnsi="Sylfaen"/>
              </w:rPr>
              <w:t xml:space="preserve"> </w:t>
            </w:r>
            <w:r w:rsidRPr="00A31F5E">
              <w:rPr>
                <w:rStyle w:val="q4iawc"/>
                <w:rFonts w:ascii="Sylfaen" w:hAnsi="Sylfaen"/>
                <w:lang w:val="ru-RU"/>
              </w:rPr>
              <w:t>нагрева</w:t>
            </w:r>
            <w:r w:rsidRPr="00A31F5E">
              <w:rPr>
                <w:rStyle w:val="q4iawc"/>
                <w:rFonts w:ascii="Sylfaen" w:hAnsi="Sylfaen"/>
              </w:rPr>
              <w:t>/</w:t>
            </w:r>
            <w:r w:rsidRPr="00A31F5E">
              <w:rPr>
                <w:rStyle w:val="q4iawc"/>
                <w:rFonts w:ascii="Sylfaen" w:hAnsi="Sylfaen"/>
                <w:lang w:val="ru-RU"/>
              </w:rPr>
              <w:t>охлаждения</w:t>
            </w:r>
          </w:p>
          <w:p w14:paraId="157E3568" w14:textId="77777777" w:rsidR="00C46496" w:rsidRPr="00A31F5E" w:rsidRDefault="00C46496" w:rsidP="00DB0B2E">
            <w:pPr>
              <w:tabs>
                <w:tab w:val="left" w:pos="1560"/>
              </w:tabs>
              <w:rPr>
                <w:rStyle w:val="q4iawc"/>
                <w:rFonts w:ascii="Sylfaen" w:hAnsi="Sylfaen"/>
                <w:lang w:val="hy-AM"/>
              </w:rPr>
            </w:pPr>
          </w:p>
        </w:tc>
        <w:tc>
          <w:tcPr>
            <w:tcW w:w="2683" w:type="dxa"/>
          </w:tcPr>
          <w:p w14:paraId="25D38ADC" w14:textId="77777777" w:rsidR="00C46496" w:rsidRPr="00A31F5E" w:rsidRDefault="00C46496" w:rsidP="00DB0B2E">
            <w:pPr>
              <w:tabs>
                <w:tab w:val="left" w:pos="1560"/>
              </w:tabs>
              <w:rPr>
                <w:rStyle w:val="q4iawc"/>
                <w:rFonts w:ascii="Sylfaen" w:hAnsi="Sylfaen"/>
                <w:lang w:val="ru-RU"/>
              </w:rPr>
            </w:pPr>
            <w:r w:rsidRPr="00A31F5E">
              <w:rPr>
                <w:rStyle w:val="q4iawc"/>
                <w:rFonts w:ascii="Sylfaen" w:hAnsi="Sylfaen"/>
                <w:lang w:val="ru-RU"/>
              </w:rPr>
              <w:t xml:space="preserve">5 мин от окружающей среды до 40 °C </w:t>
            </w:r>
          </w:p>
          <w:p w14:paraId="3F82D69D" w14:textId="77777777" w:rsidR="00C46496" w:rsidRPr="00A31F5E" w:rsidRDefault="00C46496" w:rsidP="00DB0B2E">
            <w:pPr>
              <w:tabs>
                <w:tab w:val="left" w:pos="1560"/>
              </w:tabs>
              <w:rPr>
                <w:rStyle w:val="q4iawc"/>
                <w:rFonts w:ascii="Sylfaen" w:hAnsi="Sylfaen"/>
                <w:lang w:val="ru-RU"/>
              </w:rPr>
            </w:pPr>
            <w:r w:rsidRPr="00A31F5E">
              <w:rPr>
                <w:rStyle w:val="q4iawc"/>
                <w:rFonts w:ascii="Sylfaen" w:hAnsi="Sylfaen"/>
                <w:lang w:val="ru-RU"/>
              </w:rPr>
              <w:t xml:space="preserve">10 мин от 40 °C до 20 °C </w:t>
            </w:r>
          </w:p>
          <w:p w14:paraId="197023D2" w14:textId="77777777" w:rsidR="00C46496" w:rsidRPr="00A31F5E" w:rsidRDefault="00C46496" w:rsidP="00DB0B2E">
            <w:pPr>
              <w:tabs>
                <w:tab w:val="left" w:pos="1560"/>
              </w:tabs>
              <w:rPr>
                <w:rStyle w:val="q4iawc"/>
                <w:rFonts w:ascii="Sylfaen" w:hAnsi="Sylfaen"/>
                <w:lang w:val="hy-AM"/>
              </w:rPr>
            </w:pPr>
            <w:r w:rsidRPr="00A31F5E">
              <w:rPr>
                <w:rStyle w:val="q4iawc"/>
                <w:rFonts w:ascii="Sylfaen" w:hAnsi="Sylfaen"/>
                <w:lang w:val="ru-RU"/>
              </w:rPr>
              <w:t>25 мин от 25 °C до 85 °C</w:t>
            </w:r>
          </w:p>
        </w:tc>
      </w:tr>
    </w:tbl>
    <w:p w14:paraId="6CEF7788" w14:textId="77777777" w:rsidR="00C46496" w:rsidRPr="006365F5" w:rsidRDefault="00C46496" w:rsidP="00C46496">
      <w:pPr>
        <w:rPr>
          <w:rFonts w:ascii="Sylfaen" w:hAnsi="Sylfaen"/>
          <w:b/>
          <w:sz w:val="28"/>
          <w:szCs w:val="28"/>
          <w:u w:val="single"/>
          <w:lang w:val="hy-AM"/>
        </w:rPr>
      </w:pPr>
      <w:r w:rsidRPr="006365F5">
        <w:rPr>
          <w:rFonts w:ascii="Sylfaen" w:hAnsi="Sylfaen"/>
          <w:b/>
          <w:sz w:val="28"/>
          <w:szCs w:val="28"/>
          <w:u w:val="single"/>
          <w:lang w:val="hy-AM"/>
        </w:rPr>
        <w:t>Հա</w:t>
      </w:r>
      <w:r>
        <w:rPr>
          <w:rFonts w:ascii="Sylfaen" w:hAnsi="Sylfaen"/>
          <w:b/>
          <w:sz w:val="28"/>
          <w:szCs w:val="28"/>
          <w:u w:val="single"/>
          <w:lang w:val="hy-AM"/>
        </w:rPr>
        <w:t xml:space="preserve">մակարգը </w:t>
      </w:r>
      <w:r w:rsidRPr="006365F5">
        <w:rPr>
          <w:rFonts w:ascii="Sylfaen" w:hAnsi="Sylfaen"/>
          <w:b/>
          <w:sz w:val="28"/>
          <w:szCs w:val="28"/>
          <w:u w:val="single"/>
          <w:lang w:val="hy-AM"/>
        </w:rPr>
        <w:t>պարունակում է՝</w:t>
      </w:r>
    </w:p>
    <w:p w14:paraId="39C9836F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ԲԱՀՔ-ի 600 բար ճնշմամբ պոմպը, գրադիենտային ռեժիմով աշխատելու հնարավորությամբ,  ներկառուցված դեգազացման համակարգով, չորս հատ մեկ լիտրանոց շշերով, շշերի համար տակդիրով և CAN մալուխներով</w:t>
      </w:r>
    </w:p>
    <w:p w14:paraId="02C409E0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ԲԱՀՔ-ի  դիոդային դետեկտորը և ստանդարտ կյուվետ</w:t>
      </w:r>
    </w:p>
    <w:p w14:paraId="35BB93F8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ԲԱՀՔ նմուշների ավտոմատացված ներարկման համակարգը/ ավտոսեմպլեր/</w:t>
      </w:r>
    </w:p>
    <w:p w14:paraId="78285068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Աշտարակների թերմոստատը</w:t>
      </w:r>
    </w:p>
    <w:p w14:paraId="3DA1A948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Համակարգիչը</w:t>
      </w:r>
    </w:p>
    <w:p w14:paraId="7DE8009A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Մոնիթորը</w:t>
      </w:r>
    </w:p>
    <w:p w14:paraId="486BFECB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Տպիչը</w:t>
      </w:r>
    </w:p>
    <w:p w14:paraId="721A8C7B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Ծրագրային ապահովումը</w:t>
      </w:r>
    </w:p>
    <w:p w14:paraId="7F8C499C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Ծրագրի լիցենզիան</w:t>
      </w:r>
    </w:p>
    <w:p w14:paraId="43F0DA7C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Գործիքների հավաքածու</w:t>
      </w:r>
    </w:p>
    <w:p w14:paraId="09FAA7C8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Երկու մլ –ոց սերտիֆիկացված փորձանոթներ՝ ապակուց նշումների համար իրենց կափարիչով Certified screw top vial, 2 mL,</w:t>
      </w:r>
      <w:r w:rsidRPr="009C4B0A">
        <w:rPr>
          <w:rFonts w:ascii="Sylfaen" w:hAnsi="Sylfaen" w:cs="Calibri"/>
          <w:sz w:val="18"/>
          <w:szCs w:val="18"/>
          <w:lang w:val="hy-AM"/>
        </w:rPr>
        <w:t> </w:t>
      </w:r>
      <w:r w:rsidRPr="009C4B0A">
        <w:rPr>
          <w:rFonts w:ascii="Sylfaen" w:hAnsi="Sylfaen"/>
          <w:sz w:val="18"/>
          <w:szCs w:val="18"/>
          <w:lang w:val="hy-AM"/>
        </w:rPr>
        <w:t>with write-on spot, 100/pk</w:t>
      </w:r>
    </w:p>
    <w:p w14:paraId="70036A3C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Անալիտիկ աշտարակ EC-</w:t>
      </w:r>
      <w:r w:rsidRPr="009C4B0A">
        <w:rPr>
          <w:rFonts w:ascii="Sylfaen" w:hAnsi="Sylfaen"/>
          <w:b/>
          <w:sz w:val="18"/>
          <w:szCs w:val="18"/>
          <w:lang w:val="hy-AM"/>
        </w:rPr>
        <w:t>C18</w:t>
      </w:r>
      <w:r w:rsidRPr="009C4B0A">
        <w:rPr>
          <w:rFonts w:ascii="Sylfaen" w:hAnsi="Sylfaen"/>
          <w:sz w:val="18"/>
          <w:szCs w:val="18"/>
          <w:lang w:val="hy-AM"/>
        </w:rPr>
        <w:t xml:space="preserve"> 3.0 x 150mm, </w:t>
      </w:r>
      <w:r w:rsidRPr="009C4B0A">
        <w:rPr>
          <w:rFonts w:ascii="Sylfaen" w:hAnsi="Sylfaen"/>
          <w:b/>
          <w:sz w:val="18"/>
          <w:szCs w:val="18"/>
          <w:lang w:val="hy-AM"/>
        </w:rPr>
        <w:t>2.7um</w:t>
      </w:r>
    </w:p>
    <w:p w14:paraId="4E0F840B" w14:textId="77777777" w:rsidR="00C46496" w:rsidRPr="009C4B0A" w:rsidRDefault="00C46496" w:rsidP="00C46496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>Անալիտիկ աշտարակ,EC-</w:t>
      </w:r>
      <w:r w:rsidRPr="009C4B0A">
        <w:rPr>
          <w:rFonts w:ascii="Sylfaen" w:hAnsi="Sylfaen"/>
          <w:b/>
          <w:sz w:val="18"/>
          <w:szCs w:val="18"/>
          <w:lang w:val="hy-AM"/>
        </w:rPr>
        <w:t>C18</w:t>
      </w:r>
      <w:r w:rsidRPr="009C4B0A">
        <w:rPr>
          <w:rFonts w:ascii="Sylfaen" w:hAnsi="Sylfaen"/>
          <w:sz w:val="18"/>
          <w:szCs w:val="18"/>
          <w:lang w:val="hy-AM"/>
        </w:rPr>
        <w:t xml:space="preserve"> 4.6 x 250mm, </w:t>
      </w:r>
      <w:r w:rsidRPr="009C4B0A">
        <w:rPr>
          <w:rFonts w:ascii="Sylfaen" w:hAnsi="Sylfaen"/>
          <w:b/>
          <w:sz w:val="18"/>
          <w:szCs w:val="18"/>
          <w:lang w:val="hy-AM"/>
        </w:rPr>
        <w:t>5um</w:t>
      </w:r>
    </w:p>
    <w:p w14:paraId="44498AC3" w14:textId="0D448638" w:rsidR="00C46496" w:rsidRPr="009C4B0A" w:rsidRDefault="00C46496" w:rsidP="00C46496">
      <w:pPr>
        <w:pStyle w:val="ListParagraph"/>
        <w:numPr>
          <w:ilvl w:val="0"/>
          <w:numId w:val="1"/>
        </w:numPr>
        <w:rPr>
          <w:rStyle w:val="q4iawc"/>
          <w:rFonts w:ascii="Sylfaen" w:hAnsi="Sylfaen"/>
          <w:sz w:val="18"/>
          <w:szCs w:val="18"/>
          <w:lang w:val="hy-AM"/>
        </w:rPr>
      </w:pPr>
      <w:r w:rsidRPr="009C4B0A">
        <w:rPr>
          <w:rFonts w:ascii="Sylfaen" w:hAnsi="Sylfaen"/>
          <w:sz w:val="18"/>
          <w:szCs w:val="18"/>
          <w:lang w:val="hy-AM"/>
        </w:rPr>
        <w:t xml:space="preserve"> ԲԱՀՔ-ի խողովակների, ֆիլտրերի, մազանոթների հավաքածու մեկ տարվա համար</w:t>
      </w:r>
      <w:r w:rsidR="00805D49">
        <w:rPr>
          <w:rFonts w:ascii="Sylfaen" w:hAnsi="Sylfaen"/>
          <w:sz w:val="18"/>
          <w:szCs w:val="18"/>
          <w:lang w:val="hy-AM"/>
        </w:rPr>
        <w:t>:</w:t>
      </w:r>
    </w:p>
    <w:p w14:paraId="545D42D7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В наборе: </w:t>
      </w:r>
    </w:p>
    <w:p w14:paraId="18DA1071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1. насос </w:t>
      </w:r>
      <w:r w:rsidRPr="009C4B0A">
        <w:rPr>
          <w:rStyle w:val="q4iawc"/>
          <w:rFonts w:ascii="Sylfaen" w:hAnsi="Sylfaen"/>
          <w:sz w:val="18"/>
          <w:szCs w:val="18"/>
        </w:rPr>
        <w:t>HPLC</w:t>
      </w: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 800 бар с градиентным режимом работы, встроенной системой дегазации, четырьмя литровыми бутылями, держателем для бутылок и кабелями CAN. </w:t>
      </w:r>
    </w:p>
    <w:p w14:paraId="00B58CD5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2. Диодный детектор </w:t>
      </w:r>
      <w:r w:rsidRPr="009C4B0A">
        <w:rPr>
          <w:rStyle w:val="q4iawc"/>
          <w:rFonts w:ascii="Sylfaen" w:hAnsi="Sylfaen"/>
          <w:sz w:val="18"/>
          <w:szCs w:val="18"/>
        </w:rPr>
        <w:t>HPLC</w:t>
      </w: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 и стандартная кювета </w:t>
      </w:r>
    </w:p>
    <w:p w14:paraId="4FE86952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3. Автоматизированная система ввода проб/автодозатор/ </w:t>
      </w:r>
    </w:p>
    <w:p w14:paraId="221D537F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lastRenderedPageBreak/>
        <w:t xml:space="preserve">4. Термостат колонок </w:t>
      </w:r>
    </w:p>
    <w:p w14:paraId="5A18F2DF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5. Компьютер </w:t>
      </w:r>
    </w:p>
    <w:p w14:paraId="0A2A36A6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6. Монитор </w:t>
      </w:r>
    </w:p>
    <w:p w14:paraId="107F256C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7. принтер </w:t>
      </w:r>
    </w:p>
    <w:p w14:paraId="78CB4CAA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8. Программное обеспечение </w:t>
      </w:r>
    </w:p>
    <w:p w14:paraId="2A490AF3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9. Лицензия на программу </w:t>
      </w:r>
    </w:p>
    <w:p w14:paraId="4F35C30D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>10. Инструменты</w:t>
      </w:r>
    </w:p>
    <w:p w14:paraId="5C889B18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11. Сертифицированные флаконы с завинчивающейся крышкой, 2 мл, с местом для надписи, 100 шт/уп. </w:t>
      </w:r>
    </w:p>
    <w:p w14:paraId="7FB2CB98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12. Аналитическая колонка EC-C18 3,0 x 150 мм, 2,7 мкм </w:t>
      </w:r>
    </w:p>
    <w:p w14:paraId="09398B4C" w14:textId="77777777" w:rsidR="00C46496" w:rsidRPr="009C4B0A" w:rsidRDefault="00C46496" w:rsidP="00C46496">
      <w:pPr>
        <w:pStyle w:val="ListParagraph"/>
        <w:ind w:left="360"/>
        <w:rPr>
          <w:rStyle w:val="q4iawc"/>
          <w:rFonts w:ascii="Sylfaen" w:hAnsi="Sylfaen"/>
          <w:sz w:val="18"/>
          <w:szCs w:val="18"/>
          <w:lang w:val="ru-RU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13. Аналитическая колонка, EC-C18 4,6 x 250 мм, 5 мкм </w:t>
      </w:r>
    </w:p>
    <w:p w14:paraId="7FA1867F" w14:textId="77777777" w:rsidR="00C46496" w:rsidRPr="009C4B0A" w:rsidRDefault="00C46496" w:rsidP="00C46496">
      <w:pPr>
        <w:pStyle w:val="ListParagraph"/>
        <w:ind w:left="360"/>
        <w:rPr>
          <w:rFonts w:ascii="Sylfaen" w:hAnsi="Sylfaen"/>
          <w:sz w:val="18"/>
          <w:szCs w:val="18"/>
          <w:lang w:val="hy-AM"/>
        </w:rPr>
      </w:pP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14. Комплект труб, фильтров, капилляров </w:t>
      </w:r>
      <w:r w:rsidRPr="009C4B0A">
        <w:rPr>
          <w:rStyle w:val="q4iawc"/>
          <w:rFonts w:ascii="Sylfaen" w:hAnsi="Sylfaen"/>
          <w:sz w:val="18"/>
          <w:szCs w:val="18"/>
        </w:rPr>
        <w:t>HPLC</w:t>
      </w:r>
      <w:r w:rsidRPr="009C4B0A">
        <w:rPr>
          <w:rStyle w:val="q4iawc"/>
          <w:rFonts w:ascii="Sylfaen" w:hAnsi="Sylfaen"/>
          <w:sz w:val="18"/>
          <w:szCs w:val="18"/>
          <w:lang w:val="ru-RU"/>
        </w:rPr>
        <w:t xml:space="preserve"> </w:t>
      </w:r>
    </w:p>
    <w:p w14:paraId="72B1B690" w14:textId="77777777" w:rsidR="00C46496" w:rsidRPr="009C4B0A" w:rsidRDefault="00C46496" w:rsidP="00C46496">
      <w:pPr>
        <w:pStyle w:val="ListParagraph"/>
        <w:ind w:left="360"/>
        <w:rPr>
          <w:rFonts w:ascii="Sylfaen" w:hAnsi="Sylfaen"/>
          <w:color w:val="FF0000"/>
          <w:sz w:val="18"/>
          <w:szCs w:val="18"/>
          <w:lang w:val="hy-AM"/>
        </w:rPr>
      </w:pPr>
    </w:p>
    <w:p w14:paraId="26B5990B" w14:textId="4090D9A5" w:rsidR="00C46496" w:rsidRPr="00EB4FA9" w:rsidRDefault="008C2FD8" w:rsidP="00C46496">
      <w:pPr>
        <w:tabs>
          <w:tab w:val="left" w:pos="2220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  <w:bookmarkStart w:id="1" w:name="_Hlk188880665"/>
      <w:r w:rsidRPr="00EB4FA9">
        <w:rPr>
          <w:rFonts w:ascii="Sylfaen" w:hAnsi="Sylfaen"/>
          <w:b/>
          <w:color w:val="000000" w:themeColor="text1"/>
          <w:sz w:val="20"/>
          <w:szCs w:val="20"/>
          <w:lang w:val="hy-AM"/>
        </w:rPr>
        <w:t>Պարտադիր պայման է</w:t>
      </w:r>
    </w:p>
    <w:p w14:paraId="2E436790" w14:textId="59DE565A" w:rsidR="00C46496" w:rsidRPr="00EB4FA9" w:rsidRDefault="00C46496" w:rsidP="00C46496">
      <w:pPr>
        <w:rPr>
          <w:rFonts w:ascii="Sylfaen" w:hAnsi="Sylfaen"/>
          <w:b/>
          <w:bCs/>
          <w:sz w:val="20"/>
          <w:szCs w:val="20"/>
          <w:lang w:val="hy-AM"/>
        </w:rPr>
      </w:pPr>
      <w:bookmarkStart w:id="2" w:name="_Hlk188880720"/>
      <w:bookmarkEnd w:id="1"/>
      <w:r w:rsidRPr="00EB4FA9">
        <w:rPr>
          <w:rFonts w:ascii="Sylfaen" w:hAnsi="Sylfaen"/>
          <w:b/>
          <w:bCs/>
          <w:sz w:val="20"/>
          <w:szCs w:val="20"/>
          <w:lang w:val="hy-AM"/>
        </w:rPr>
        <w:t xml:space="preserve">Տեղափոխում, տեղադրում, ուսուցում </w:t>
      </w:r>
      <w:bookmarkEnd w:id="2"/>
      <w:r w:rsidR="00046FC8" w:rsidRPr="00EB4FA9">
        <w:rPr>
          <w:rFonts w:ascii="Sylfaen" w:hAnsi="Sylfaen"/>
          <w:b/>
          <w:bCs/>
          <w:sz w:val="20"/>
          <w:szCs w:val="20"/>
          <w:lang w:val="hy-AM"/>
        </w:rPr>
        <w:t xml:space="preserve">և կարգաբերումը մատակարարի կողմից և մատակարարի միջոցներով: </w:t>
      </w:r>
      <w:r w:rsidR="00DD63F7" w:rsidRPr="00EB4FA9">
        <w:rPr>
          <w:rFonts w:ascii="Sylfaen" w:hAnsi="Sylfaen"/>
          <w:b/>
          <w:bCs/>
          <w:sz w:val="20"/>
          <w:szCs w:val="20"/>
          <w:lang w:val="hy-AM"/>
        </w:rPr>
        <w:t xml:space="preserve">Տեղադրումը, ուսուցումը և կարգաբերումը ՀՀ տարածքում արտադրողի կողմից </w:t>
      </w:r>
      <w:r w:rsidRPr="00EB4FA9">
        <w:rPr>
          <w:rFonts w:ascii="Sylfaen" w:hAnsi="Sylfaen"/>
          <w:b/>
          <w:bCs/>
          <w:sz w:val="20"/>
          <w:szCs w:val="20"/>
          <w:lang w:val="hy-AM"/>
        </w:rPr>
        <w:t xml:space="preserve">սերտիֆիկացված </w:t>
      </w:r>
      <w:bookmarkStart w:id="3" w:name="_Hlk188880738"/>
      <w:r w:rsidRPr="00EB4FA9">
        <w:rPr>
          <w:rFonts w:ascii="Sylfaen" w:hAnsi="Sylfaen"/>
          <w:b/>
          <w:bCs/>
          <w:sz w:val="20"/>
          <w:szCs w:val="20"/>
          <w:lang w:val="hy-AM"/>
        </w:rPr>
        <w:t>մասնագետի կողմից</w:t>
      </w:r>
      <w:r w:rsidR="00DD63F7" w:rsidRPr="00EB4FA9">
        <w:rPr>
          <w:rFonts w:ascii="Sylfaen" w:hAnsi="Sylfaen"/>
          <w:b/>
          <w:bCs/>
          <w:sz w:val="20"/>
          <w:szCs w:val="20"/>
          <w:lang w:val="hy-AM"/>
        </w:rPr>
        <w:t>:</w:t>
      </w:r>
      <w:r w:rsidRPr="00EB4FA9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bookmarkEnd w:id="3"/>
    </w:p>
    <w:p w14:paraId="6AE8BD20" w14:textId="77777777" w:rsidR="00C46496" w:rsidRPr="00EB4FA9" w:rsidRDefault="00C46496" w:rsidP="00C46496">
      <w:pPr>
        <w:rPr>
          <w:rFonts w:ascii="Sylfaen" w:hAnsi="Sylfaen"/>
          <w:b/>
          <w:bCs/>
          <w:sz w:val="20"/>
          <w:szCs w:val="20"/>
          <w:lang w:val="ru-RU"/>
        </w:rPr>
      </w:pPr>
      <w:r w:rsidRPr="00EB4FA9">
        <w:rPr>
          <w:rFonts w:ascii="Sylfaen" w:hAnsi="Sylfaen"/>
          <w:b/>
          <w:bCs/>
          <w:sz w:val="20"/>
          <w:szCs w:val="20"/>
          <w:lang w:val="hy-AM"/>
        </w:rPr>
        <w:t xml:space="preserve">Մասնագետների սերտիֆիկացում: </w:t>
      </w:r>
    </w:p>
    <w:p w14:paraId="44A2F362" w14:textId="77777777" w:rsidR="006505BB" w:rsidRPr="00EB4FA9" w:rsidRDefault="006505BB" w:rsidP="006505BB">
      <w:pPr>
        <w:rPr>
          <w:rFonts w:ascii="Sylfaen" w:hAnsi="Sylfaen"/>
          <w:b/>
          <w:bCs/>
          <w:sz w:val="20"/>
          <w:szCs w:val="20"/>
          <w:lang w:val="hy-AM"/>
        </w:rPr>
      </w:pPr>
      <w:r w:rsidRPr="00EB4FA9">
        <w:rPr>
          <w:rFonts w:ascii="Sylfaen" w:hAnsi="Sylfaen"/>
          <w:b/>
          <w:bCs/>
          <w:sz w:val="20"/>
          <w:szCs w:val="20"/>
          <w:lang w:val="hy-AM"/>
        </w:rPr>
        <w:t>Обязательное условие</w:t>
      </w:r>
    </w:p>
    <w:p w14:paraId="5BD7674E" w14:textId="77777777" w:rsidR="009D5B0B" w:rsidRPr="00EB4FA9" w:rsidRDefault="009D5B0B" w:rsidP="00D86CF6">
      <w:pPr>
        <w:pStyle w:val="NoSpacing"/>
        <w:rPr>
          <w:rFonts w:ascii="Sylfaen" w:hAnsi="Sylfaen"/>
          <w:b/>
          <w:bCs/>
          <w:sz w:val="20"/>
          <w:szCs w:val="20"/>
          <w:lang w:val="ru-RU"/>
        </w:rPr>
      </w:pPr>
      <w:bookmarkStart w:id="4" w:name="_Hlk188880755"/>
      <w:r w:rsidRPr="00EB4FA9">
        <w:rPr>
          <w:rFonts w:ascii="Sylfaen" w:hAnsi="Sylfaen"/>
          <w:b/>
          <w:bCs/>
          <w:sz w:val="20"/>
          <w:szCs w:val="20"/>
          <w:lang w:val="ru-RU"/>
        </w:rPr>
        <w:t>Транспортировка, установка, обучение и настройка поставщиком и средствами поставщика. установка, обучение и настройка на территории Армении сертифицированным производителем специалистом:</w:t>
      </w:r>
    </w:p>
    <w:p w14:paraId="5098B2C5" w14:textId="77777777" w:rsidR="009D5B0B" w:rsidRPr="00EB4FA9" w:rsidRDefault="009D5B0B" w:rsidP="00D86CF6">
      <w:pPr>
        <w:pStyle w:val="NoSpacing"/>
        <w:rPr>
          <w:rFonts w:ascii="Sylfaen" w:hAnsi="Sylfaen"/>
          <w:b/>
          <w:bCs/>
          <w:sz w:val="20"/>
          <w:szCs w:val="20"/>
          <w:lang w:val="ru-RU"/>
        </w:rPr>
      </w:pPr>
    </w:p>
    <w:p w14:paraId="7542E663" w14:textId="62B4E3EC" w:rsidR="009D5B0B" w:rsidRPr="00EB4FA9" w:rsidRDefault="009D5B0B" w:rsidP="00D86CF6">
      <w:pPr>
        <w:pStyle w:val="NoSpacing"/>
        <w:rPr>
          <w:rFonts w:ascii="Sylfaen" w:hAnsi="Sylfaen"/>
          <w:b/>
          <w:bCs/>
          <w:sz w:val="20"/>
          <w:szCs w:val="20"/>
          <w:lang w:val="ru-RU"/>
        </w:rPr>
      </w:pPr>
      <w:r w:rsidRPr="00B11617">
        <w:rPr>
          <w:rFonts w:ascii="Sylfaen" w:hAnsi="Sylfaen"/>
          <w:b/>
          <w:bCs/>
          <w:sz w:val="20"/>
          <w:szCs w:val="20"/>
          <w:lang w:val="ru-RU"/>
        </w:rPr>
        <w:t>Сертификация специалистов:</w:t>
      </w:r>
    </w:p>
    <w:p w14:paraId="18225D4B" w14:textId="77777777" w:rsidR="009D5B0B" w:rsidRPr="00EB4FA9" w:rsidRDefault="009D5B0B" w:rsidP="00D86CF6">
      <w:pPr>
        <w:pStyle w:val="NoSpacing"/>
        <w:rPr>
          <w:sz w:val="20"/>
          <w:szCs w:val="20"/>
          <w:lang w:val="ru-RU"/>
        </w:rPr>
      </w:pPr>
    </w:p>
    <w:p w14:paraId="6CDFCEEF" w14:textId="71A31325" w:rsidR="00D86CF6" w:rsidRPr="00EB4FA9" w:rsidRDefault="00D86CF6" w:rsidP="00D86CF6">
      <w:pPr>
        <w:pStyle w:val="NoSpacing"/>
        <w:rPr>
          <w:rStyle w:val="rynqvb"/>
          <w:rFonts w:ascii="Sylfaen" w:hAnsi="Sylfaen"/>
          <w:b/>
          <w:bCs/>
          <w:sz w:val="20"/>
          <w:szCs w:val="20"/>
          <w:lang w:val="hy-AM"/>
        </w:rPr>
      </w:pPr>
      <w:r w:rsidRPr="00EB4FA9">
        <w:rPr>
          <w:rStyle w:val="rynqvb"/>
          <w:rFonts w:ascii="Sylfaen" w:hAnsi="Sylfaen"/>
          <w:b/>
          <w:bCs/>
          <w:sz w:val="20"/>
          <w:szCs w:val="20"/>
          <w:lang w:val="hy-AM"/>
        </w:rPr>
        <w:t>Մատակարարը պետք է ներկայացնի արտադրողի լիազորագիրը՝ սարքը մատակարարման համար։</w:t>
      </w:r>
    </w:p>
    <w:bookmarkEnd w:id="4"/>
    <w:p w14:paraId="0181392C" w14:textId="21C4EDB6" w:rsidR="00D86CF6" w:rsidRPr="00EB4FA9" w:rsidRDefault="00D86CF6" w:rsidP="00D86CF6">
      <w:pPr>
        <w:pStyle w:val="NoSpacing"/>
        <w:rPr>
          <w:rStyle w:val="rynqvb"/>
          <w:rFonts w:ascii="Sylfaen" w:hAnsi="Sylfaen"/>
          <w:b/>
          <w:bCs/>
          <w:sz w:val="20"/>
          <w:szCs w:val="20"/>
          <w:lang w:val="ru-RU"/>
        </w:rPr>
      </w:pPr>
      <w:r w:rsidRPr="00EB4FA9">
        <w:rPr>
          <w:rStyle w:val="rynqvb"/>
          <w:rFonts w:ascii="Sylfaen" w:hAnsi="Sylfaen"/>
          <w:b/>
          <w:bCs/>
          <w:sz w:val="20"/>
          <w:szCs w:val="20"/>
          <w:lang w:val="hy-AM"/>
        </w:rPr>
        <w:t>Поставщик обязуется предоставить</w:t>
      </w:r>
      <w:r w:rsidRPr="00EB4FA9">
        <w:rPr>
          <w:rStyle w:val="rynqvb"/>
          <w:rFonts w:ascii="Sylfaen" w:hAnsi="Sylfaen"/>
          <w:b/>
          <w:bCs/>
          <w:sz w:val="20"/>
          <w:szCs w:val="20"/>
          <w:lang w:val="ru-RU"/>
        </w:rPr>
        <w:t xml:space="preserve"> разрешение производителя на поставку данного оборудования.</w:t>
      </w:r>
    </w:p>
    <w:p w14:paraId="7AB8731E" w14:textId="6D18B9A4" w:rsidR="002B294F" w:rsidRPr="00EB4FA9" w:rsidRDefault="00C46496" w:rsidP="002B294F">
      <w:pPr>
        <w:spacing w:before="100" w:beforeAutospacing="1" w:after="100" w:afterAutospacing="1" w:line="240" w:lineRule="auto"/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</w:pPr>
      <w:r w:rsidRPr="00EB4FA9">
        <w:rPr>
          <w:rFonts w:ascii="Sylfaen" w:hAnsi="Sylfaen"/>
          <w:b/>
          <w:bCs/>
          <w:sz w:val="20"/>
          <w:szCs w:val="20"/>
          <w:u w:val="single"/>
          <w:lang w:val="hy-AM"/>
        </w:rPr>
        <w:t>Բոլոլ հանգույցները հանդիսանում են համակարգի անբաժանելի մասեր</w:t>
      </w:r>
      <w:r w:rsidRPr="00EB4FA9">
        <w:rPr>
          <w:rFonts w:ascii="Sylfaen" w:hAnsi="Sylfaen"/>
          <w:b/>
          <w:bCs/>
          <w:sz w:val="20"/>
          <w:szCs w:val="20"/>
          <w:lang w:val="hy-AM"/>
        </w:rPr>
        <w:t>:</w:t>
      </w:r>
      <w:r w:rsidR="002B294F" w:rsidRPr="00EB4FA9">
        <w:rPr>
          <w:rFonts w:ascii="Sylfaen" w:hAnsi="Sylfaen"/>
          <w:sz w:val="20"/>
          <w:szCs w:val="20"/>
          <w:lang w:val="hy-AM"/>
        </w:rPr>
        <w:t xml:space="preserve"> </w:t>
      </w:r>
      <w:r w:rsidR="00C806B3" w:rsidRPr="00EB4FA9"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  <w:t xml:space="preserve">Տեխնիկական բնութագրի </w:t>
      </w:r>
      <w:r w:rsidR="002B294F" w:rsidRPr="00EB4FA9"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  <w:t>մեջ ներառված բոլո</w:t>
      </w:r>
      <w:r w:rsidR="002B0FBA" w:rsidRPr="00EB4FA9"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  <w:t>ր</w:t>
      </w:r>
      <w:r w:rsidR="002B294F" w:rsidRPr="00EB4FA9"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  <w:t xml:space="preserve"> բաղադրիչները պետք</w:t>
      </w:r>
      <w:r w:rsidR="002243A6" w:rsidRPr="00EB4FA9"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  <w:t xml:space="preserve"> է</w:t>
      </w:r>
      <w:r w:rsidR="002B294F" w:rsidRPr="00EB4FA9"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  <w:t xml:space="preserve"> </w:t>
      </w:r>
      <w:r w:rsidR="00032DBF" w:rsidRPr="00EB4FA9"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  <w:t xml:space="preserve">լինեն նույն արտադրողի, </w:t>
      </w:r>
      <w:r w:rsidR="002B294F" w:rsidRPr="00EB4FA9"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  <w:t>համատեղելի լինեն միմյանց հետ և մատակարարը պարտավոր է իրականացնել վերը նշված համակարգերի տեղադրումը և գործարքումը որպես մեկ ամբողջական միասնական աշխատող համակարգ:</w:t>
      </w:r>
    </w:p>
    <w:p w14:paraId="0D8F988A" w14:textId="77777777" w:rsidR="00F05365" w:rsidRPr="00EB4FA9" w:rsidRDefault="00F05365" w:rsidP="00C46496">
      <w:pPr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hy-AM"/>
        </w:rPr>
      </w:pPr>
      <w:r w:rsidRPr="00EB4FA9">
        <w:rPr>
          <w:rFonts w:ascii="Sylfaen" w:eastAsia="Times New Roman" w:hAnsi="Sylfaen" w:cs="Times New Roman"/>
          <w:b/>
          <w:bCs/>
          <w:sz w:val="20"/>
          <w:szCs w:val="20"/>
          <w:u w:val="single"/>
          <w:lang w:val="ru-RU"/>
        </w:rPr>
        <w:t>Все компоненты, включенные в спецификацию, должны быть одного производителя, совместимы друг с другом, а поставщик обязан выполнять установку и эксплуатацию вышеуказанных систем как единой целостной унифицированной рабочей системы:</w:t>
      </w:r>
    </w:p>
    <w:p w14:paraId="63B22CA3" w14:textId="1D1018AE" w:rsidR="00F31EA9" w:rsidRPr="00EB4FA9" w:rsidRDefault="00F31EA9" w:rsidP="00C46496">
      <w:pPr>
        <w:rPr>
          <w:rFonts w:ascii="Sylfaen" w:hAnsi="Sylfaen"/>
          <w:b/>
          <w:bCs/>
          <w:sz w:val="20"/>
          <w:szCs w:val="20"/>
          <w:lang w:val="hy-AM"/>
        </w:rPr>
      </w:pPr>
      <w:r w:rsidRPr="00EB4FA9">
        <w:rPr>
          <w:rFonts w:ascii="Sylfaen" w:hAnsi="Sylfaen"/>
          <w:b/>
          <w:bCs/>
          <w:sz w:val="20"/>
          <w:szCs w:val="20"/>
          <w:lang w:val="hy-AM"/>
        </w:rPr>
        <w:t xml:space="preserve">Սարքը </w:t>
      </w:r>
      <w:r w:rsidR="00D346C8" w:rsidRPr="00EB4FA9">
        <w:rPr>
          <w:rFonts w:ascii="Sylfaen" w:hAnsi="Sylfaen"/>
          <w:b/>
          <w:bCs/>
          <w:sz w:val="20"/>
          <w:szCs w:val="20"/>
          <w:lang w:val="hy-AM"/>
        </w:rPr>
        <w:t xml:space="preserve">պետք է լինի </w:t>
      </w:r>
      <w:r w:rsidRPr="00EB4FA9">
        <w:rPr>
          <w:rFonts w:ascii="Sylfaen" w:hAnsi="Sylfaen"/>
          <w:b/>
          <w:bCs/>
          <w:sz w:val="20"/>
          <w:szCs w:val="20"/>
          <w:lang w:val="hy-AM"/>
        </w:rPr>
        <w:t>նոր, չօգտագործված:</w:t>
      </w:r>
    </w:p>
    <w:p w14:paraId="01F1D38D" w14:textId="799AA7AC" w:rsidR="002243A6" w:rsidRPr="00EB4FA9" w:rsidRDefault="002243A6" w:rsidP="00C46496">
      <w:pPr>
        <w:rPr>
          <w:rFonts w:ascii="Sylfaen" w:hAnsi="Sylfaen"/>
          <w:b/>
          <w:bCs/>
          <w:sz w:val="20"/>
          <w:szCs w:val="20"/>
          <w:lang w:val="hy-AM"/>
        </w:rPr>
      </w:pPr>
      <w:r w:rsidRPr="00EB4FA9">
        <w:rPr>
          <w:rFonts w:ascii="Sylfaen" w:hAnsi="Sylfaen"/>
          <w:b/>
          <w:bCs/>
          <w:sz w:val="20"/>
          <w:szCs w:val="20"/>
          <w:lang w:val="hy-AM"/>
        </w:rPr>
        <w:t>Устройство должно быть новым, неиспользованным.</w:t>
      </w:r>
    </w:p>
    <w:p w14:paraId="7A832FAB" w14:textId="616E26EA" w:rsidR="008F0A8F" w:rsidRPr="00EB4FA9" w:rsidRDefault="008F0A8F" w:rsidP="00C46496">
      <w:pPr>
        <w:rPr>
          <w:rFonts w:ascii="Sylfaen" w:hAnsi="Sylfaen"/>
          <w:b/>
          <w:bCs/>
          <w:color w:val="000000" w:themeColor="text1"/>
          <w:sz w:val="20"/>
          <w:szCs w:val="20"/>
          <w:lang w:val="hy-AM"/>
        </w:rPr>
      </w:pPr>
      <w:r w:rsidRPr="00EB4FA9">
        <w:rPr>
          <w:rFonts w:ascii="Sylfaen" w:hAnsi="Sylfaen"/>
          <w:b/>
          <w:bCs/>
          <w:color w:val="000000" w:themeColor="text1"/>
          <w:sz w:val="20"/>
          <w:szCs w:val="20"/>
          <w:lang w:val="hy-AM"/>
        </w:rPr>
        <w:t xml:space="preserve">Երաշխիքային ժամկետ՝ առնվազն </w:t>
      </w:r>
      <w:r w:rsidR="00F609EC" w:rsidRPr="00EB4FA9">
        <w:rPr>
          <w:rFonts w:ascii="Sylfaen" w:hAnsi="Sylfaen"/>
          <w:b/>
          <w:bCs/>
          <w:color w:val="000000" w:themeColor="text1"/>
          <w:sz w:val="20"/>
          <w:szCs w:val="20"/>
          <w:lang w:val="hy-AM"/>
        </w:rPr>
        <w:t>12 ամիս:</w:t>
      </w:r>
    </w:p>
    <w:p w14:paraId="20655A2F" w14:textId="61F8AB4A" w:rsidR="008F0A8F" w:rsidRPr="00EB4FA9" w:rsidRDefault="008F0A8F" w:rsidP="00C46496">
      <w:pPr>
        <w:rPr>
          <w:rFonts w:ascii="Sylfaen" w:hAnsi="Sylfaen"/>
          <w:b/>
          <w:bCs/>
          <w:color w:val="000000" w:themeColor="text1"/>
          <w:sz w:val="20"/>
          <w:szCs w:val="20"/>
          <w:lang w:val="ru-RU"/>
        </w:rPr>
      </w:pPr>
      <w:r w:rsidRPr="00EB4FA9">
        <w:rPr>
          <w:rFonts w:ascii="Sylfaen" w:hAnsi="Sylfaen"/>
          <w:b/>
          <w:bCs/>
          <w:color w:val="000000" w:themeColor="text1"/>
          <w:sz w:val="20"/>
          <w:szCs w:val="20"/>
          <w:lang w:val="hy-AM"/>
        </w:rPr>
        <w:t>Гарантийный срок: не менее</w:t>
      </w:r>
      <w:r w:rsidR="00F609EC" w:rsidRPr="00EB4FA9">
        <w:rPr>
          <w:rFonts w:ascii="Sylfaen" w:hAnsi="Sylfaen"/>
          <w:b/>
          <w:bCs/>
          <w:color w:val="000000" w:themeColor="text1"/>
          <w:sz w:val="20"/>
          <w:szCs w:val="20"/>
          <w:lang w:val="ru-RU"/>
        </w:rPr>
        <w:t xml:space="preserve"> 12 месяцев.</w:t>
      </w:r>
    </w:p>
    <w:p w14:paraId="30AECEEC" w14:textId="77777777" w:rsidR="00C46496" w:rsidRPr="009C4B0A" w:rsidRDefault="00C46496" w:rsidP="00C46496">
      <w:pPr>
        <w:rPr>
          <w:rFonts w:ascii="Sylfaen" w:hAnsi="Sylfaen"/>
          <w:sz w:val="18"/>
          <w:szCs w:val="18"/>
          <w:lang w:val="ru-RU"/>
        </w:rPr>
      </w:pPr>
    </w:p>
    <w:sectPr w:rsidR="00C46496" w:rsidRPr="009C4B0A" w:rsidSect="00C46496">
      <w:headerReference w:type="default" r:id="rId7"/>
      <w:footerReference w:type="default" r:id="rId8"/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11D29" w14:textId="77777777" w:rsidR="00B944A6" w:rsidRDefault="00B944A6">
      <w:pPr>
        <w:spacing w:after="0" w:line="240" w:lineRule="auto"/>
      </w:pPr>
      <w:r>
        <w:separator/>
      </w:r>
    </w:p>
  </w:endnote>
  <w:endnote w:type="continuationSeparator" w:id="0">
    <w:p w14:paraId="08FB6D63" w14:textId="77777777" w:rsidR="00B944A6" w:rsidRDefault="00B94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50305040509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gilentCon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ilentCondensedCF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68831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11A4A8" w14:textId="074C0342" w:rsidR="00947354" w:rsidRDefault="00D80DC2">
            <w:pPr>
              <w:pStyle w:val="Footer"/>
              <w:jc w:val="right"/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lang w:val="hy-AM"/>
              </w:rPr>
              <w:t>Էջ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DB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rFonts w:ascii="Sylfaen" w:hAnsi="Sylfaen"/>
                <w:lang w:val="hy-AM"/>
              </w:rPr>
              <w:t xml:space="preserve">–ը 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DB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>-ից</w:t>
            </w:r>
          </w:p>
          <w:p w14:paraId="3DE68DC2" w14:textId="77777777" w:rsidR="00947354" w:rsidRDefault="00B944A6">
            <w:pPr>
              <w:pStyle w:val="Footer"/>
              <w:jc w:val="right"/>
            </w:pPr>
          </w:p>
        </w:sdtContent>
      </w:sdt>
    </w:sdtContent>
  </w:sdt>
  <w:p w14:paraId="50D92551" w14:textId="77777777" w:rsidR="00947354" w:rsidRDefault="009473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C7F26" w14:textId="77777777" w:rsidR="00B944A6" w:rsidRDefault="00B944A6">
      <w:pPr>
        <w:spacing w:after="0" w:line="240" w:lineRule="auto"/>
      </w:pPr>
      <w:r>
        <w:separator/>
      </w:r>
    </w:p>
  </w:footnote>
  <w:footnote w:type="continuationSeparator" w:id="0">
    <w:p w14:paraId="75C2E2D5" w14:textId="77777777" w:rsidR="00B944A6" w:rsidRDefault="00B94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5904C" w14:textId="77777777" w:rsidR="00947354" w:rsidRPr="009764E3" w:rsidRDefault="00947354" w:rsidP="00E82E18">
    <w:pPr>
      <w:pStyle w:val="Header"/>
      <w:jc w:val="center"/>
      <w:rPr>
        <w:rFonts w:ascii="GHEA Grapalat" w:hAnsi="GHEA Grapalat"/>
        <w:b/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D4560"/>
    <w:multiLevelType w:val="hybridMultilevel"/>
    <w:tmpl w:val="6F0A53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29"/>
    <w:rsid w:val="00004B55"/>
    <w:rsid w:val="00032DBF"/>
    <w:rsid w:val="00046FC8"/>
    <w:rsid w:val="00066CD9"/>
    <w:rsid w:val="00112632"/>
    <w:rsid w:val="00137C8C"/>
    <w:rsid w:val="0014062B"/>
    <w:rsid w:val="00141828"/>
    <w:rsid w:val="00182377"/>
    <w:rsid w:val="002243A6"/>
    <w:rsid w:val="002A5E45"/>
    <w:rsid w:val="002B0FBA"/>
    <w:rsid w:val="002B294F"/>
    <w:rsid w:val="002F7886"/>
    <w:rsid w:val="0031020D"/>
    <w:rsid w:val="00353E0D"/>
    <w:rsid w:val="00362B56"/>
    <w:rsid w:val="00395451"/>
    <w:rsid w:val="003E20CE"/>
    <w:rsid w:val="003F06E1"/>
    <w:rsid w:val="00447354"/>
    <w:rsid w:val="00463B13"/>
    <w:rsid w:val="004720B8"/>
    <w:rsid w:val="00472BCB"/>
    <w:rsid w:val="00482817"/>
    <w:rsid w:val="005036A6"/>
    <w:rsid w:val="00547108"/>
    <w:rsid w:val="005E6468"/>
    <w:rsid w:val="006306DA"/>
    <w:rsid w:val="006505BB"/>
    <w:rsid w:val="006A2929"/>
    <w:rsid w:val="006B188D"/>
    <w:rsid w:val="006D7CCE"/>
    <w:rsid w:val="00737BF4"/>
    <w:rsid w:val="00787663"/>
    <w:rsid w:val="007A1D6D"/>
    <w:rsid w:val="007F2BCF"/>
    <w:rsid w:val="00805D49"/>
    <w:rsid w:val="00811D23"/>
    <w:rsid w:val="00887582"/>
    <w:rsid w:val="008C2FD8"/>
    <w:rsid w:val="008F0A8F"/>
    <w:rsid w:val="00906D4C"/>
    <w:rsid w:val="009314B5"/>
    <w:rsid w:val="00932258"/>
    <w:rsid w:val="00932386"/>
    <w:rsid w:val="00947354"/>
    <w:rsid w:val="00960646"/>
    <w:rsid w:val="009C4B0A"/>
    <w:rsid w:val="009D3B2E"/>
    <w:rsid w:val="009D5B0B"/>
    <w:rsid w:val="009F5F1A"/>
    <w:rsid w:val="00A31F5E"/>
    <w:rsid w:val="00AA3F1F"/>
    <w:rsid w:val="00B0596F"/>
    <w:rsid w:val="00B11617"/>
    <w:rsid w:val="00B11AF8"/>
    <w:rsid w:val="00B30017"/>
    <w:rsid w:val="00B944A6"/>
    <w:rsid w:val="00BB0328"/>
    <w:rsid w:val="00BD2C2A"/>
    <w:rsid w:val="00C22253"/>
    <w:rsid w:val="00C46496"/>
    <w:rsid w:val="00C55124"/>
    <w:rsid w:val="00C806B3"/>
    <w:rsid w:val="00D346C8"/>
    <w:rsid w:val="00D57610"/>
    <w:rsid w:val="00D80DC2"/>
    <w:rsid w:val="00D86CF6"/>
    <w:rsid w:val="00DD1230"/>
    <w:rsid w:val="00DD63F7"/>
    <w:rsid w:val="00E2342E"/>
    <w:rsid w:val="00E25CDA"/>
    <w:rsid w:val="00E46DAC"/>
    <w:rsid w:val="00E5485B"/>
    <w:rsid w:val="00E728B4"/>
    <w:rsid w:val="00E80D02"/>
    <w:rsid w:val="00EB1E97"/>
    <w:rsid w:val="00EB4FA9"/>
    <w:rsid w:val="00F05365"/>
    <w:rsid w:val="00F06650"/>
    <w:rsid w:val="00F137DD"/>
    <w:rsid w:val="00F31EA9"/>
    <w:rsid w:val="00F54992"/>
    <w:rsid w:val="00F609EC"/>
    <w:rsid w:val="00F61DCD"/>
    <w:rsid w:val="00F85E9D"/>
    <w:rsid w:val="00FA1E18"/>
    <w:rsid w:val="00FF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D35F9"/>
  <w15:chartTrackingRefBased/>
  <w15:docId w15:val="{0C239555-1C6D-45A0-BD6E-6CBE144BA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496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29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29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29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9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9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9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9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9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9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29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29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29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92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92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9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9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9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9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29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29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29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29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29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29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29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292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29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92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292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4649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6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49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46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496"/>
    <w:rPr>
      <w:kern w:val="0"/>
      <w14:ligatures w14:val="none"/>
    </w:rPr>
  </w:style>
  <w:style w:type="character" w:customStyle="1" w:styleId="shorttext">
    <w:name w:val="short_text"/>
    <w:basedOn w:val="DefaultParagraphFont"/>
    <w:rsid w:val="00C46496"/>
  </w:style>
  <w:style w:type="character" w:customStyle="1" w:styleId="q4iawc">
    <w:name w:val="q4iawc"/>
    <w:basedOn w:val="DefaultParagraphFont"/>
    <w:rsid w:val="00C46496"/>
  </w:style>
  <w:style w:type="character" w:customStyle="1" w:styleId="viiyi">
    <w:name w:val="viiyi"/>
    <w:basedOn w:val="DefaultParagraphFont"/>
    <w:rsid w:val="00C46496"/>
  </w:style>
  <w:style w:type="paragraph" w:styleId="NoSpacing">
    <w:name w:val="No Spacing"/>
    <w:uiPriority w:val="1"/>
    <w:qFormat/>
    <w:rsid w:val="00C46496"/>
    <w:pPr>
      <w:spacing w:after="0" w:line="240" w:lineRule="auto"/>
    </w:pPr>
    <w:rPr>
      <w:kern w:val="0"/>
      <w14:ligatures w14:val="none"/>
    </w:rPr>
  </w:style>
  <w:style w:type="character" w:customStyle="1" w:styleId="rynqvb">
    <w:name w:val="rynqvb"/>
    <w:basedOn w:val="DefaultParagraphFont"/>
    <w:rsid w:val="00C46496"/>
  </w:style>
  <w:style w:type="character" w:customStyle="1" w:styleId="hwtze">
    <w:name w:val="hwtze"/>
    <w:basedOn w:val="DefaultParagraphFont"/>
    <w:rsid w:val="00C46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2025-02-13T07:26:00Z</cp:lastPrinted>
  <dcterms:created xsi:type="dcterms:W3CDTF">2025-01-23T12:49:00Z</dcterms:created>
  <dcterms:modified xsi:type="dcterms:W3CDTF">2025-02-17T04:41:00Z</dcterms:modified>
</cp:coreProperties>
</file>