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биотопливи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010596021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ԷԱՃԱՊՁԲ-ՈԶ/2025/Լ-36</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биотопливи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биотопливи</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ԷԱՃԱՊՁԲ-ՈԶ/2025/Լ-36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биотопливи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Биотопливо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ԷԱՃԱՊՁԲ-ՈԶ/2025/Լ-36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ԷԱՃԱՊՁԲ-ՈԶ/2025/Լ-36"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ԷԱՃԱՊՁԲ-ՈԶ/2025/Լ-36*.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ԷԱՃԱՊՁԲ-ՈԶ/2025/Լ-36"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ԷԱՃԱՊՁԲ-ՈԶ/2025/Լ-36*.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ԷԱՃԱՊՁԲ-ՈԶ/2025/Լ-36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AdBlue 
Жидкость Adblue: ИСО 22241-2, ГОСТ2517-2012.
Используется с дизельным топливом методом избирательного каталитического восстановления (SCR).
Реакция каталитической нейтрализации: 170-300°С. 
Плотность при 20°С - 1,087-1,093 г/см3,
Срок хранения при соблюдении следующих условий (ГОСТ Р ИСО 22241-3-2013), в защищенном от прямых солнечных лучей месте: до 10°С: 36 месяцев, 20-25°С: 18 месяцев, 25-30°С: 6 месяцев,
Год производства: не ранее 2024 года,
Упаковка: бутылки емкостью от 5 до 20 литров, маркированные, запечатанные в заводской упаковке. 
На этикетке указывается наименование производителя, информация о производстве и сроке годности, соответствии международным стандартам и разрешениям.
При доставке предоставляется сертификат соответствия товара, выданный производителем.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1-й четверти –  500  литр ,  в 2-й четверти - 500  литр.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