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1537082E" w14:textId="536D3C6A" w:rsidR="009E3BBE" w:rsidRDefault="00BC420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E817C7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13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E27D7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 w:rsidR="004E1B5E" w:rsidRPr="003C3CF0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2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E3BBE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E30312" w:rsidRPr="0086464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9E3BBE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7B418906" w14:textId="77777777" w:rsidR="009E3BBE" w:rsidRDefault="009E3BB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1C32B3DA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02A71A8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57573477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0A375D" w:rsidRDefault="009E3BBE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365"/>
      </w:tblGrid>
      <w:tr w:rsidR="005F26B1" w:rsidRPr="004E1B5E" w14:paraId="37554FEC" w14:textId="77777777" w:rsidTr="004E1B5E">
        <w:trPr>
          <w:jc w:val="center"/>
        </w:trPr>
        <w:tc>
          <w:tcPr>
            <w:tcW w:w="15446" w:type="dxa"/>
            <w:gridSpan w:val="12"/>
            <w:shd w:val="clear" w:color="auto" w:fill="auto"/>
            <w:vAlign w:val="center"/>
          </w:tcPr>
          <w:p w14:paraId="573214D0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4E1B5E" w14:paraId="67BC53DC" w14:textId="77777777" w:rsidTr="004E1B5E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4E1B5E" w:rsidRDefault="000F6E48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4E1B5E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4E1B5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4E1B5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4E1B5E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4E1B5E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4E1B5E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4E1B5E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4E1B5E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4E1B5E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4E1B5E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4E1B5E" w:rsidRDefault="000E36EA" w:rsidP="006B67C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4F616DC1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4E1B5E" w14:paraId="2D527A81" w14:textId="77777777" w:rsidTr="004E1B5E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4E1B5E" w:rsidRDefault="00071D1C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365" w:type="dxa"/>
            <w:shd w:val="clear" w:color="auto" w:fill="auto"/>
            <w:vAlign w:val="center"/>
          </w:tcPr>
          <w:p w14:paraId="537DE542" w14:textId="77777777" w:rsidR="00071D1C" w:rsidRPr="004E1B5E" w:rsidRDefault="00700C81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4E1B5E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4E1B5E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4E1B5E" w:rsidRDefault="00700C81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6D73FD91" w14:textId="77777777" w:rsidTr="004E1B5E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BC420E" w:rsidRPr="004E1B5E" w:rsidRDefault="00BC420E" w:rsidP="004E1B5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FC43" w14:textId="5D2BCC7E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33191310/5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7ABE" w14:textId="6FD158C6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փորձանոթներ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96CB426" w14:textId="4FFD8345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Cuvette 120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7ABC9185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Լիովին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ավտոմատ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E1B5E">
              <w:rPr>
                <w:rFonts w:ascii="Sylfaen" w:hAnsi="Sylfaen" w:cs="Calibri"/>
                <w:sz w:val="20"/>
                <w:szCs w:val="20"/>
              </w:rPr>
              <w:t>MINDRAY</w:t>
            </w:r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 </w:t>
            </w:r>
            <w:r w:rsidRPr="004E1B5E">
              <w:rPr>
                <w:rFonts w:ascii="Sylfaen" w:hAnsi="Sylfaen" w:cs="Calibri"/>
                <w:sz w:val="20"/>
                <w:szCs w:val="20"/>
              </w:rPr>
              <w:t>BS</w:t>
            </w:r>
            <w:proofErr w:type="gram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-230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բիոքիմիական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վերլուծիչի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կյուվետներ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(</w:t>
            </w:r>
            <w:r w:rsidRPr="004E1B5E">
              <w:rPr>
                <w:rFonts w:ascii="Sylfaen" w:hAnsi="Sylfaen" w:cs="Calibri"/>
                <w:sz w:val="20"/>
                <w:szCs w:val="20"/>
              </w:rPr>
              <w:t>cuvette</w:t>
            </w:r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120) (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օրիգինալ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4E1B5E">
              <w:rPr>
                <w:rFonts w:ascii="Sylfaen" w:hAnsi="Sylfaen" w:cs="Calibri"/>
                <w:sz w:val="20"/>
                <w:szCs w:val="20"/>
              </w:rPr>
              <w:t>MINDRAY</w:t>
            </w:r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ընկերության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արտադրության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տվյալ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կետը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դիտարկվում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4E1B5E">
              <w:rPr>
                <w:rFonts w:ascii="Sylfaen" w:hAnsi="Sylfaen" w:cs="Calibri"/>
                <w:sz w:val="20"/>
                <w:szCs w:val="20"/>
              </w:rPr>
              <w:t>է</w:t>
            </w:r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սարքավորման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անխափան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աշխատանքի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Ֆորմատ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Ոչ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պակաս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</w:rPr>
              <w:t xml:space="preserve"> 120 </w:t>
            </w:r>
            <w:proofErr w:type="spellStart"/>
            <w:r w:rsidRPr="004E1B5E">
              <w:rPr>
                <w:rFonts w:ascii="Sylfaen" w:hAnsi="Sylfaen" w:cs="Calibri"/>
                <w:sz w:val="20"/>
                <w:szCs w:val="20"/>
              </w:rPr>
              <w:t>հատ</w:t>
            </w:r>
            <w:proofErr w:type="spellEnd"/>
            <w:r w:rsidRPr="004E1B5E">
              <w:rPr>
                <w:rFonts w:ascii="Sylfaen" w:hAnsi="Sylfaen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093E890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E1B5E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112620D3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437C4314" w:rsidR="00BC420E" w:rsidRPr="003C3CF0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1DF075BF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5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D9E9F7A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ք</w:t>
            </w:r>
            <w:r w:rsidRPr="004E1B5E">
              <w:rPr>
                <w:b/>
                <w:bCs/>
                <w:i/>
                <w:iCs/>
                <w:sz w:val="20"/>
                <w:szCs w:val="20"/>
                <w:lang w:val="ru-RU"/>
              </w:rPr>
              <w:t>․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Եղվարդ</w:t>
            </w:r>
            <w:proofErr w:type="spellEnd"/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Չարենցի</w:t>
            </w:r>
            <w:proofErr w:type="spellEnd"/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փող</w:t>
            </w:r>
            <w:proofErr w:type="spellEnd"/>
            <w:r w:rsidRPr="004E1B5E">
              <w:rPr>
                <w:b/>
                <w:bCs/>
                <w:i/>
                <w:iCs/>
                <w:sz w:val="20"/>
                <w:szCs w:val="20"/>
                <w:lang w:val="ru-RU"/>
              </w:rPr>
              <w:t>․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>, 196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6E7577DC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5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14:paraId="24550A2C" w14:textId="6D1DCA04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Մինչև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>30</w:t>
            </w:r>
            <w:r w:rsidRPr="004E1B5E">
              <w:rPr>
                <w:b/>
                <w:bCs/>
                <w:i/>
                <w:iCs/>
                <w:sz w:val="20"/>
                <w:szCs w:val="20"/>
              </w:rPr>
              <w:t>․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12</w:t>
            </w:r>
            <w:r w:rsidRPr="004E1B5E">
              <w:rPr>
                <w:b/>
                <w:bCs/>
                <w:i/>
                <w:iCs/>
                <w:sz w:val="20"/>
                <w:szCs w:val="20"/>
              </w:rPr>
              <w:t>․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202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ru-RU"/>
              </w:rPr>
              <w:t>5</w:t>
            </w:r>
            <w:r w:rsidRPr="004E1B5E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>թ</w:t>
            </w:r>
            <w:r w:rsidRPr="004E1B5E">
              <w:rPr>
                <w:b/>
                <w:bCs/>
                <w:i/>
                <w:iCs/>
                <w:sz w:val="20"/>
                <w:szCs w:val="20"/>
              </w:rPr>
              <w:t>․</w:t>
            </w:r>
          </w:p>
        </w:tc>
      </w:tr>
      <w:tr w:rsidR="00BC420E" w:rsidRPr="004E1B5E" w14:paraId="6FA65558" w14:textId="77777777" w:rsidTr="004E1B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B652532" w14:textId="77777777" w:rsidR="00BC420E" w:rsidRPr="004E1B5E" w:rsidRDefault="00BC420E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0A662" w14:textId="6E64400F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33691420/5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BF8C9" w14:textId="7C331F60" w:rsidR="00BC420E" w:rsidRPr="004E1B5E" w:rsidRDefault="00BC420E" w:rsidP="006B67CC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4022D" w14:textId="649C634A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TRAB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432F2" w14:textId="1FDB1BB0" w:rsidR="00BC420E" w:rsidRPr="004E1B5E" w:rsidRDefault="00BC420E" w:rsidP="006B67C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gramStart"/>
            <w:r w:rsidRPr="004E1B5E">
              <w:rPr>
                <w:rFonts w:ascii="Sylfaen" w:hAnsi="Sylfaen"/>
                <w:sz w:val="20"/>
                <w:szCs w:val="20"/>
              </w:rPr>
              <w:t>MINDRAY  CLIA</w:t>
            </w:r>
            <w:proofErr w:type="gramEnd"/>
            <w:r w:rsidRPr="004E1B5E">
              <w:rPr>
                <w:rFonts w:ascii="Sylfaen" w:hAnsi="Sylfaen"/>
                <w:sz w:val="20"/>
                <w:szCs w:val="20"/>
              </w:rPr>
              <w:t xml:space="preserve"> 900i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քեմիլյունմինեսցենտային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իմմունային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վերլուծության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համակարգի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թիրեոտրոպ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հորմոնի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ռեցեպտորների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նկատմամբ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հակամարմինների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քանակական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որոշման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թեստ-հավաքածու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E1B5E">
              <w:rPr>
                <w:rFonts w:ascii="Sylfaen" w:hAnsi="Sylfaen"/>
                <w:sz w:val="20"/>
                <w:szCs w:val="20"/>
              </w:rPr>
              <w:lastRenderedPageBreak/>
              <w:t xml:space="preserve">MINDRAY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ընկերության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Ֆորմատ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.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Ոչ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ավել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100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թեստ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230A" w14:textId="74160EEF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E1B5E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40827" w14:textId="095CDF62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9B1FD" w14:textId="7EC5E7DC" w:rsidR="00BC420E" w:rsidRPr="005C4C67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DE718" w14:textId="4DB36F75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5272F54" w14:textId="77777777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F8F68" w14:textId="77C7B4D1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363D7B0C" w14:textId="77777777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55D9E3CD" w14:textId="77777777" w:rsidTr="004E1B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306344" w14:textId="77777777" w:rsidR="00BC420E" w:rsidRPr="004E1B5E" w:rsidRDefault="00BC420E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CE3E0" w14:textId="2818DC39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33691420/5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9EB661" w14:textId="2C2678F0" w:rsidR="00BC420E" w:rsidRPr="004E1B5E" w:rsidRDefault="00BC420E" w:rsidP="006B67CC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7954F" w14:textId="32CCCBA5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Wash  buffer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B7CB06" w14:textId="459DB1F4" w:rsidR="00BC420E" w:rsidRPr="004E1B5E" w:rsidRDefault="00BC420E" w:rsidP="006B67C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gramStart"/>
            <w:r w:rsidRPr="004E1B5E">
              <w:rPr>
                <w:rFonts w:ascii="Sylfaen" w:hAnsi="Sylfaen"/>
                <w:sz w:val="20"/>
                <w:szCs w:val="20"/>
              </w:rPr>
              <w:t>MINDRAY  CLIA</w:t>
            </w:r>
            <w:proofErr w:type="gramEnd"/>
            <w:r w:rsidRPr="004E1B5E">
              <w:rPr>
                <w:rFonts w:ascii="Sylfaen" w:hAnsi="Sylfaen"/>
                <w:sz w:val="20"/>
                <w:szCs w:val="20"/>
              </w:rPr>
              <w:t xml:space="preserve"> 900i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քեմիլյունմինեսցենտային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իմմունային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լվացող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MINDRAY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ընկերության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Ֆորմատ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>. 1x10 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580E" w14:textId="70D6297E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2F7BC" w14:textId="4E93B256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6E1A7" w14:textId="4AF25AD6" w:rsidR="00BC420E" w:rsidRPr="005C4C67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4BB543" w14:textId="0A223EB5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758CE6" w14:textId="77777777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B514A" w14:textId="6128F6DD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9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235A2F6B" w14:textId="77777777" w:rsidR="00BC420E" w:rsidRPr="004E1B5E" w:rsidRDefault="00BC420E" w:rsidP="006B67C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6B142AD3" w14:textId="77777777" w:rsidTr="004E1B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443C111" w14:textId="77777777" w:rsidR="00BC420E" w:rsidRPr="004E1B5E" w:rsidRDefault="00BC420E" w:rsidP="004E1B5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528A0F" w14:textId="3865BE2F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33691420/</w:t>
            </w: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8735F7" w14:textId="2C1078C8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E40BD" w14:textId="0EF65E6F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 xml:space="preserve">BG9 Refrigerated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թեսթ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քարթրիջ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765DBE" w14:textId="1C9190A2" w:rsidR="00BC420E" w:rsidRPr="004E1B5E" w:rsidRDefault="00BC420E" w:rsidP="004E1B5E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Արյան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գազերի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էլեկտրոլիտների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մեկանգամյա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օգտագործման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քարթրիջ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-  BG9 Refrigerated 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թեսթ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քարթրիջ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 /  4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տուփում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25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քարթրիջ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/ 100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հատ-ոց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տուփ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/4x25/ 2-8°C /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նվազագույն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պարամետրերը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՝ pH, PCO2, PO2, Na, K, CI, Ca,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Hct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, GLU, CE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սերտիֆիկատի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F5A6" w14:textId="5304805B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AC0EA" w14:textId="506DDB93" w:rsidR="00BC420E" w:rsidRPr="00B01721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7A229" w14:textId="132D6AFB" w:rsidR="00BC420E" w:rsidRPr="00B01721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4A781" w14:textId="24386254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FAEAF0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3C251" w14:textId="5802206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11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1212820F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5911BBC8" w14:textId="77777777" w:rsidTr="003C3CF0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BAC331" w14:textId="77777777" w:rsidR="00BC420E" w:rsidRPr="004E1B5E" w:rsidRDefault="00BC420E" w:rsidP="004E1B5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DECE0B" w14:textId="3D338308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</w:rPr>
              <w:t>33691420/</w:t>
            </w:r>
            <w:r w:rsidRPr="004E1B5E">
              <w:rPr>
                <w:rFonts w:ascii="Sylfaen" w:hAnsi="Sylfaen"/>
                <w:sz w:val="20"/>
                <w:szCs w:val="20"/>
                <w:lang w:val="ru-RU"/>
              </w:rPr>
              <w:t>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937263" w14:textId="4BDF176F" w:rsidR="00BC420E" w:rsidRPr="004E1B5E" w:rsidRDefault="00BC420E" w:rsidP="004E1B5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80A39" w14:textId="4892E6F9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Calibrant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Fluid Pack CP100 Instruments LNC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CCE069" w14:textId="17ED4FAD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Edan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i15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Էլեկտրոլիտների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կալիբրատոր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2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ամիս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ժամկետով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է 100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հատի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>:(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EDAN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ընկերության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4E1B5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E1B5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DC5B" w14:textId="00E70451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4E1B5E">
              <w:rPr>
                <w:rFonts w:ascii="Sylfaen" w:hAnsi="Sylfaen"/>
                <w:sz w:val="20"/>
                <w:szCs w:val="20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78273" w14:textId="4C67F18E" w:rsidR="00BC420E" w:rsidRPr="00B01721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44520" w14:textId="218D7FAE" w:rsidR="00BC420E" w:rsidRPr="00B01721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CC42D" w14:textId="70E6C723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CECD63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A1D0A" w14:textId="26ADE3CB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11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4C28ECD0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7FCF6089" w14:textId="77777777" w:rsidTr="0043475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7A6698" w14:textId="77777777" w:rsidR="00BC420E" w:rsidRPr="004E1B5E" w:rsidRDefault="00BC420E" w:rsidP="004E1B5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BEA1CC" w14:textId="0ED6F7FE" w:rsidR="00BC420E" w:rsidRPr="003C3CF0" w:rsidRDefault="00BC420E" w:rsidP="003C3CF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3C3CF0">
              <w:rPr>
                <w:rFonts w:ascii="Sylfaen" w:hAnsi="Sylfaen"/>
                <w:sz w:val="20"/>
                <w:szCs w:val="20"/>
              </w:rPr>
              <w:t>33691420/50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51DB02" w14:textId="6023D9D9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BDC01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43EB01" w14:textId="5C1ADED4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gramStart"/>
            <w:r w:rsidRPr="003C3CF0">
              <w:rPr>
                <w:rFonts w:ascii="Sylfaen" w:hAnsi="Sylfaen"/>
                <w:sz w:val="20"/>
                <w:szCs w:val="20"/>
              </w:rPr>
              <w:t>MINDRAY  BS</w:t>
            </w:r>
            <w:proofErr w:type="gramEnd"/>
            <w:r w:rsidRPr="003C3CF0">
              <w:rPr>
                <w:rFonts w:ascii="Sylfaen" w:hAnsi="Sylfaen"/>
                <w:sz w:val="20"/>
                <w:szCs w:val="20"/>
              </w:rPr>
              <w:t xml:space="preserve">-230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բիոքիմիական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լիպիդների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կալիբրատոր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APOA1; APOB; HDLC; LDLC (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MINDRAY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ընկերության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lastRenderedPageBreak/>
              <w:t>Ֆորմատ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.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Ոչ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պակաս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 1x1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:  2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: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հատի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 xml:space="preserve">  8400 </w:t>
            </w:r>
            <w:proofErr w:type="spellStart"/>
            <w:r w:rsidRPr="003C3CF0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  <w:r w:rsidRPr="003C3CF0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5AA1" w14:textId="22CC11DC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E1B5E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0C775" w14:textId="10236696" w:rsidR="00BC420E" w:rsidRPr="003C3CF0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07573" w14:textId="4AAAA908" w:rsidR="00BC420E" w:rsidRPr="003C3CF0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467B1E" w14:textId="7ED06806" w:rsidR="00BC420E" w:rsidRPr="003C3CF0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BEE0C8A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3B285" w14:textId="1C33B833" w:rsidR="00BC420E" w:rsidRPr="003C3CF0" w:rsidRDefault="00BC420E" w:rsidP="004E1B5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79C46E7B" w14:textId="77777777" w:rsidR="00BC420E" w:rsidRPr="004E1B5E" w:rsidRDefault="00BC420E" w:rsidP="004E1B5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3F62D271" w14:textId="77777777" w:rsidTr="0043475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6719C82" w14:textId="77777777" w:rsidR="00BC420E" w:rsidRPr="004E1B5E" w:rsidRDefault="00BC420E" w:rsidP="0043475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8DD922" w14:textId="2BED1156" w:rsidR="00BC420E" w:rsidRPr="0043475B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3579F3">
              <w:rPr>
                <w:rFonts w:ascii="Sylfaen" w:hAnsi="Sylfaen"/>
                <w:sz w:val="20"/>
                <w:szCs w:val="20"/>
              </w:rPr>
              <w:t>33691420/50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CF9FC8" w14:textId="3C80914A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1787F" w14:textId="7A203962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>EU-50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1B285F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</w:p>
          <w:p w14:paraId="43E880C1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լվացող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նյութերի</w:t>
            </w:r>
            <w:proofErr w:type="spellEnd"/>
          </w:p>
          <w:p w14:paraId="49A04774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հավաքածու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Mindray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:</w:t>
            </w:r>
          </w:p>
          <w:p w14:paraId="24E207BB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</w:p>
          <w:p w14:paraId="157879DC" w14:textId="31F7866E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:)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Ֆորմատ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. 2x5 լ: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Նյութը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MINDRAY EU 3000</w:t>
            </w:r>
          </w:p>
          <w:p w14:paraId="33E88CDC" w14:textId="49E79888" w:rsidR="00BC420E" w:rsidRPr="003C3CF0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9CF9" w14:textId="325501F6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C420E">
              <w:rPr>
                <w:rFonts w:ascii="Sylfaen" w:hAnsi="Sylfaen"/>
                <w:sz w:val="20"/>
                <w:szCs w:val="20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3007B" w14:textId="16283D22" w:rsidR="00BC420E" w:rsidRPr="005C4C67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64A9E" w14:textId="39233154" w:rsidR="00BC420E" w:rsidRPr="005C4C67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98ABB" w14:textId="1210A73B" w:rsidR="00BC420E" w:rsidRP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EEC0106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F01BE5" w14:textId="3AD1BCBC" w:rsidR="00BC420E" w:rsidRP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20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4C6AFC6D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5784D14A" w14:textId="77777777" w:rsidTr="0043475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459609" w14:textId="77777777" w:rsidR="00BC420E" w:rsidRPr="004E1B5E" w:rsidRDefault="00BC420E" w:rsidP="0043475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9CEA1" w14:textId="41F22164" w:rsidR="00BC420E" w:rsidRPr="003C3CF0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579F3">
              <w:rPr>
                <w:rFonts w:ascii="Sylfaen" w:hAnsi="Sylfaen"/>
                <w:sz w:val="20"/>
                <w:szCs w:val="20"/>
              </w:rPr>
              <w:t>33691420/50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98DDE4" w14:textId="2B529F4C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540C7" w14:textId="4C7C9C6E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>Strips(14 items)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7AE460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</w:p>
          <w:p w14:paraId="39981F7A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ստրիպների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հավաքածու</w:t>
            </w:r>
            <w:proofErr w:type="spellEnd"/>
          </w:p>
          <w:p w14:paraId="1BFC54AD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>(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Mindray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</w:p>
          <w:p w14:paraId="3A494405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</w:p>
          <w:p w14:paraId="27C33F1F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:)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Ֆորմատ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. 100</w:t>
            </w:r>
          </w:p>
          <w:p w14:paraId="085950CC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proofErr w:type="gramStart"/>
            <w:r w:rsidRPr="00BC420E">
              <w:rPr>
                <w:rFonts w:ascii="Sylfaen" w:hAnsi="Sylfaen"/>
                <w:sz w:val="20"/>
                <w:szCs w:val="20"/>
              </w:rPr>
              <w:t>տուփ:Չափվող</w:t>
            </w:r>
            <w:proofErr w:type="spellEnd"/>
            <w:proofErr w:type="gram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պարամետրերն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են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՝</w:t>
            </w:r>
          </w:p>
          <w:p w14:paraId="657D4EFD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Լեյկոցիտներ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Ուռոբիլինոգեն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Սպիտակուց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,</w:t>
            </w:r>
          </w:p>
          <w:p w14:paraId="134C388C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Բիլիռուբին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C420E">
              <w:rPr>
                <w:rFonts w:ascii="Sylfaen" w:hAnsi="Sylfaen"/>
                <w:sz w:val="20"/>
                <w:szCs w:val="20"/>
              </w:rPr>
              <w:t>Գլյուկոզա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,</w:t>
            </w:r>
            <w:proofErr w:type="gram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Վիտամին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C,</w:t>
            </w:r>
          </w:p>
          <w:p w14:paraId="6E221744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Տեսակարար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կշիռ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Կետոններ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Նիտրիտներ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, PH,</w:t>
            </w:r>
          </w:p>
          <w:p w14:paraId="2CE385B0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Էրիթրոցիտներ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Միկրոալբումին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Կրեատինին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,</w:t>
            </w:r>
          </w:p>
          <w:p w14:paraId="2F8C7FB0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Կալցիում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Նյութը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MINDRAY</w:t>
            </w:r>
          </w:p>
          <w:p w14:paraId="3C0B591B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 xml:space="preserve">EU 3000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</w:p>
          <w:p w14:paraId="1513010A" w14:textId="1A66364E" w:rsidR="00BC420E" w:rsidRPr="003C3CF0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A1F2" w14:textId="6885DC90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C420E">
              <w:rPr>
                <w:rFonts w:ascii="Sylfaen" w:hAnsi="Sylfaen"/>
                <w:sz w:val="20"/>
                <w:szCs w:val="20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07510" w14:textId="33CAAAA7" w:rsid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7D0D6" w14:textId="20BDFE1F" w:rsid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37C67" w14:textId="23EC32B1" w:rsid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DD87361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F22BD" w14:textId="6121D86E" w:rsid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3C745F9D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C420E" w:rsidRPr="004E1B5E" w14:paraId="7F71BCC9" w14:textId="77777777" w:rsidTr="004E1B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4B9D8CA" w14:textId="77777777" w:rsidR="00BC420E" w:rsidRPr="004E1B5E" w:rsidRDefault="00BC420E" w:rsidP="0043475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E8370" w14:textId="65128D2B" w:rsidR="00BC420E" w:rsidRPr="003579F3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C3CF0">
              <w:rPr>
                <w:rFonts w:ascii="Sylfaen" w:hAnsi="Sylfaen"/>
                <w:sz w:val="20"/>
                <w:szCs w:val="20"/>
              </w:rPr>
              <w:t>33691420/50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C55985" w14:textId="1BB5F12A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լաբորատոր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ազդանյութեր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ռեագենտներ</w:t>
            </w:r>
            <w:proofErr w:type="spellEnd"/>
            <w:r w:rsidRPr="005B77AD">
              <w:rPr>
                <w:rFonts w:ascii="Sylfaen" w:hAnsi="Sylfaen"/>
                <w:sz w:val="20"/>
                <w:szCs w:val="20"/>
              </w:rPr>
              <w:t xml:space="preserve">) </w:t>
            </w:r>
            <w:proofErr w:type="spellStart"/>
            <w:r w:rsidRPr="005B77AD">
              <w:rPr>
                <w:rFonts w:ascii="Sylfaen" w:hAnsi="Sylfaen"/>
                <w:sz w:val="20"/>
                <w:szCs w:val="20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82A7F" w14:textId="4CAF3B3A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>Cleanser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F9BF8C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լիովին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</w:p>
          <w:p w14:paraId="26363BAC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ասեղի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լվացող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հեղուկ</w:t>
            </w:r>
            <w:proofErr w:type="spellEnd"/>
          </w:p>
          <w:p w14:paraId="099BF8D9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C420E">
              <w:rPr>
                <w:rFonts w:ascii="Sylfaen" w:hAnsi="Sylfaen"/>
                <w:sz w:val="20"/>
                <w:szCs w:val="20"/>
              </w:rPr>
              <w:t>(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օրիգինալ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Mindray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արտադրության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Տվյալ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կետը</w:t>
            </w:r>
            <w:proofErr w:type="spellEnd"/>
          </w:p>
          <w:p w14:paraId="3FA65B9F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դիտարկվում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սարքավորման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անխափան</w:t>
            </w:r>
            <w:proofErr w:type="spellEnd"/>
          </w:p>
          <w:p w14:paraId="6C15C4D7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աշխատանքի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:)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Ֆորմատ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. 50 </w:t>
            </w:r>
            <w:proofErr w:type="spellStart"/>
            <w:proofErr w:type="gramStart"/>
            <w:r w:rsidRPr="00BC420E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:</w:t>
            </w:r>
            <w:proofErr w:type="gram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Նյութը</w:t>
            </w:r>
            <w:proofErr w:type="spellEnd"/>
          </w:p>
          <w:p w14:paraId="1A2D6365" w14:textId="77777777" w:rsidR="00BC420E" w:rsidRPr="00BC420E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է MINDRAY EU 3000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մեզի</w:t>
            </w:r>
            <w:proofErr w:type="spellEnd"/>
          </w:p>
          <w:p w14:paraId="31530242" w14:textId="5A4AD3C2" w:rsidR="00BC420E" w:rsidRPr="003C3CF0" w:rsidRDefault="00BC420E" w:rsidP="00BC420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ավտոմատ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հիբրիդային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վերլուծիչի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BC420E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BC420E">
              <w:rPr>
                <w:rFonts w:ascii="Sylfaen" w:hAnsi="Sylfae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79B0" w14:textId="2F655045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C420E">
              <w:rPr>
                <w:rFonts w:ascii="Sylfaen" w:hAnsi="Sylfaen"/>
                <w:sz w:val="20"/>
                <w:szCs w:val="20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B46DD" w14:textId="34DB7CE3" w:rsidR="00BC420E" w:rsidRPr="005C4C67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A806C" w14:textId="010195C6" w:rsidR="00BC420E" w:rsidRPr="005C4C67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6D9DE7" w14:textId="376162E1" w:rsidR="00BC420E" w:rsidRP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F8B9F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AC3165" w14:textId="2E1B1C85" w:rsidR="00BC420E" w:rsidRPr="00BC420E" w:rsidRDefault="00BC420E" w:rsidP="0043475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4</w:t>
            </w:r>
          </w:p>
        </w:tc>
        <w:tc>
          <w:tcPr>
            <w:tcW w:w="13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D958" w14:textId="77777777" w:rsidR="00BC420E" w:rsidRPr="004E1B5E" w:rsidRDefault="00BC420E" w:rsidP="0043475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14926A5C" w14:textId="77777777" w:rsidR="005C1C1C" w:rsidRDefault="005C1C1C" w:rsidP="005C1C1C">
      <w:pPr>
        <w:pStyle w:val="aff"/>
        <w:ind w:left="814"/>
        <w:jc w:val="both"/>
        <w:rPr>
          <w:rFonts w:ascii="GHEA Mariam" w:hAnsi="GHEA Mariam" w:cs="Sylfaen"/>
          <w:sz w:val="22"/>
          <w:szCs w:val="22"/>
          <w:lang w:val="pt-BR"/>
        </w:rPr>
      </w:pPr>
    </w:p>
    <w:p w14:paraId="57188011" w14:textId="48B2F5F4" w:rsidR="00071D1C" w:rsidRPr="004E1B5E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8"/>
          <w:szCs w:val="18"/>
          <w:lang w:val="pt-BR"/>
        </w:rPr>
      </w:pPr>
      <w:r w:rsidRPr="004E1B5E">
        <w:rPr>
          <w:rFonts w:ascii="GHEA Mariam" w:hAnsi="GHEA Mariam" w:cs="Sylfaen"/>
          <w:sz w:val="18"/>
          <w:szCs w:val="18"/>
          <w:lang w:val="pt-BR"/>
        </w:rPr>
        <w:t>Ա</w:t>
      </w:r>
      <w:r w:rsidR="00EE5A09" w:rsidRPr="004E1B5E">
        <w:rPr>
          <w:rFonts w:ascii="GHEA Mariam" w:hAnsi="GHEA Mariam" w:cs="Sylfaen"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4E1B5E">
        <w:rPr>
          <w:rFonts w:ascii="GHEA Mariam" w:hAnsi="GHEA Mariam" w:cs="Sylfaen"/>
          <w:sz w:val="18"/>
          <w:szCs w:val="18"/>
          <w:lang w:val="pt-BR"/>
        </w:rPr>
        <w:t>ն</w:t>
      </w:r>
      <w:r w:rsidR="00EE5A09" w:rsidRPr="004E1B5E">
        <w:rPr>
          <w:rFonts w:ascii="GHEA Mariam" w:hAnsi="GHEA Mariam" w:cs="Sylfaen"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4E1B5E">
        <w:rPr>
          <w:rFonts w:ascii="GHEA Mariam" w:hAnsi="GHEA Mariam" w:cs="Sylfaen"/>
          <w:sz w:val="18"/>
          <w:szCs w:val="18"/>
          <w:lang w:val="pt-BR"/>
        </w:rPr>
        <w:t>:</w:t>
      </w:r>
    </w:p>
    <w:p w14:paraId="4F6F9193" w14:textId="3CFD0766" w:rsidR="000E36EA" w:rsidRPr="004E1B5E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8"/>
          <w:szCs w:val="18"/>
          <w:lang w:val="hy-AM"/>
        </w:rPr>
      </w:pP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Մատակարված </w:t>
      </w:r>
      <w:r w:rsidR="005F26B1" w:rsidRPr="004E1B5E">
        <w:rPr>
          <w:rFonts w:ascii="GHEA Mariam" w:hAnsi="GHEA Mariam" w:cs="Calibri"/>
          <w:color w:val="000000"/>
          <w:sz w:val="18"/>
          <w:szCs w:val="18"/>
          <w:lang w:val="hy-AM"/>
        </w:rPr>
        <w:t>դեղորայքը պետք է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 լինի</w:t>
      </w:r>
      <w:r w:rsidR="005F26B1"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 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4E1B5E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8"/>
          <w:szCs w:val="18"/>
          <w:lang w:val="hy-AM"/>
        </w:rPr>
      </w:pP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Հանձնելու պահին </w:t>
      </w:r>
      <w:r w:rsidR="00650E70"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քիմիական նշանակության ապրանքների 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 պիտանելիության ժամկետը պետք է լինի </w:t>
      </w:r>
      <w:r w:rsidR="007A57D2" w:rsidRPr="004E1B5E">
        <w:rPr>
          <w:rFonts w:ascii="GHEA Mariam" w:hAnsi="GHEA Mariam" w:cs="Calibri"/>
          <w:color w:val="000000"/>
          <w:sz w:val="18"/>
          <w:szCs w:val="18"/>
          <w:lang w:val="hy-AM"/>
        </w:rPr>
        <w:t>2/3 առկայությամբ</w:t>
      </w:r>
    </w:p>
    <w:p w14:paraId="41ED3B66" w14:textId="024B255C" w:rsidR="000E36EA" w:rsidRPr="004E1B5E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8"/>
          <w:szCs w:val="18"/>
          <w:lang w:val="hy-AM"/>
        </w:rPr>
      </w:pP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պահպանումը։</w:t>
      </w:r>
    </w:p>
    <w:p w14:paraId="22C8BBF7" w14:textId="67704A68" w:rsidR="000E36EA" w:rsidRPr="004E1B5E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/>
          <w:sz w:val="18"/>
          <w:szCs w:val="18"/>
          <w:lang w:val="hy-AM"/>
        </w:rPr>
      </w:pPr>
      <w:r w:rsidRPr="004E1B5E">
        <w:rPr>
          <w:rFonts w:ascii="GHEA Mariam" w:hAnsi="GHEA Mariam"/>
          <w:sz w:val="18"/>
          <w:szCs w:val="18"/>
          <w:lang w:val="hy-AM"/>
        </w:rPr>
        <w:t xml:space="preserve">Նշված քանակները համարվում են առավելագույնը։ 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916919" w14:paraId="249980B2" w14:textId="77777777" w:rsidTr="00791DF3">
        <w:tc>
          <w:tcPr>
            <w:tcW w:w="5115" w:type="dxa"/>
          </w:tcPr>
          <w:p w14:paraId="563F67E8" w14:textId="0F3C5D24" w:rsidR="004237DA" w:rsidRPr="004E1B5E" w:rsidRDefault="004237DA" w:rsidP="00791DF3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  <w:tc>
          <w:tcPr>
            <w:tcW w:w="4524" w:type="dxa"/>
          </w:tcPr>
          <w:p w14:paraId="48093740" w14:textId="764D517F" w:rsidR="004237DA" w:rsidRPr="004E1B5E" w:rsidRDefault="004237DA" w:rsidP="00791DF3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</w:tr>
    </w:tbl>
    <w:p w14:paraId="07F1F9C7" w14:textId="77777777" w:rsidR="00B01721" w:rsidRDefault="00B01721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0E55A6C4" w14:textId="6907EA82" w:rsidR="00B2572B" w:rsidRPr="000A375D" w:rsidRDefault="00CA5077" w:rsidP="00791DF3">
      <w:pPr>
        <w:tabs>
          <w:tab w:val="left" w:pos="5520"/>
        </w:tabs>
        <w:rPr>
          <w:rFonts w:ascii="GHEA Mariam" w:hAnsi="GHEA Mariam" w:cs="GHEA Grapalat"/>
          <w:sz w:val="22"/>
          <w:szCs w:val="22"/>
          <w:lang w:val="hy-AM"/>
        </w:rPr>
      </w:pPr>
      <w:r w:rsidRPr="00A9484C">
        <w:rPr>
          <w:rFonts w:ascii="GHEA Mariam" w:hAnsi="GHEA Mariam"/>
          <w:sz w:val="22"/>
          <w:szCs w:val="22"/>
          <w:lang w:val="hy-AM"/>
        </w:rPr>
        <w:tab/>
      </w:r>
    </w:p>
    <w:sectPr w:rsidR="00B2572B" w:rsidRPr="000A375D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A0C29" w14:textId="77777777" w:rsidR="00E6629C" w:rsidRDefault="00E6629C">
      <w:r>
        <w:separator/>
      </w:r>
    </w:p>
  </w:endnote>
  <w:endnote w:type="continuationSeparator" w:id="0">
    <w:p w14:paraId="7985199C" w14:textId="77777777" w:rsidR="00E6629C" w:rsidRDefault="00E6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8365C" w14:textId="77777777" w:rsidR="00E6629C" w:rsidRDefault="00E6629C">
      <w:r>
        <w:separator/>
      </w:r>
    </w:p>
  </w:footnote>
  <w:footnote w:type="continuationSeparator" w:id="0">
    <w:p w14:paraId="29B92D60" w14:textId="77777777" w:rsidR="00E6629C" w:rsidRDefault="00E6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85F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2C2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CF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75B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0D4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B5E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C67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0262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919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1721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20E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3FE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29C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7C7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93F3-BBF6-4E91-BBFC-9E19AF75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2025-02-17T07:32:00Z</cp:lastPrinted>
  <dcterms:created xsi:type="dcterms:W3CDTF">2025-02-17T09:19:00Z</dcterms:created>
  <dcterms:modified xsi:type="dcterms:W3CDTF">2025-02-17T09:19:00Z</dcterms:modified>
</cp:coreProperties>
</file>