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кондиционера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ԵՊՀ-ԷԱՃԱՊՁԲ-25/55</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кондиционера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кондиционера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кондиционера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Биологический факультет.</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Тип-сплит-система
Площадь помещения - 20-25 м2
Высота потолка - 3,5 м
Режимы работы-нагрев / охлаждение
Мощность в режиме охлаждения-минимум
12000 БТЕ
Установка в комплекте
Предоставить сертификат производителя и
гарантия не менее одного года: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