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2025.02.17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ԵՄ-ԷԱՃԱՊՁԲ-25/18</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ԿԱՐԵՆ ԴԵՄԻՐՃՅԱՆԻ ԱՆՎԱՆ ԵՐԵՎԱՆԻ ՄԵՏՐՈՊՈԼԻՏԵՆ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Բաղրամյան 78</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«Կարեն Դեմիրճյանի անվան Երևանի մետրոպոլիտեն» ՓԲԸ-ի կարիքների համար նյութերի ձեռքբերման նպատակով ԵՄ-ԷԱՃԱՊՁԲ-25/18 ծածկագրով գնման ընթացակարգի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Լաուրա Հայրապետյան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+37498389689 (ներքին հեռախոսահամար` 11)</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l.hayrapetyan@promotion.am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ԿԱՐԵՆ ԴԵՄԻՐՃՅԱՆԻ ԱՆՎԱՆ ԵՐԵՎԱՆԻ ՄԵՏՐՈՊՈԼԻՏԵՆ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ԵՄ-ԷԱՃԱՊՁԲ-25/18</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2025.02.17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ԿԱՐԵՆ ԴԵՄԻՐՃՅԱՆԻ ԱՆՎԱՆ ԵՐԵՎԱՆԻ ՄԵՏՐՈՊՈԼԻՏԵՆ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ԿԱՐԵՆ ԴԵՄԻՐՃՅԱՆԻ ԱՆՎԱՆ ԵՐԵՎԱՆԻ ՄԵՏՐՈՊՈԼԻՏԵՆ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«Կարեն Դեմիրճյանի անվան Երևանի մետրոպոլիտեն» ՓԲԸ-ի կարիքների համար նյութերի ձեռքբերման նպատակով ԵՄ-ԷԱՃԱՊՁԲ-25/18 ծածկագրով գնման ընթացակարգի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ԿԱՐԵՆ ԴԵՄԻՐՃՅԱՆԻ ԱՆՎԱՆ ԵՐԵՎԱՆԻ ՄԵՏՐՈՊՈԼԻՏԵՆ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«Կարեն Դեմիրճյանի անվան Երևանի մետրոպոլիտեն» ՓԲԸ-ի կարիքների համար նյութերի ձեռքբերման նպատակով ԵՄ-ԷԱՃԱՊՁԲ-25/18 ծածկագրով գնման ընթացակարգի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ԵՄ-ԷԱՃԱՊՁԲ-25/18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l.hayrapetyan@promotion.am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«Կարեն Դեմիրճյանի անվան Երևանի մետրոպոլիտեն» ՓԲԸ-ի կարիքների համար նյութերի ձեռքբերման նպատակով ԵՄ-ԷԱՃԱՊՁԲ-25/18 ծածկագրով գնման ընթացակարգի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7</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Անագակապարային խառնուրդ  ПОС-30/40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Անագակապարային խառնուրդ  ПОС-61 200գր․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Յուղ ինդուստրիալ  И-20А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սպիրտ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Էմուլսիա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Էմուլսիա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Աղաթթու HCL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396.39</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4.3378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415.73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2025.03.03.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ԵՄ-ԷԱՃԱՊՁԲ-25/18</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ԿԱՐԵՆ ԴԵՄԻՐՃՅԱՆԻ ԱՆՎԱՆ ԵՐԵՎԱՆԻ ՄԵՏՐՈՊՈԼԻՏԵՆ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ԵՄ-ԷԱՃԱՊՁԲ-25/18</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ԵՄ-ԷԱՃԱՊՁԲ-25/18</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ԵՄ-ԷԱՃԱՊՁԲ-25/18</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ԵՄ-ԷԱՃԱՊՁԲ-25/18</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«ԵՄ-ԷԱՃԱՊՁԲ-25/18»*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ԿԱՐԵՆ ԴԵՄԻՐՃՅԱՆԻ ԱՆՎԱՆ ԵՐԵՎԱՆԻ ՄԵՏՐՈՊՈԼԻՏԵՆ ՓԲԸ*  (այսուհետ` Պատվիրատու) կողմից կազմակերպված` ԵՄ-ԷԱՃԱՊՁԲ-25/18*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ԿԱՐԵՆ ԴԵՄԻՐՃՅԱՆԻ ԱՆՎԱՆ ԵՐԵՎԱՆԻ ՄԵՏՐՈՊՈԼԻՏԵՆ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- 00000911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- 1570083324940100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«ԵՄ-ԷԱՃԱՊՁԲ-25/18»*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ԿԱՐԵՆ ԴԵՄԻՐՃՅԱՆԻ ԱՆՎԱՆ ԵՐԵՎԱՆԻ ՄԵՏՐՈՊՈԼԻՏԵՆ ՓԲԸ*  (այսուհետ` Պատվիրատու) կողմից կազմակերպված` ԵՄ-ԷԱՃԱՊՁԲ-25/18*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ԿԱՐԵՆ ԴԵՄԻՐՃՅԱՆԻ ԱՆՎԱՆ ԵՐԵՎԱՆԻ ՄԵՏՐՈՊՈԼԻՏԵՆ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- 00000911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- 1570083324940100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«ԿԱՐԵՆ ԴԵՄԻՐՃՅԱՆԻ ԱՆՎԱՆ ԵՐԵՎԱՆԻ ՄԵՏՐՈՊՈԼԻՏԵՆ» ՓԲԸ-Ի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44311200/501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Անագակապարային խառնուրդ  ПОС-30/40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Անագակապարային խառնուրդ ПОС-30/40 
Պարունակությունը՝  - անագ (Sn) 39-41 %,
- կապար(Pb) 59-61 %.
Հալման ջերմաստիճանը, 0С:   183-238.
Տեսակարար էլեկտրական դիմադրությունը Օհմ*Մ– 15,9·103
Խտությունը 20 0С-ում – 9300 կգ/մ3.
Կառուցվածքը կլոր ձողի տեսքով 150-250գր.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44311200/502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Անագակապարային խառնուրդ  ПОС-61 200գր․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Անագակապարային խառնուրդ ПОС-61 
Բաղադրությունը  - անագ (Sn)   61 %,
- կապար(Pb)  39 %.
Հալման ջերմաստիճանը, 0С: 183-190.
100-200գր․ կծիկներով 
Հաստությունը- 0.8-1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09211620/506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Յուղ ինդուստրիալ  И-20А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Յուղ ինդուստրիալ  И-20А
Յուղը պետք է մատակարարվի 20-30 լիտրանոց պլասմասե կամ մետաղյա տարաներով կնքված վիճակում: Տարաների վրա պարտադիր լինի գործարանային նշումներ մատակարարվող ապրանքի վերաբերյալ, ունենա տեսականուն համապատասխան սերտեֆիկատներ: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սպիրտ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96%, 1լ  կամ այլ քանակությամբ փաթեթավորում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Էմուլսիա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Պոլիվինիլացետատային էմուլսիան օգտագործվում է մանրահատակի, փայտի, ստվարաթղթի, լինոլեումի, պաստառների, կաշվե և այլ իրերի սոսնձման համար:
Պահպանել +5˚C ոչ ցածր ջերմաստիճանային պայմաններում:
0.5-1 կգ տարաներով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Էմուլսիա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Պոլիվինիլացետատային էմուլսիան օգտագործվում է մանրահատակի, փայտի, ստվարաթղթի, լինոլեումի, պաստառների, կաշվե և այլ իրերի սոսնձման համար:
Պահպանել +50C ոչ ցածր ջերմաստիճանային պայմաններում:125մգ տարաներով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Աղաթթու HCL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Աղաթթու սինտետիկ, տեխնիկական HCL , ГОСТ 857-95: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Բաղրամյան 78 և/կամ ՀՀ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պայմանագիրն/համաձայնագիրն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Բաղրամյան 78 և/կամ ՀՀ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պայմանագիրն/համաձայնագիրն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Բաղրամյան 78 և/կամ ՀՀ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պայմանագիրն/համաձայնագիրն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Բաղրամյան 78 և/կամ ՀՀ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պայմանագիրն/համաձայնագիրն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Բաղրամյան 78 և/կամ ՀՀ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պայմանագիրն/համաձայնագիրն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Բաղրամյան 78 և/կամ ՀՀ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պայմանագիրն/համաձայնագիրն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Բաղրամյան 78 և/կամ ՀՀ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պայմանագիրն/համաձայնագիրն ուժի մեջ մտնելուց հետո 20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