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Детали мебели и стулья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ՈՒԱԿ-ԷԱՃԱՊՁԲ-25/60</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Детали мебели и стулья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Детали мебели и стулья</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Детали мебели и стулья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akfis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Մելամինե եզրաշերտ սոսնձով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(պետլի)` վրադիր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Դարակապահիչ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Ձողապահիչ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սեղանածածկ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պարկ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Փայտաթեփային սալեր (ԴՍՊ)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կոճկվող 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Նրբատաղտակ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 գրասենյակային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ՈՒԱԿ-ԷԱՃԱՊՁԲ-25/60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ՈՒԱԿ-ԷԱՃԱՊՁԲ-25/60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кожа: однотонная, тип: TITANIC 6136, ширина не менее 140 см,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искусственной кожи, тип: Dunlop, надувной 17кг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akfis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для профилей ДСП и МДФ, клей: не менее 125 грамм, активатор: не менее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материал: металл, толщина: 5 мм, длина: 80мм, тип: патта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материал: металл, толщина: 3,5 мм, два. 16мм, тип: патта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материал: металл, толщина: 3,5 мм, длина: 50мм, тип: патта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материал: металл, толщина: 4 мм, длина: 30мм, тип: патта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материал: металл, толстый. 3,5 мм, длинный. 20 мм, тип: патта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материал: металл, размеры: 3,5x80 мм. Тип: ПАТТА.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с возможностью крепления к мебели, материал: металл, хромированный, длина: 4-5 см, толстые стенки, вес не менее 75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кухонного шкафа с пластиковым корпусом. Размеры: 46x42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Մելամինե եզրաշերտ սոսնձով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Кромка меламиновая с клеем, материал: меламин, ширина: 20 мм, длина не менее 50 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ЛДСП: не менее 18 мм, размеры: 3660х1830 мм,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Ножка для мягкой мебели, материал: металл, круглая, длина: 5 см, диаметр: не менее 5 см, толстостенная, вес: не менее 130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Ножка для мебели, материал: пластик, длина: 40 мм, толстый.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степлера для мебели, материал: омедненный металл, 80/10, 1 шт. соответствует 1 листу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(պետլի)` վրադիր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мебельная (шарнир): накладная, материал: металл, тип: самет, вес: не менее 65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Դարակապահիչ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материал металл с пластиковым корпусом, хромированная, D5мм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Ձողապահիչ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стержня рассчитан на стержень диаметром 25 мм, материал: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материал: металл, 30x30, 4 отверстия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սեղանածածկ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столешница, длина не менее 366 см, толщина 4 см, ширина 60 см. Подберите цвет в соответствии с предпочтениями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(Sealer) предназначен для герметизации пространства между мебельным столом и стеной, материал: пластик, длина: 3,66 см, ширина: 3 см,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кромки стола, тип: 1041, длина 280 см,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pz2*50мм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pz1*50мм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պարկ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кофе, материал: джутовая ткань, длина не менее 100 см, ширина не менее 60 см,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предназначена для изготовления мягкой мебели, размеры: 1000ммx2000x10мм, плотность: EL3550, вес губки толщиной 10мм не менее 700г. Цвет: 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предназначена для изготовления мягкой мебели, размеры: 1000ммx2000x20мм, плотность: EL3550, вес губки толщиной 20мм не менее 1400г. Цвет: 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предназначена для изготовления мягкой мебели, размеры: 1000ммx2000x40мм, плотность: EL3550, вес губки толщиной 40мм не менее 2800г. Цвет: 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Мебельный замок для мебельной дверцы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Փայտաթեփային սալեր (ԴՍՊ)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ДСП (древесно-стружечная плита), толщина: не менее 16 мм, размеры: 3660x1830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ДСП ламинированная глянцевая /покрытая целлофаном/, толщина не менее 18 мм, размеры 3660х1830 мм,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ДВП (ДВБ), толщина не менее 4 мм, размеры 2800х2070 мм,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Древесноволокнистая плита (ДВП), толщина не менее 2,5 мм, размеры 2750х1700 мм, бесцветная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25 мм, материал: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Штанга предназначена для использования в качестве вешалки для одежды, материал: металл, диаметр: 25 мм, длина каждой штанги не менее 280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застежки для одежды, размер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կոճկվող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Цепочка для одежды на пуговицах 5 размера (пояс)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полипропилен, толстый ремень, ширина: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Прочная хлопчатобумажная ткань: твил, нетканый материал, ширина не менее 160 см, площадь 1 кв. Вес одного метра не менее 70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пружинный зажим (змеевидный зажим),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/змейка/ для сиденья мебели, металлическая, с роликом, 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Նրբատաղտակ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/фанира/ размер 150см*150см. толщина 4мм. вид: сырая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Дисковая пила, тип LU 3D 0600: размер 300*3.2*z96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железные, толщина железа 1,2/1,5 мм, сиденье и спинка мягкая губка плотностью не менее 38 г/кв.м, глубина сиденья 43-45 см, ширина сиденья 53-55 см, общий каркас стула выполнен из цельной искусственной кожи. Цвет сиденья и спинки подбирается по желанию заказчика. Нижняя часть сиденья и задняя часть спинки -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на 5-ти подвижных колесах, соединенных между собой 5-лучевой крестовиной. Крестовина металлическая, никелированная, ручки пластиковые. С механизмом качания, с возможностью фиксации спинки. Общая высота 1165-1260 мм, ширина сиденья не менее 500 мм. Кресло должно быть обито прочной тканью. Цвет должен соответствовать заказанному.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akfis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Մելամինե եզրաշերտ սոսնձով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(պետլի)` վրադիր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Դարակապահիչ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Ձողապահիչ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սեղանածածկ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պարկ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Փայտաթեփային սալեր (ԴՍՊ)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կոճկվող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Նրբատաղտակ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