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детских садов муниципалитета Нор Ачин в 2025 году KMNHH EAAPDzB25/09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ԷԱՃԱՊՁԲ25/09</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детских садов муниципалитета Нор Ачин в 2025 году KMNHH EAAPDzB25/09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детских садов муниципалитета Нор Ачин в 2025 году KMNHH EAAPDzB25/09</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детских садов муниципалитета Нор Ачин в 2025 году KMNHH EAAPDzB25/09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ԿՄՆՀՀ ԷԱՃԱՊՁԲ25/09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ԿՄՆՀՀ ԷԱՃԱՊՁԲ25/09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крупногабаритной упаковки и маркировки в соответствии с решением Комиссии Таможенного союза от 9 декабря 2011 г. № 874 «о безопасности зерна» (ТР ТС № 015/2011),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«о безопасности пищевых продуктов» (ТР ТС № 021/2011), Решением Комиссии Таможенного союза от "еда в части ее маркировки" (ТР ТС 022/2011),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 58 (ТР ТС 029/2012), технических регламентах Комиссии Таможенного союза «О безопасности упаковки» (ТР ТС 005/2011), принятых решением Комиссии Таможенного союза от 16 августа 2011 г. № 769. требуемые количества по требованию заказчика в заводской упаковке;остаточный срок годности не менее 60 на момент поставки%:.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мягкой пшеницы sptak, безопасность упаковка и маркировка в соответствии с решением Комиссии Таможенного союза от 9 декабря 2011 г. № 874 «о безопасности зерна» (ТР ТС № 015/2011), принятым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880 «о безопасности пищевых продуктов» (ТР ТС № 021/2011), решением Комиссии Таможенного союза от "пищевой продукт в части его маркировки", принятый решением 881 (ТР ТС 022/2011),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 58 (ТР ТС 029/2012), технических регламентах Комиссии Таможенного союза «О безопасности упаковки» (ТР ТС 005/2011), принятых решением от 16 августа 2011 г. № 769. требуемые количества по заявлению заказчика в заводской упаковке. Остаточный срок годности на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документом по стандартизации ГОСТ 29050-91: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«О безопасности пищевых, требования к безопасности ароматизаторов и технологических вспомогательных средств» (ТР ТС 029/2012), Технические регламенты Комиссии Таможенного союза «О безопасности упаковки» (ТР ТС 005/2011), принятые решением Комиссии Таможенного союза от 16 августа 2011 г. № 769. требуемые количества в соответствии с требованиями заказчика в заводской упаковке. Остаточный срок годности момент поставки не менее 60%: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принятым решением Комиссии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«пищевые продукты в части их маркировки» (ТР ТС № требования к безопасности добавок, ароматизаторов и технологических добавок " (ТР ТС 029/2012), Технические регламенты Комиссии Таможенного союза «О безопасности упаковки» (ТР ТС 005/2011), принятые решением Комиссии Таможенного союза от 16 августа 2011 г. № 769. требуемые количества в соответствии с требованиями заказчика в заводской упаковке. Остаточный срок годности на момент поставки не менее 70 %: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влажность: не более 8 %: Безопасность упаковка, маркировка и идентификация в соответствии с решениями Комиссии Таможенного союза от 9 декабря 2011 г. № 880 «о безопасности пищевых продуктов» (ТР ТС № 021/2011), принятыми комиссией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«пищевые добавки, требования к безопасности ароматизаторов и технологических вспомогательных средств» (ТР ТС 029/2012), Технические регламенты Комиссии Таможенного союза «О безопасности упаковки» (ТР ТС 005/2011), принятые решением Комиссии Таможенного союза от 16 августа 2011 г. № 769. требуемые количества в соответствии с требованиями заказчика в заводской упаковке. остаточный срок годности на момент поставки не менее 60 %: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решениями Комиссии Таможенного союза от 9 декабря 2011 г. № 880 «о безопасности пищевых продуктов» (ТР ТС № 021/2011), принятыми комиссией Таможенного союза от 9 декабря 2011 г. № 881 «пищевые продукты в части их маркировки» (ТР ТС № 022/2011), решением Совета Евразийской экономической комиссии от 20 июля 2012 г. № 58 «пищевые добавки, требования к безопасности ароматизаторов и технологических вспомогательных средств» (ТР ТС 029/2012), Технические регламенты Комиссии Таможенного союза «О безопасности упаковки» (ТР ТС 005/2011), принятые решением Комиссии Таможенного союза от 16 августа 2011 года № 769. требуемые количества в соответствии с требованиями заказчика в заводской упаковке. остаточный срок годности на момент поставки не менее 70 %: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 022/2011), решением Комиссии Таможенного союза от 9 декабря 2011 г. № 881 «пищевые продукты в части их маркировки "(ТР ТС № 022/2011)., " о пищевых добавках, определенных решением Совета Евразийской экономической комиссии от 20 июля 2012 г. N 58, требования к безопасности ароматизаторов и технологических вспомогательных средств " (ТР ТС 029/2012), технических регламентов Комиссии Таможенного союза «О безопасности упаковки» (ТР ТС 005/2011), принятых решением Комиссии Таможенного союза от 16 августа 2011 г. № 769: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Необходимые количества в соответствии с требованиями заказчика в заводской упаковке. сухофрукты: абрикосы, черный чернослив, персики, груши, яблочные сухофрукты в равных пропорциях. расфасованные по массе до 5 кг, хранящиеся при температуре от 5 до 20 ° C при влажности не более 70%. Безопасность упаковка, маркировка и идентификация в соответствии с решением Комиссии Таможенного союза от 9 декабря 2011 г. № 880 " о безопасности пищевых продуктов "(ТР ТС № 021/2011), «Пищевые продукты в части их маркировки» (ТР ТС № 022/2011 от 9 декабря 2011 г.), «Требования к безопасности пищевых добавок, ароматизаторов и технологических вспомогательных средств» (ТР ТС 029/2012 от 20 июля 2012 г.), «Требования к безопасности пищевых добавок, ароматизаторов и технологических вспомогательных средств», изложенные в решении Совета Евразийской экономической комиссии от 20 июля 2012 г. N 58 (ТР ТС 029/2012), "Требования к безопасности пищевых добавок, ароматизаторов и технологических вспомогательных средств" (ТР ТС 029/2012), о безопасности " (ТР ТС 005/2011) технических регламентов: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принятым решением Комиссии Таможенного союза от 9 декабря 2011 г. № 881 «пищевые продукты в части их маркировки» (ТР ТС № 022/2011), Решением Комиссии Таможенного союза от 2011 г. № 881 «пищевые продукты в части их маркировки» (ТР ТС № 022/2011), Решением Комиссии Таможенного союза от в соответствии с техническими регламентами "о безопасности упаковки" (ТР ТС 005/2011), принятыми решением № 769 от 16 августа 2011 года: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принятым решением Комиссии Таможенного союза от 9 декабря 2011 г. № 881 «пищевые продукты в части их маркировки» (ТР ТС № 022/2011), Решением Комиссии Таможенного союза от 16 августа 2011 г. № 881 «пищевые продукты в части их маркировки» (ТР ТС № технические регламенты "о безопасности упаковки" (ТР ТС 005/2011), принятые решением 769: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решением Комиссии Таможенного союза от 9 декабря 2011 г. № 881 «пищевые продукты в части их маркировки» (ТР ТС № 022/2011), решением Комиссии Таможенного союза от 9 декабря 2011 г. № 881 "пищевые продукты в части их маркировки" (ТР ТС № 022/2011),, В соответствии с техническими регламентами Комиссии Таможенного союза «О безопасности упаковки» (ТР ТС 005/2011), принятыми решением Комиссии Таможенного союза от 16 августа 2011 года № 769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 № 880 «о безопасности пищевых продуктов» (ТР ТС № 021/2011), принятым решением Комиссии Таможенного союза от 9 декабря 2011 г. № 881 «пищевые продукты в части их маркировки» (ТР ТС № 022/2011), Решением Комиссии Таможенного союза от 9 декабря 2011 г. № 881 «пищевые продукты в части их маркировки» (ТР ТС № 022/2011), Решением Комиссии Таможенного союза от технические регламенты "о безопасности упаковки" (ТР ТС 005/2011), принятые решением № 769 от 16 августа 2011 года: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Безопасность упаковка, маркировка и идентификация в соответствии с решением Комиссии Таможенного союза от 9 декабря 2011 года № 880 «о безопасности пищевых продуктов» (ТР ТС № 021/2011), решением Комиссии Таможенного союза от 9 декабря 2011 года № 881 «пищевые продукты в части их маркировки» (ТР ТС № 022/2011), решением Комиссии Таможенного союза от 16 августа 2011 года № 769 «пищевые продукты в части их маркировки» (ТР ТС № О безопасности упаковки " (ТР ТС 005/2011) технических регламентов: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травм и травм, здоровый, целостный. Безопасность упаковка, маркировка и идентификация в соответствии с решением Комиссии Таможенного союза от 9 декабря 2011 года № 880 «о безопасности пищевых продуктов» (ТР ТС № 021/2011), решением Комиссии Таможенного союза от 9 декабря 2011 года № 881 «пищевые продукты в части их маркировки» (ТР ТС № 022/2011), решением Комиссии Таможенного союза от 16 августа 2011 года № 769 «о безопасности упаковки» (ТР ТС 005/2011) технических регламентов: • Четкий день поставки будет определен заранее,каждой НКО, не позднее, чем за 3 календарных дня, с запросом по электронной почте. по электронной почте: • Указанный объем каждого продукта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счет фактически поставленного продукта: • Маркировка на упаковке должна быть разборчивой: * Поставка осуществляется за счет средств поставщика по адресу соответствующих ГНКО в общине Нор Ачин Котайкской области РА; *транспортными средствами, предусмотренными для перевозки продуктов питания, утвержденными приказом начальника Государственной службы безопасности пищевых продуктов Министерства сельского хозяйства РА № 85-N от 2017 года «Об утверждении Порядка выдачи санитарного паспорта и образца санитарного паспорта для транспортных средств, перевозящих продукты питания».: • Предъявите санитарный паспорт и сертификаты на все продукты питания, кроме фруктов и овощей, транспортным средствам, перевозящим продукты питания, заранее, до заключения договора: • Также сообщается, что при доставке продуктов питания необходимо, чтобы соответствующее лицо представилось с документом, удостоверяющим личность, и доверенностью, выданной организацией-поставщиком. В случае выявления несоответствий составляется протокол, который обязуется подписать уполномоченный представитель организации, поставляющей продукты питания.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сентябрь-октябрь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сентябрь-октябрь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март-июль, сентябрь-декабрь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июнь-июль, сентябрь-октябрь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Октябрь-ноябрь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по адресу каждой НКО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основе требования, предъявляемого каждой ОНКО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Октябрь-ноябрь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