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8DDFD" w14:textId="33289ECF" w:rsidR="000960B2" w:rsidRPr="00031085" w:rsidRDefault="000960B2" w:rsidP="00031085">
      <w:pPr>
        <w:spacing w:after="0" w:line="240" w:lineRule="auto"/>
        <w:jc w:val="center"/>
        <w:rPr>
          <w:rFonts w:ascii="GHEA Grapalat" w:hAnsi="GHEA Grapalat"/>
        </w:rPr>
      </w:pPr>
      <w:r w:rsidRPr="00031085">
        <w:rPr>
          <w:rFonts w:ascii="GHEA Grapalat" w:hAnsi="GHEA Grapalat"/>
          <w:sz w:val="20"/>
          <w:lang w:val="hy-AM"/>
        </w:rPr>
        <w:t>ՏԵԽՆԻԿԱԿԱՆ ԲՆՈՒԹԱԳԻՐ</w:t>
      </w:r>
    </w:p>
    <w:tbl>
      <w:tblPr>
        <w:tblW w:w="15666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1801"/>
        <w:gridCol w:w="2508"/>
        <w:gridCol w:w="8383"/>
        <w:gridCol w:w="1577"/>
      </w:tblGrid>
      <w:tr w:rsidR="000960B2" w:rsidRPr="00031085" w14:paraId="626E373B" w14:textId="77777777" w:rsidTr="00FF71C3">
        <w:tc>
          <w:tcPr>
            <w:tcW w:w="15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FEFE" w14:textId="77777777" w:rsidR="000960B2" w:rsidRPr="00031085" w:rsidRDefault="000960B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  <w:t>Ապրանքի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  <w:t xml:space="preserve"> </w:t>
            </w:r>
          </w:p>
        </w:tc>
      </w:tr>
      <w:tr w:rsidR="00FF71C3" w:rsidRPr="00031085" w14:paraId="177199C1" w14:textId="77777777" w:rsidTr="00384716">
        <w:trPr>
          <w:gridAfter w:val="1"/>
          <w:wAfter w:w="1577" w:type="dxa"/>
          <w:trHeight w:val="1196"/>
        </w:trPr>
        <w:tc>
          <w:tcPr>
            <w:tcW w:w="1397" w:type="dxa"/>
            <w:vAlign w:val="center"/>
          </w:tcPr>
          <w:p w14:paraId="3949ADEC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հրավերով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չափաբաժնի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801" w:type="dxa"/>
            <w:vAlign w:val="center"/>
          </w:tcPr>
          <w:p w14:paraId="5AA20841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գնումների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պլանով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միջանցիկ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ծածկագիրը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ԳՄԱ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դասակարգման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(CPV)</w:t>
            </w:r>
          </w:p>
        </w:tc>
        <w:tc>
          <w:tcPr>
            <w:tcW w:w="2508" w:type="dxa"/>
            <w:vAlign w:val="center"/>
          </w:tcPr>
          <w:p w14:paraId="1523976F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անվանումը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8383" w:type="dxa"/>
            <w:vAlign w:val="center"/>
          </w:tcPr>
          <w:p w14:paraId="575C9FF7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բնութագիրը</w:t>
            </w:r>
            <w:proofErr w:type="spellEnd"/>
          </w:p>
        </w:tc>
      </w:tr>
      <w:tr w:rsidR="00FF71C3" w:rsidRPr="00031085" w14:paraId="7EE4FBF8" w14:textId="77777777" w:rsidTr="00FF71C3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7C243E7A" w14:textId="725B2D75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801" w:type="dxa"/>
          </w:tcPr>
          <w:p w14:paraId="29B79481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15331153</w:t>
            </w:r>
          </w:p>
          <w:p w14:paraId="157DC576" w14:textId="2EEBDE30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2C8F421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Ոսպ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1-ին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տեսակի</w:t>
            </w:r>
            <w:proofErr w:type="spellEnd"/>
          </w:p>
          <w:p w14:paraId="150CEC27" w14:textId="3597A8FA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56618B55" w14:textId="77777777" w:rsidR="00FF71C3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Համաձայն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ԳՕՍՏ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7066-2019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ստանդարտացման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փաստաթղթի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: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Խոշոր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չափի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Անվտանգությունը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համաձայն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874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Հացահատիկի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015/2011),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880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021/2011), 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մասով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022/2011),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Եվրասիական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տնտեսական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խորհրդի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2012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հուլիսի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58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հստատված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հավելումների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բուրավետիչների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տեխնոլոգիական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օժանդակ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միջոցների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պահանջներ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029/2012),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օգոստոսի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16-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769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Փաթեթվածքի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005/2011)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կանոնակարգերի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: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քանակներն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ըստ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կողմից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գործարանային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;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Պիտանելիության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մնացորդային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ժամկետը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մատակարարման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ոչ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պակաս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60%:</w:t>
            </w:r>
          </w:p>
          <w:p w14:paraId="1DABEBDE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7847791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FEBE04C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708AFA7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3479706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0C7996AD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7EE5FFC" w14:textId="173E9186" w:rsidR="00154677" w:rsidRPr="00031085" w:rsidRDefault="00154677" w:rsidP="00031085">
            <w:pPr>
              <w:spacing w:line="240" w:lineRule="auto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14AB95D0" w14:textId="77777777" w:rsidTr="00FF71C3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31A3467E" w14:textId="284FDC21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801" w:type="dxa"/>
          </w:tcPr>
          <w:p w14:paraId="51EE33D4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15617000</w:t>
            </w:r>
          </w:p>
          <w:p w14:paraId="5FD40ABE" w14:textId="1ABCA40D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A473331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Ցորենաձավար</w:t>
            </w:r>
            <w:proofErr w:type="spellEnd"/>
          </w:p>
          <w:p w14:paraId="59F2B730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636C318A" w14:textId="77777777" w:rsidR="00FF71C3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Համաձայն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ԳՈՍՏ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276-2021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ստանդարտացման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փաստաթղթի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: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Պատրաստված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սպտակ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փափուկ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ցորենից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Անվտանգությունը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համաձայն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874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Հացահատիկի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015/2011),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880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021/2011), 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մասով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022/2011),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Եվրասիական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տնտեսական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խորհրդի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2012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հուլիսի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58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հստատված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հավելումների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բուրավետիչների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տեխնոլոգիական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օժանդակ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միջոցների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պահանջներ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029/2012),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օգոստոսի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16-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769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Փաթեթվածքի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005/2011)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կանոնակարգերի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: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քանակներն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ըստ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lastRenderedPageBreak/>
              <w:t>պատվիրատուի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կողմից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գործարանային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։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Պիտանելիության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մնացորդային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ժամկետը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մատակարարման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ոչ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պակաս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60%:</w:t>
            </w:r>
          </w:p>
          <w:p w14:paraId="5CDBAAC0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2326063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1A8B19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FB20956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C1CD80C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399919D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2BD567B" w14:textId="2C0553CA" w:rsidR="00154677" w:rsidRPr="00031085" w:rsidRDefault="0015467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154677" w14:paraId="2B35F6B0" w14:textId="77777777" w:rsidTr="00FF71C3">
        <w:trPr>
          <w:gridAfter w:val="1"/>
          <w:wAfter w:w="1577" w:type="dxa"/>
          <w:trHeight w:val="841"/>
        </w:trPr>
        <w:tc>
          <w:tcPr>
            <w:tcW w:w="1397" w:type="dxa"/>
          </w:tcPr>
          <w:p w14:paraId="159EF9F9" w14:textId="50FE955C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801" w:type="dxa"/>
          </w:tcPr>
          <w:p w14:paraId="51B4D4F8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15871256/2</w:t>
            </w:r>
          </w:p>
          <w:p w14:paraId="07E17596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15B132D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Պղպեղ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սև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աղացած</w:t>
            </w:r>
            <w:proofErr w:type="spellEnd"/>
          </w:p>
          <w:p w14:paraId="1D8337FA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</w:tcPr>
          <w:p w14:paraId="32AA8C37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Համաձայն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ԳՕՍՏ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29050-91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ստանդարտացման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փաստաթղթի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:</w:t>
            </w:r>
          </w:p>
          <w:p w14:paraId="53D1D89F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Անվտանգությունը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նույնականացումը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համաձայն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880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021/2011),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մասով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022/2011),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Եվրասիական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տնտեսական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խորհրդի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2012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հուլիսի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58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հստատված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հավելումների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բուրավետիչների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տեխնոլոգիական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օժանդակ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միջոցների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պահանջներ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029/2012),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օգոստոսի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16-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769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Փաթեթվածքի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005/2011)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կանոնակարգերի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: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քանակներն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ըստ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կողմից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գործարանային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։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Պիտանելիության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մնացորդային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ժամկետը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մատակարարման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</w:t>
            </w:r>
            <w:proofErr w:type="spellEnd"/>
          </w:p>
          <w:p w14:paraId="5DAE228F" w14:textId="77777777" w:rsidR="00FF71C3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ոչ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պակաս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60%: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</w:p>
          <w:p w14:paraId="7C70AA67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9462530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30D47F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F8F1BBD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027D3F1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12FA7375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5A377C1" w14:textId="568C4133" w:rsidR="00154677" w:rsidRPr="00154677" w:rsidRDefault="0015467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01BEEA36" w14:textId="77777777" w:rsidTr="00FF71C3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50459408" w14:textId="6EBC4620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801" w:type="dxa"/>
          </w:tcPr>
          <w:p w14:paraId="47DB19AF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15872310</w:t>
            </w:r>
          </w:p>
          <w:p w14:paraId="543EF496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7D8C4FA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Դափնու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տերև</w:t>
            </w:r>
            <w:proofErr w:type="spellEnd"/>
          </w:p>
          <w:p w14:paraId="0E3A005A" w14:textId="3B752352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01BD08E2" w14:textId="77777777" w:rsidR="00FF71C3" w:rsidRDefault="00FF71C3" w:rsidP="000310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Անվտանգությունը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նույնականացումը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համաձայն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-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880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021/2011),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դեկտեմբերի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9-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881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Սննդամթերքը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մակնշման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մասով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022/2011),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Եվրասիական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տնտեսական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խորհրդի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2012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հուլիսի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N 58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հաստատված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Սննդային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հավելումների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բուրավետիչների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և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տեխնոլոգիական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օժանդակ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միջոցների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պահանջներ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029/2012),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Մաքսային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2011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թվականի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օգոստոսի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16-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ի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թիվ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769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որոշմամբ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ընդունված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Փաթեթվածքի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անվտանգության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մասին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>» (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ՄՄ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ՏԿ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005/2011)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կանոնակարգերի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: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քանակներն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ըստ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կողմից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՝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գործարանային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փաթեթավորմամբ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։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Պիտանելիության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մնացորդային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ժամկետը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մատակարարման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պահին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ոչ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պակաս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70 %:</w:t>
            </w:r>
          </w:p>
          <w:p w14:paraId="4C0A81F8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A28E5F4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E0AB0D6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B2ECA80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D1B5249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4C30A6C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CCCA410" w14:textId="5037A4E0" w:rsidR="00154677" w:rsidRPr="00031085" w:rsidRDefault="00154677" w:rsidP="0003108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5CA6B5CF" w14:textId="77777777" w:rsidTr="00FF71C3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142BB86A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801" w:type="dxa"/>
          </w:tcPr>
          <w:p w14:paraId="1646E2F4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31085">
              <w:rPr>
                <w:rFonts w:ascii="GHEA Grapalat" w:hAnsi="GHEA Grapalat" w:cs="Arial"/>
                <w:color w:val="000000"/>
                <w:sz w:val="18"/>
                <w:szCs w:val="18"/>
              </w:rPr>
              <w:t>15898000</w:t>
            </w:r>
          </w:p>
          <w:p w14:paraId="1BA139E6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BDBAAFE" w14:textId="77777777" w:rsidR="00FF71C3" w:rsidRPr="00031085" w:rsidRDefault="00FF71C3" w:rsidP="00031085">
            <w:pPr>
              <w:spacing w:line="240" w:lineRule="auto"/>
              <w:ind w:firstLine="0"/>
              <w:jc w:val="both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Խմորիչ</w:t>
            </w:r>
            <w:proofErr w:type="spellEnd"/>
            <w:r w:rsidRPr="0003108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բարձր</w:t>
            </w:r>
            <w:proofErr w:type="spellEnd"/>
            <w:r w:rsidRPr="0003108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տեսակի</w:t>
            </w:r>
            <w:proofErr w:type="spellEnd"/>
          </w:p>
          <w:p w14:paraId="3FA431E2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</w:tcPr>
          <w:p w14:paraId="7939C398" w14:textId="77777777" w:rsidR="00FF71C3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Չոր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խոնավությունը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ավել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8 %: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br/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Անվտանգությունը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փաթեթավորումը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մակնշումը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նույնականացումը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</w:rPr>
              <w:t>՝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համաձայն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Մաքսային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դեկտեմբերի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9-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թիվ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880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ընդունված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Սննդամթերքի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N 021/2011),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Մաքսային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դեկտեմբերի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9-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թիվ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881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ընդունված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Սննդամթերքը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</w:rPr>
              <w:t>՝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դրա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մակնշման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մասով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N 022/2011),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Եվրասիական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տնտեսական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խորհրդի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հուլիսի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N 58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հստատված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Սննդային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հավելումների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բուրավետիչների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տեխնոլոգիական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օժանդակ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միջոցների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անվտանգությանը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ներկայացվող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պահանջներ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029/2012),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Մաքսային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օգոստոսի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16-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թիվ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769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ընդունված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Փաթեթվածքի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005/2011)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կանոնակարգերի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Պահանջվող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քանակներն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ըստ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կողմից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ներկայացված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պահանջագրի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` գ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ործարանային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փաթեթավորմամբ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Պիտանելիության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մնացորդային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ժամկետը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մատակարարման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պահին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60 %:</w:t>
            </w:r>
          </w:p>
          <w:p w14:paraId="38119222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51FFC32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71AB57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6B0BC59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536708E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68ECB9F4" w14:textId="376E218F" w:rsidR="00154677" w:rsidRPr="00154677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FF71C3" w:rsidRPr="00031085" w14:paraId="2073550D" w14:textId="77777777" w:rsidTr="00833182">
        <w:trPr>
          <w:gridAfter w:val="1"/>
          <w:wAfter w:w="1577" w:type="dxa"/>
          <w:trHeight w:val="274"/>
        </w:trPr>
        <w:tc>
          <w:tcPr>
            <w:tcW w:w="1397" w:type="dxa"/>
          </w:tcPr>
          <w:p w14:paraId="02999CD2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6</w:t>
            </w:r>
          </w:p>
        </w:tc>
        <w:tc>
          <w:tcPr>
            <w:tcW w:w="1801" w:type="dxa"/>
          </w:tcPr>
          <w:p w14:paraId="5097CA2F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31085">
              <w:rPr>
                <w:rFonts w:ascii="GHEA Grapalat" w:hAnsi="GHEA Grapalat" w:cs="Arial"/>
                <w:color w:val="000000"/>
                <w:sz w:val="18"/>
                <w:szCs w:val="18"/>
              </w:rPr>
              <w:t>15841400</w:t>
            </w:r>
          </w:p>
          <w:p w14:paraId="5F3CCD6D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A3455BF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Կակաո</w:t>
            </w:r>
            <w:proofErr w:type="spellEnd"/>
            <w:r w:rsidRPr="0003108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փոշի</w:t>
            </w:r>
            <w:proofErr w:type="spellEnd"/>
          </w:p>
          <w:p w14:paraId="6BD2484A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7E76DCA4" w14:textId="77777777" w:rsidR="00FF71C3" w:rsidRDefault="00FF71C3" w:rsidP="00031085">
            <w:pPr>
              <w:spacing w:after="0" w:line="240" w:lineRule="auto"/>
              <w:ind w:firstLine="0"/>
              <w:jc w:val="both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Համաձայն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ԳՕՍՏ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108-2014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ստանդարտացման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փաստաթղթի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: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br/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Անվտանգությունը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փաթեթավորումը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մակնշումը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նույնականացումը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</w:rPr>
              <w:t>՝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համաձայն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Մաքսային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դեկտեմբերի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9-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թիվ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880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ընդունված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Սննդամթերքի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N 021/2011),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Մաքսային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դեկտեմբերի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9-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թիվ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881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ընդունված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Սննդամթերքը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</w:rPr>
              <w:t>՝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դրա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մակնշման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մասով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N 022/2011),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Եվրասիական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տնտեսական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խորհրդի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հուլիսի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N 58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հստատված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Սննդային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հավելումների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բուրավետիչների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տեխնոլոգիական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օժանդակ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միջոցների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անվտանգությանը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ներկայացվող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պահանջներ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029/2012),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Մաքսային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հանձնաժողովի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2011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թվականի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օգոստոսի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16-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ի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թիվ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769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ընդունված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Փաթեթվածքի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անվտանգության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» (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</w:rPr>
              <w:t>ՏԿ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005/2011)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կանոնակարգերի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Պահանջվող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քանակներն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ըստ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կողմից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ներկայացված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պահանջագրի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>` գ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ործարանային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փաթեթավորմամբ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Պիտանելիության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մնացորդային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ժամկետը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մատակարարման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պահին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70 %:</w:t>
            </w:r>
          </w:p>
          <w:p w14:paraId="30FB7059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911C80B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A34334C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FA0DAA1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8F01B3F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4E5201AC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BA83E86" w14:textId="170A3A9A" w:rsidR="00154677" w:rsidRPr="00031085" w:rsidRDefault="00154677" w:rsidP="00031085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4A6B13F3" w14:textId="77777777" w:rsidTr="00D944D4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03929A4F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801" w:type="dxa"/>
          </w:tcPr>
          <w:p w14:paraId="57367878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31085">
              <w:rPr>
                <w:rFonts w:ascii="GHEA Grapalat" w:hAnsi="GHEA Grapalat" w:cs="Arial"/>
                <w:color w:val="000000"/>
                <w:sz w:val="18"/>
                <w:szCs w:val="18"/>
              </w:rPr>
              <w:t>15332412</w:t>
            </w:r>
          </w:p>
          <w:p w14:paraId="07E1D50A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5FB87B38" w14:textId="77777777" w:rsidR="00FF71C3" w:rsidRPr="00031085" w:rsidRDefault="00FF71C3" w:rsidP="00031085">
            <w:pPr>
              <w:spacing w:line="240" w:lineRule="auto"/>
              <w:ind w:firstLine="0"/>
              <w:jc w:val="both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Չամիչ</w:t>
            </w:r>
            <w:proofErr w:type="spellEnd"/>
            <w:r w:rsidRPr="0003108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առանց</w:t>
            </w:r>
            <w:proofErr w:type="spellEnd"/>
            <w:r w:rsidRPr="0003108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8"/>
                <w:szCs w:val="18"/>
              </w:rPr>
              <w:t>կորիզ</w:t>
            </w:r>
            <w:proofErr w:type="spellEnd"/>
          </w:p>
          <w:p w14:paraId="6170BB6D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1CF3EC4E" w14:textId="77777777" w:rsidR="00FF71C3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31085">
              <w:rPr>
                <w:rFonts w:ascii="GHEA Grapalat" w:hAnsi="GHEA Grapalat" w:cs="Arial"/>
                <w:sz w:val="16"/>
                <w:szCs w:val="16"/>
                <w:lang w:val="hy-AM"/>
              </w:rPr>
              <w:t>Պ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ահանջվող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քանակներն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ըստ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կողմից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ներկայացված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պահանջագր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hy-AM"/>
              </w:rPr>
              <w:t>ի՝ գործարանային փաթեթավորմամբ: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>Չամիչ`առանց</w:t>
            </w:r>
            <w:proofErr w:type="spellEnd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>կորիզի</w:t>
            </w:r>
            <w:proofErr w:type="spellEnd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>: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hy-AM"/>
              </w:rPr>
              <w:t xml:space="preserve"> </w:t>
            </w:r>
            <w:r w:rsidRPr="00031085">
              <w:rPr>
                <w:rFonts w:ascii="GHEA Grapalat" w:hAnsi="GHEA Grapalat" w:cs="Arial"/>
                <w:sz w:val="16"/>
                <w:szCs w:val="16"/>
                <w:lang w:val="hy-AM"/>
              </w:rPr>
              <w:t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4BD37B6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A0F36FA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4BD0A4F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3414B58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AF45639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5A9C87B8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16C14EA" w14:textId="12E9587A" w:rsidR="00154677" w:rsidRPr="00031085" w:rsidRDefault="0015467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0769451A" w14:textId="77777777" w:rsidTr="00D944D4">
        <w:trPr>
          <w:gridAfter w:val="1"/>
          <w:wAfter w:w="1577" w:type="dxa"/>
          <w:trHeight w:val="841"/>
        </w:trPr>
        <w:tc>
          <w:tcPr>
            <w:tcW w:w="1397" w:type="dxa"/>
          </w:tcPr>
          <w:p w14:paraId="08E91AEF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8</w:t>
            </w:r>
          </w:p>
        </w:tc>
        <w:tc>
          <w:tcPr>
            <w:tcW w:w="1801" w:type="dxa"/>
          </w:tcPr>
          <w:p w14:paraId="2FB5350C" w14:textId="435BF533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15332410</w:t>
            </w:r>
          </w:p>
        </w:tc>
        <w:tc>
          <w:tcPr>
            <w:tcW w:w="2508" w:type="dxa"/>
          </w:tcPr>
          <w:p w14:paraId="6216BC5B" w14:textId="39DA87E9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031085">
              <w:rPr>
                <w:rFonts w:ascii="GHEA Grapalat" w:hAnsi="GHEA Grapalat" w:cs="Calibri"/>
                <w:color w:val="000000"/>
                <w:sz w:val="16"/>
                <w:szCs w:val="16"/>
              </w:rPr>
              <w:t>Չոր</w:t>
            </w:r>
            <w:proofErr w:type="spellEnd"/>
            <w:r w:rsidRPr="000310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Calibri"/>
                <w:color w:val="000000"/>
                <w:sz w:val="16"/>
                <w:szCs w:val="16"/>
              </w:rPr>
              <w:t>մրգեր</w:t>
            </w:r>
            <w:proofErr w:type="spellEnd"/>
            <w:r w:rsidRPr="000310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31085">
              <w:rPr>
                <w:rFonts w:ascii="GHEA Grapalat" w:hAnsi="GHEA Grapalat" w:cs="Calibri"/>
                <w:color w:val="000000"/>
                <w:sz w:val="16"/>
                <w:szCs w:val="16"/>
              </w:rPr>
              <w:t>չիր</w:t>
            </w:r>
            <w:proofErr w:type="spellEnd"/>
            <w:r w:rsidRPr="00031085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83" w:type="dxa"/>
            <w:vAlign w:val="center"/>
          </w:tcPr>
          <w:p w14:paraId="06552337" w14:textId="77777777" w:rsidR="00FF71C3" w:rsidRDefault="00FF71C3" w:rsidP="00031085">
            <w:pPr>
              <w:spacing w:after="0" w:line="240" w:lineRule="auto"/>
              <w:ind w:firstLine="0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31085">
              <w:rPr>
                <w:rFonts w:ascii="GHEA Grapalat" w:hAnsi="GHEA Grapalat" w:cs="Arial"/>
                <w:sz w:val="16"/>
                <w:szCs w:val="16"/>
                <w:lang w:val="hy-AM"/>
              </w:rPr>
              <w:t>Պ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ահանջվող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քանակներն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ըստ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կողմից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ներկայացված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Arial"/>
                <w:sz w:val="16"/>
                <w:szCs w:val="16"/>
              </w:rPr>
              <w:t>պահանջագր</w:t>
            </w:r>
            <w:proofErr w:type="spellEnd"/>
            <w:r w:rsidRPr="00031085">
              <w:rPr>
                <w:rFonts w:ascii="GHEA Grapalat" w:hAnsi="GHEA Grapalat" w:cs="Arial"/>
                <w:sz w:val="16"/>
                <w:szCs w:val="16"/>
                <w:lang w:val="hy-AM"/>
              </w:rPr>
              <w:t>ի՝ գործարանային փաթեթավորմամբ:</w:t>
            </w:r>
            <w:r w:rsidRPr="0003108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hy-AM"/>
              </w:rPr>
              <w:t>Չոր մրգեր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</w:rPr>
              <w:t>՝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 xml:space="preserve"> 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</w:rPr>
              <w:t>ծ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hy-AM"/>
              </w:rPr>
              <w:t>իրանաչիր, սև սալորաչիր, դեղձի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</w:rPr>
              <w:t>տանձի</w:t>
            </w:r>
            <w:proofErr w:type="spellEnd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</w:rPr>
              <w:t>խնձորի</w:t>
            </w:r>
            <w:proofErr w:type="spellEnd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hy-AM"/>
              </w:rPr>
              <w:t xml:space="preserve"> չիր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</w:rPr>
              <w:t>՝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</w:rPr>
              <w:t>հավասար</w:t>
            </w:r>
            <w:proofErr w:type="spellEnd"/>
            <w:r w:rsidRPr="00031085">
              <w:rPr>
                <w:rFonts w:ascii="GHEA Grapalat" w:hAnsi="GHEA Grapalat"/>
                <w:color w:val="0D0D0D"/>
                <w:sz w:val="16"/>
                <w:szCs w:val="16"/>
                <w:lang w:val="hy-AM"/>
              </w:rPr>
              <w:t xml:space="preserve"> հարաբերակցությամբ</w:t>
            </w:r>
            <w:r w:rsidRPr="00031085">
              <w:rPr>
                <w:rFonts w:ascii="GHEA Grapalat" w:hAnsi="GHEA Grapalat" w:cs="Calibri"/>
                <w:color w:val="0D0D0D"/>
                <w:sz w:val="16"/>
                <w:szCs w:val="16"/>
                <w:lang w:val="hy-AM"/>
              </w:rPr>
              <w:t xml:space="preserve">:  Չափածրարված մինչև 5կգ զանգվածով, պահված 5-ից մինչև 20 C ջերմաստիճանում, 70%-ից ոչ ավելի խոնավության պայմաններում։ </w:t>
            </w:r>
            <w:r w:rsidRPr="0003108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</w:t>
            </w:r>
          </w:p>
          <w:p w14:paraId="0B349833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BBF9E3C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1266F78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A8EF1E3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8E25A26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3EA92A16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65509E5" w14:textId="0752961A" w:rsidR="00154677" w:rsidRPr="00031085" w:rsidRDefault="00154677" w:rsidP="00031085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25F8E2DF" w14:textId="77777777" w:rsidTr="00FF71C3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6C8C9EAE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1801" w:type="dxa"/>
          </w:tcPr>
          <w:p w14:paraId="2813A6EE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03222132</w:t>
            </w:r>
          </w:p>
          <w:p w14:paraId="2F8B2793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4F7CB09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Դեղձ</w:t>
            </w:r>
            <w:proofErr w:type="spellEnd"/>
          </w:p>
          <w:p w14:paraId="48CACB05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</w:tcPr>
          <w:p w14:paraId="153FFD55" w14:textId="77777777" w:rsidR="00FF71C3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</w:pP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 xml:space="preserve">    Դեղձ միջին չափսի, թարմ, առողջ, առանձ վնասվածքների, չթոշնած: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2E6724E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DBBFEAA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025A1E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EC1660D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C74C49B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26A75DE1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CA6618B" w14:textId="06DADC3E" w:rsidR="00154677" w:rsidRPr="00031085" w:rsidRDefault="00154677" w:rsidP="00031085">
            <w:pPr>
              <w:spacing w:line="240" w:lineRule="auto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7A4CE01B" w14:textId="77777777" w:rsidTr="00A732BD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58244287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10</w:t>
            </w:r>
          </w:p>
        </w:tc>
        <w:tc>
          <w:tcPr>
            <w:tcW w:w="1801" w:type="dxa"/>
          </w:tcPr>
          <w:p w14:paraId="0CDD1B71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15331139</w:t>
            </w:r>
          </w:p>
          <w:p w14:paraId="17179D5F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9726B3C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Թարմ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լոլիկ</w:t>
            </w:r>
            <w:proofErr w:type="spellEnd"/>
          </w:p>
          <w:p w14:paraId="26F18A33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0E336D73" w14:textId="77777777" w:rsidR="00BE3547" w:rsidRDefault="00FF71C3" w:rsidP="00BE3547">
            <w:pPr>
              <w:spacing w:after="0" w:line="240" w:lineRule="auto"/>
              <w:ind w:firstLine="0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E3547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Լոլիկ՝ թարմ, առողջ, մաքուր, առանց վնասվածքների, տեղական արտադրության:</w:t>
            </w:r>
            <w:r w:rsidRPr="00BE3547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 </w:t>
            </w:r>
            <w:r w:rsidRPr="00BE3547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="00154677" w:rsidRPr="00BE3547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1BFBEA81" w14:textId="51A3A666" w:rsidR="00154677" w:rsidRPr="00BE3547" w:rsidRDefault="00154677" w:rsidP="00BE354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E3547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E3547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E3547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E3547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E3547">
              <w:rPr>
                <w:rFonts w:ascii="GHEA Grapalat" w:hAnsi="GHEA Grapalat"/>
                <w:sz w:val="14"/>
                <w:szCs w:val="14"/>
                <w:lang w:val="hy-AM"/>
              </w:rPr>
              <w:t>նախապես,յուրաքանչյուր ՀՈԱԿ-ի  կողմից, ոչ ուշ քան 3 օրացուցաին օր առաջ՝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E3547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BE3547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BE3547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BE3547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A6013DB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2E68CD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1B66E4C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EB2310C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45109896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6057455" w14:textId="28BA9CD1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4BCC7523" w14:textId="77777777" w:rsidTr="00FF71C3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723E55FB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1801" w:type="dxa"/>
          </w:tcPr>
          <w:p w14:paraId="1EF7D653" w14:textId="379250F5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 w:eastAsia="ru-RU"/>
              </w:rPr>
              <w:t>03221126</w:t>
            </w:r>
          </w:p>
        </w:tc>
        <w:tc>
          <w:tcPr>
            <w:tcW w:w="2508" w:type="dxa"/>
          </w:tcPr>
          <w:p w14:paraId="217B15C2" w14:textId="033897C8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Հ</w:t>
            </w:r>
            <w:r w:rsidRPr="00031085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ազար</w:t>
            </w:r>
          </w:p>
        </w:tc>
        <w:tc>
          <w:tcPr>
            <w:tcW w:w="8383" w:type="dxa"/>
          </w:tcPr>
          <w:p w14:paraId="1EC12F5F" w14:textId="77777777" w:rsidR="00BE3547" w:rsidRPr="00BE3547" w:rsidRDefault="00FF71C3" w:rsidP="00BE3547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E3547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Երկարությունը 15 սմ-ից ոչ պակաս, թարմ, ամբողջական, մաքուր, առողջ, չթոռոմած, գյուղատնտեսական վնասատուներից չվնասված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</w:p>
          <w:p w14:paraId="556EF2EF" w14:textId="39702827" w:rsidR="00BE3547" w:rsidRPr="00611CD4" w:rsidRDefault="00BE3547" w:rsidP="00BE354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C6A9B8F" w14:textId="77777777" w:rsidR="00BE3547" w:rsidRPr="00085C44" w:rsidRDefault="00BE3547" w:rsidP="00BE354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0DE8EFF" w14:textId="77777777" w:rsidR="00BE3547" w:rsidRPr="00611CD4" w:rsidRDefault="00BE3547" w:rsidP="00BE354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520A281" w14:textId="77777777" w:rsidR="00BE3547" w:rsidRPr="00611CD4" w:rsidRDefault="00BE3547" w:rsidP="00BE354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0070ED9" w14:textId="77777777" w:rsidR="00BE3547" w:rsidRPr="00E0280F" w:rsidRDefault="00BE3547" w:rsidP="00BE354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69D16875" w14:textId="77777777" w:rsidR="00BE3547" w:rsidRPr="00611CD4" w:rsidRDefault="00BE3547" w:rsidP="00BE354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CB80CB6" w14:textId="21A1313D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62061C9F" w14:textId="77777777" w:rsidTr="00FF71C3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7DB6A371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12</w:t>
            </w:r>
          </w:p>
        </w:tc>
        <w:tc>
          <w:tcPr>
            <w:tcW w:w="1801" w:type="dxa"/>
          </w:tcPr>
          <w:p w14:paraId="4B90E63C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03221122</w:t>
            </w:r>
          </w:p>
          <w:p w14:paraId="0CD18D16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0DD74ED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</w:pP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Դդմիկ</w:t>
            </w:r>
          </w:p>
          <w:p w14:paraId="4A6BAE1E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</w:tcPr>
          <w:p w14:paraId="0783E2F6" w14:textId="77777777" w:rsidR="00FF71C3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</w:pP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Դդմիկ թարմ, ամբողջական, մաքուր, առողջ, չթորշնած, գյուղատնտեսական վնասատուներից չվնասված: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69A6B6C1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BBDFD94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2B5ED16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8552210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50874B8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0072641B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AC350F8" w14:textId="1E10D9E5" w:rsidR="00154677" w:rsidRPr="00031085" w:rsidRDefault="0015467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54D41032" w14:textId="77777777" w:rsidTr="00F56BF4">
        <w:trPr>
          <w:gridAfter w:val="1"/>
          <w:wAfter w:w="1577" w:type="dxa"/>
          <w:trHeight w:val="1691"/>
        </w:trPr>
        <w:tc>
          <w:tcPr>
            <w:tcW w:w="1397" w:type="dxa"/>
          </w:tcPr>
          <w:p w14:paraId="1F84FA7F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1801" w:type="dxa"/>
          </w:tcPr>
          <w:p w14:paraId="6B6C128C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15331165</w:t>
            </w:r>
          </w:p>
          <w:p w14:paraId="206FAECB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C107926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Սխտոր</w:t>
            </w:r>
            <w:proofErr w:type="spellEnd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1-ին </w:t>
            </w: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տեսակի</w:t>
            </w:r>
            <w:proofErr w:type="spellEnd"/>
          </w:p>
          <w:p w14:paraId="1D683E6A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4059E28F" w14:textId="77777777" w:rsidR="00FF71C3" w:rsidRDefault="00FF71C3" w:rsidP="00154677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</w:pP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Թարմ, ամբողջական, մաքուր, առողջ: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3554BC2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A483A14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FE8DAA0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317D8EE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4EA1420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5312FE98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4DEDD13" w14:textId="787F2275" w:rsidR="00154677" w:rsidRPr="00154677" w:rsidRDefault="00154677" w:rsidP="00154677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</w:pPr>
          </w:p>
        </w:tc>
      </w:tr>
      <w:tr w:rsidR="00FF71C3" w:rsidRPr="00031085" w14:paraId="601B9732" w14:textId="77777777" w:rsidTr="00FF71C3">
        <w:trPr>
          <w:gridAfter w:val="1"/>
          <w:wAfter w:w="1577" w:type="dxa"/>
          <w:trHeight w:val="699"/>
        </w:trPr>
        <w:tc>
          <w:tcPr>
            <w:tcW w:w="1397" w:type="dxa"/>
          </w:tcPr>
          <w:p w14:paraId="667E3663" w14:textId="77777777" w:rsidR="00FF71C3" w:rsidRPr="00031085" w:rsidRDefault="00FF71C3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14</w:t>
            </w:r>
          </w:p>
        </w:tc>
        <w:tc>
          <w:tcPr>
            <w:tcW w:w="1801" w:type="dxa"/>
          </w:tcPr>
          <w:p w14:paraId="7A3E84AB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03221420</w:t>
            </w:r>
          </w:p>
          <w:p w14:paraId="04F91DAC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B749D17" w14:textId="77777777" w:rsidR="00FF71C3" w:rsidRPr="00031085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031085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Ծաղկակաղամբ</w:t>
            </w:r>
            <w:proofErr w:type="spellEnd"/>
          </w:p>
          <w:p w14:paraId="20ACE55D" w14:textId="77777777" w:rsidR="00FF71C3" w:rsidRPr="00031085" w:rsidRDefault="00FF71C3" w:rsidP="00031085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vAlign w:val="center"/>
          </w:tcPr>
          <w:p w14:paraId="510BD5F4" w14:textId="77777777" w:rsidR="00FF71C3" w:rsidRDefault="00FF71C3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</w:pP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Առանց վնասվածքների և աղտահարման, առողջ, ամբողջական։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en-US" w:eastAsia="ru-RU"/>
              </w:rPr>
              <w:t xml:space="preserve">  </w:t>
            </w:r>
            <w:r w:rsidRPr="00031085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4E1BE481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F1A142A" w14:textId="77777777" w:rsidR="00154677" w:rsidRPr="00085C4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68446EE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BA1F0BA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E9CE85C" w14:textId="77777777" w:rsidR="00154677" w:rsidRPr="00E0280F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</w:t>
            </w:r>
            <w:r w:rsidRPr="00E0280F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բանջարեղենից ներկայացնել նախապես՝ մինչև պայմանագիր կնքելը:</w:t>
            </w:r>
          </w:p>
          <w:p w14:paraId="148AF4A1" w14:textId="77777777" w:rsidR="00154677" w:rsidRPr="00611CD4" w:rsidRDefault="00154677" w:rsidP="00154677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E5E3B73" w14:textId="77714FB5" w:rsidR="00154677" w:rsidRPr="00031085" w:rsidRDefault="00154677" w:rsidP="00031085">
            <w:pPr>
              <w:spacing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</w:tbl>
    <w:p w14:paraId="0F5400EF" w14:textId="77777777" w:rsidR="00CE3757" w:rsidRPr="00031085" w:rsidRDefault="00CE3757" w:rsidP="00031085">
      <w:pPr>
        <w:spacing w:after="0" w:line="240" w:lineRule="auto"/>
        <w:ind w:left="720" w:firstLine="0"/>
        <w:jc w:val="both"/>
        <w:rPr>
          <w:rFonts w:ascii="GHEA Grapalat" w:eastAsia="Times New Roman" w:hAnsi="GHEA Grapalat" w:cs="Arial"/>
          <w:sz w:val="18"/>
          <w:szCs w:val="18"/>
          <w:lang w:val="pt-BR" w:eastAsia="ru-RU"/>
        </w:rPr>
      </w:pPr>
    </w:p>
    <w:p w14:paraId="24B48DBE" w14:textId="77777777" w:rsidR="00CE3757" w:rsidRPr="00031085" w:rsidRDefault="00CE3757" w:rsidP="00031085">
      <w:pPr>
        <w:spacing w:after="0" w:line="240" w:lineRule="auto"/>
        <w:ind w:firstLine="0"/>
        <w:jc w:val="both"/>
        <w:rPr>
          <w:rFonts w:ascii="GHEA Grapalat" w:eastAsia="Times New Roman" w:hAnsi="GHEA Grapalat"/>
          <w:sz w:val="12"/>
          <w:szCs w:val="12"/>
          <w:lang w:val="pt-BR" w:eastAsia="ru-RU"/>
        </w:rPr>
      </w:pPr>
      <w:r w:rsidRPr="00031085">
        <w:rPr>
          <w:rFonts w:ascii="GHEA Grapalat" w:eastAsia="Times New Roman" w:hAnsi="GHEA Grapalat"/>
          <w:sz w:val="20"/>
          <w:szCs w:val="20"/>
          <w:lang w:val="x-none" w:eastAsia="ru-RU"/>
        </w:rPr>
        <w:t>*</w:t>
      </w:r>
      <w:r w:rsidRPr="00031085">
        <w:rPr>
          <w:rFonts w:ascii="GHEA Grapalat" w:eastAsia="Times New Roman" w:hAnsi="GHEA Grapalat"/>
          <w:i/>
          <w:sz w:val="16"/>
          <w:szCs w:val="16"/>
          <w:lang w:val="hy-AM"/>
        </w:rPr>
        <w:t xml:space="preserve">  </w:t>
      </w:r>
      <w:r w:rsidRPr="00031085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5EBFF83E" w14:textId="77777777" w:rsidR="000960B2" w:rsidRPr="00031085" w:rsidRDefault="000960B2" w:rsidP="00031085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1F811115" w14:textId="77777777" w:rsidR="000960B2" w:rsidRPr="00031085" w:rsidRDefault="000960B2" w:rsidP="00031085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5E17D7B0" w14:textId="6E55BF5C" w:rsidR="00CE3757" w:rsidRPr="00031085" w:rsidRDefault="00CE3757" w:rsidP="00031085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  <w:r w:rsidRPr="00031085">
        <w:rPr>
          <w:rFonts w:ascii="GHEA Grapalat" w:eastAsia="Times New Roman" w:hAnsi="GHEA Grapalat"/>
          <w:sz w:val="20"/>
          <w:szCs w:val="24"/>
          <w:lang w:val="hy-AM"/>
        </w:rPr>
        <w:t>ՄԱՏԱԿԱՐԱՐՄԱՆ ԺԱՄԱՆԱԿԱՑՈՒՅՑ*</w:t>
      </w:r>
      <w:r w:rsidRPr="00031085">
        <w:rPr>
          <w:rFonts w:ascii="GHEA Grapalat" w:eastAsia="Times New Roman" w:hAnsi="GHEA Grapalat"/>
          <w:sz w:val="18"/>
          <w:szCs w:val="18"/>
          <w:lang w:val="hy-AM" w:eastAsia="ru-RU"/>
        </w:rPr>
        <w:t xml:space="preserve"> </w:t>
      </w:r>
    </w:p>
    <w:p w14:paraId="53BA5A18" w14:textId="77777777" w:rsidR="00CE3757" w:rsidRPr="00031085" w:rsidRDefault="00CE3757" w:rsidP="00031085">
      <w:pPr>
        <w:spacing w:after="0" w:line="240" w:lineRule="auto"/>
        <w:ind w:firstLine="0"/>
        <w:jc w:val="right"/>
        <w:rPr>
          <w:rFonts w:ascii="GHEA Grapalat" w:eastAsia="Times New Roman" w:hAnsi="GHEA Grapalat"/>
          <w:sz w:val="20"/>
          <w:szCs w:val="24"/>
          <w:lang w:val="hy-AM"/>
        </w:rPr>
      </w:pP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ab/>
        <w:t xml:space="preserve">                                                                </w:t>
      </w:r>
      <w:r w:rsidRPr="00031085">
        <w:rPr>
          <w:rFonts w:ascii="GHEA Grapalat" w:eastAsia="Times New Roman" w:hAnsi="GHEA Grapalat"/>
          <w:sz w:val="20"/>
          <w:szCs w:val="24"/>
          <w:lang w:val="en-US"/>
        </w:rPr>
        <w:t xml:space="preserve">   </w:t>
      </w:r>
      <w:r w:rsidRPr="00031085">
        <w:rPr>
          <w:rFonts w:ascii="GHEA Grapalat" w:eastAsia="Times New Roman" w:hAnsi="GHEA Grapalat"/>
          <w:sz w:val="20"/>
          <w:szCs w:val="24"/>
          <w:lang w:val="hy-AM"/>
        </w:rPr>
        <w:t>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047"/>
        <w:gridCol w:w="1085"/>
        <w:gridCol w:w="1166"/>
        <w:gridCol w:w="1127"/>
        <w:gridCol w:w="2008"/>
        <w:gridCol w:w="1619"/>
        <w:gridCol w:w="1819"/>
      </w:tblGrid>
      <w:tr w:rsidR="00CE3757" w:rsidRPr="00031085" w14:paraId="5CB8665B" w14:textId="77777777" w:rsidTr="001776CA">
        <w:trPr>
          <w:jc w:val="center"/>
        </w:trPr>
        <w:tc>
          <w:tcPr>
            <w:tcW w:w="11322" w:type="dxa"/>
            <w:gridSpan w:val="8"/>
          </w:tcPr>
          <w:p w14:paraId="2F1F3EC9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Ապրանքի</w:t>
            </w:r>
            <w:proofErr w:type="spellEnd"/>
          </w:p>
        </w:tc>
      </w:tr>
      <w:tr w:rsidR="00CE3757" w:rsidRPr="00031085" w14:paraId="1EC55F55" w14:textId="77777777" w:rsidTr="001776CA">
        <w:trPr>
          <w:trHeight w:val="219"/>
          <w:jc w:val="center"/>
        </w:trPr>
        <w:tc>
          <w:tcPr>
            <w:tcW w:w="1451" w:type="dxa"/>
            <w:vMerge w:val="restart"/>
          </w:tcPr>
          <w:p w14:paraId="293B99E3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հրավերով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չափաբաժնի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14:paraId="6E8B515C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lastRenderedPageBreak/>
              <w:t>չափման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միավորը</w:t>
            </w:r>
            <w:proofErr w:type="spellEnd"/>
          </w:p>
        </w:tc>
        <w:tc>
          <w:tcPr>
            <w:tcW w:w="1085" w:type="dxa"/>
            <w:vMerge w:val="restart"/>
            <w:vAlign w:val="center"/>
          </w:tcPr>
          <w:p w14:paraId="71BD2397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միավոր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գինը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/ՀՀ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դրամ</w:t>
            </w:r>
            <w:proofErr w:type="spellEnd"/>
          </w:p>
        </w:tc>
        <w:tc>
          <w:tcPr>
            <w:tcW w:w="1166" w:type="dxa"/>
            <w:vMerge w:val="restart"/>
            <w:vAlign w:val="center"/>
          </w:tcPr>
          <w:p w14:paraId="000B4ABA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ընդհանուր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գինը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/ՀՀ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4C3E6037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ընդհանուր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քանակը</w:t>
            </w:r>
            <w:proofErr w:type="spellEnd"/>
          </w:p>
        </w:tc>
        <w:tc>
          <w:tcPr>
            <w:tcW w:w="5446" w:type="dxa"/>
            <w:gridSpan w:val="3"/>
            <w:vAlign w:val="center"/>
          </w:tcPr>
          <w:p w14:paraId="0FFE02FD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</w:p>
        </w:tc>
      </w:tr>
      <w:tr w:rsidR="00CE3757" w:rsidRPr="00031085" w14:paraId="26BE5646" w14:textId="77777777" w:rsidTr="000E4582">
        <w:trPr>
          <w:trHeight w:val="70"/>
          <w:jc w:val="center"/>
        </w:trPr>
        <w:tc>
          <w:tcPr>
            <w:tcW w:w="1451" w:type="dxa"/>
            <w:vMerge/>
          </w:tcPr>
          <w:p w14:paraId="14E6F4EE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</w:p>
        </w:tc>
        <w:tc>
          <w:tcPr>
            <w:tcW w:w="1047" w:type="dxa"/>
            <w:vMerge/>
            <w:vAlign w:val="center"/>
          </w:tcPr>
          <w:p w14:paraId="7B4F1903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</w:p>
        </w:tc>
        <w:tc>
          <w:tcPr>
            <w:tcW w:w="1085" w:type="dxa"/>
            <w:vMerge/>
            <w:vAlign w:val="center"/>
          </w:tcPr>
          <w:p w14:paraId="247F7E07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</w:p>
        </w:tc>
        <w:tc>
          <w:tcPr>
            <w:tcW w:w="1166" w:type="dxa"/>
            <w:vMerge/>
            <w:vAlign w:val="center"/>
          </w:tcPr>
          <w:p w14:paraId="4A12A8C9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48E2037B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</w:p>
        </w:tc>
        <w:tc>
          <w:tcPr>
            <w:tcW w:w="2008" w:type="dxa"/>
            <w:vAlign w:val="center"/>
          </w:tcPr>
          <w:p w14:paraId="21AC6512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հասցեն</w:t>
            </w:r>
            <w:proofErr w:type="spellEnd"/>
          </w:p>
        </w:tc>
        <w:tc>
          <w:tcPr>
            <w:tcW w:w="1619" w:type="dxa"/>
            <w:vAlign w:val="center"/>
          </w:tcPr>
          <w:p w14:paraId="6DAE1FC7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ենթակա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քանակը</w:t>
            </w:r>
            <w:proofErr w:type="spellEnd"/>
          </w:p>
        </w:tc>
        <w:tc>
          <w:tcPr>
            <w:tcW w:w="1819" w:type="dxa"/>
            <w:vAlign w:val="center"/>
          </w:tcPr>
          <w:p w14:paraId="4C0616FE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Ժամկետը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**</w:t>
            </w:r>
          </w:p>
          <w:p w14:paraId="20ACF84D" w14:textId="77777777" w:rsidR="00CE3757" w:rsidRPr="00031085" w:rsidRDefault="00CE3757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en-US"/>
              </w:rPr>
            </w:pPr>
          </w:p>
        </w:tc>
      </w:tr>
      <w:tr w:rsidR="000E4582" w:rsidRPr="00031085" w14:paraId="76552514" w14:textId="77777777" w:rsidTr="000350EB">
        <w:trPr>
          <w:trHeight w:val="246"/>
          <w:jc w:val="center"/>
        </w:trPr>
        <w:tc>
          <w:tcPr>
            <w:tcW w:w="1451" w:type="dxa"/>
          </w:tcPr>
          <w:p w14:paraId="6F008D06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047" w:type="dxa"/>
          </w:tcPr>
          <w:p w14:paraId="032F17F8" w14:textId="455E7DA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hAnsi="GHEA Grapalat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0B73114" w14:textId="3F6DF05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900</w:t>
            </w:r>
          </w:p>
        </w:tc>
        <w:tc>
          <w:tcPr>
            <w:tcW w:w="1166" w:type="dxa"/>
            <w:vAlign w:val="center"/>
          </w:tcPr>
          <w:p w14:paraId="4EE297A5" w14:textId="32DAFD1D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401400</w:t>
            </w:r>
          </w:p>
        </w:tc>
        <w:tc>
          <w:tcPr>
            <w:tcW w:w="1127" w:type="dxa"/>
            <w:vAlign w:val="center"/>
          </w:tcPr>
          <w:p w14:paraId="65E07B71" w14:textId="5AA58D6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446</w:t>
            </w:r>
          </w:p>
        </w:tc>
        <w:tc>
          <w:tcPr>
            <w:tcW w:w="2008" w:type="dxa"/>
          </w:tcPr>
          <w:p w14:paraId="6FEC8A78" w14:textId="44B2B083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6089176D" w14:textId="56ACF6FE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Յուրաքանչյուր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ներկայացրած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հիման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r w:rsidRPr="00031085">
              <w:rPr>
                <w:rFonts w:ascii="GHEA Grapalat" w:eastAsia="Times New Roman" w:hAnsi="GHEA Grapalat"/>
                <w:sz w:val="14"/>
                <w:szCs w:val="14"/>
              </w:rPr>
              <w:t>վ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րա</w:t>
            </w:r>
            <w:proofErr w:type="spellEnd"/>
          </w:p>
        </w:tc>
        <w:tc>
          <w:tcPr>
            <w:tcW w:w="1819" w:type="dxa"/>
          </w:tcPr>
          <w:p w14:paraId="065497ED" w14:textId="5AED8313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  <w:t>մարտ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հուլիս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br/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սեպտեմբեր-դեկտեմբեր</w:t>
            </w:r>
            <w:proofErr w:type="spellEnd"/>
          </w:p>
        </w:tc>
      </w:tr>
      <w:tr w:rsidR="000E4582" w:rsidRPr="00031085" w14:paraId="59065C0B" w14:textId="77777777" w:rsidTr="000350EB">
        <w:trPr>
          <w:jc w:val="center"/>
        </w:trPr>
        <w:tc>
          <w:tcPr>
            <w:tcW w:w="1451" w:type="dxa"/>
          </w:tcPr>
          <w:p w14:paraId="3B7C6322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047" w:type="dxa"/>
          </w:tcPr>
          <w:p w14:paraId="2DF3D45D" w14:textId="55074EE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</w:rPr>
            </w:pPr>
            <w:proofErr w:type="spellStart"/>
            <w:r w:rsidRPr="00031085">
              <w:rPr>
                <w:rFonts w:ascii="GHEA Grapalat" w:hAnsi="GHEA Grapalat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E26B26C" w14:textId="17E9F511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1166" w:type="dxa"/>
            <w:vAlign w:val="center"/>
          </w:tcPr>
          <w:p w14:paraId="2D97D3BE" w14:textId="021CEFF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287400</w:t>
            </w:r>
          </w:p>
        </w:tc>
        <w:tc>
          <w:tcPr>
            <w:tcW w:w="1127" w:type="dxa"/>
            <w:vAlign w:val="center"/>
          </w:tcPr>
          <w:p w14:paraId="34A2F944" w14:textId="5E6EB62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  <w:t>479</w:t>
            </w:r>
          </w:p>
        </w:tc>
        <w:tc>
          <w:tcPr>
            <w:tcW w:w="2008" w:type="dxa"/>
          </w:tcPr>
          <w:p w14:paraId="6B4165FD" w14:textId="671AFED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46F29545" w14:textId="73F862F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6355435E" w14:textId="2CCC6FAD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մարտ-հուլիս, 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br/>
              <w:t>սեպտեմբեր-դեկտեմբեր</w:t>
            </w:r>
          </w:p>
        </w:tc>
      </w:tr>
      <w:tr w:rsidR="000E4582" w:rsidRPr="00031085" w14:paraId="5C37A7CD" w14:textId="77777777" w:rsidTr="000350EB">
        <w:trPr>
          <w:jc w:val="center"/>
        </w:trPr>
        <w:tc>
          <w:tcPr>
            <w:tcW w:w="1451" w:type="dxa"/>
          </w:tcPr>
          <w:p w14:paraId="6405E53D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047" w:type="dxa"/>
          </w:tcPr>
          <w:p w14:paraId="51384DCB" w14:textId="146AC89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proofErr w:type="spellStart"/>
            <w:r w:rsidRPr="00031085">
              <w:rPr>
                <w:rFonts w:ascii="GHEA Grapalat" w:hAnsi="GHEA Grapalat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80D4F84" w14:textId="3DB776B8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1166" w:type="dxa"/>
            <w:vAlign w:val="center"/>
          </w:tcPr>
          <w:p w14:paraId="31B074F0" w14:textId="66CEF25C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30400</w:t>
            </w:r>
          </w:p>
        </w:tc>
        <w:tc>
          <w:tcPr>
            <w:tcW w:w="1127" w:type="dxa"/>
            <w:vAlign w:val="center"/>
          </w:tcPr>
          <w:p w14:paraId="5982E9F0" w14:textId="44487F3A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  <w:t xml:space="preserve">7.6 </w:t>
            </w:r>
          </w:p>
        </w:tc>
        <w:tc>
          <w:tcPr>
            <w:tcW w:w="2008" w:type="dxa"/>
          </w:tcPr>
          <w:p w14:paraId="0E55725C" w14:textId="11B0AA19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7F10E28C" w14:textId="737A9F05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45D01EBA" w14:textId="163D25E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  <w:t>մարտ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հուլիս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br/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սեպտեմբեր-դեկտեմբեր</w:t>
            </w:r>
            <w:proofErr w:type="spellEnd"/>
          </w:p>
        </w:tc>
      </w:tr>
      <w:tr w:rsidR="000E4582" w:rsidRPr="00031085" w14:paraId="3559F844" w14:textId="77777777" w:rsidTr="000350EB">
        <w:trPr>
          <w:jc w:val="center"/>
        </w:trPr>
        <w:tc>
          <w:tcPr>
            <w:tcW w:w="1451" w:type="dxa"/>
          </w:tcPr>
          <w:p w14:paraId="5E2D4255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047" w:type="dxa"/>
          </w:tcPr>
          <w:p w14:paraId="09568F13" w14:textId="5F9E061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58BB775C" w14:textId="39B09ADE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1300</w:t>
            </w:r>
          </w:p>
        </w:tc>
        <w:tc>
          <w:tcPr>
            <w:tcW w:w="1166" w:type="dxa"/>
            <w:vAlign w:val="center"/>
          </w:tcPr>
          <w:p w14:paraId="2ADEEBC0" w14:textId="67A971D4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9100</w:t>
            </w:r>
          </w:p>
        </w:tc>
        <w:tc>
          <w:tcPr>
            <w:tcW w:w="1127" w:type="dxa"/>
            <w:vAlign w:val="center"/>
          </w:tcPr>
          <w:p w14:paraId="4506EABC" w14:textId="68FF77AE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031085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2008" w:type="dxa"/>
          </w:tcPr>
          <w:p w14:paraId="3567FACD" w14:textId="417A48F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710D4F67" w14:textId="4E69BACD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26AC26D1" w14:textId="7782C9A5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1085">
              <w:rPr>
                <w:rFonts w:ascii="GHEA Grapalat" w:hAnsi="GHEA Grapalat"/>
                <w:sz w:val="16"/>
                <w:szCs w:val="16"/>
                <w:lang w:val="hy-AM"/>
              </w:rPr>
              <w:t>Մարտից</w:t>
            </w:r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հուլիս</w:t>
            </w:r>
            <w:proofErr w:type="spellEnd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սեպտեմբերից-դեկտեմբեր</w:t>
            </w:r>
            <w:proofErr w:type="spellEnd"/>
          </w:p>
        </w:tc>
      </w:tr>
      <w:tr w:rsidR="000E4582" w:rsidRPr="00031085" w14:paraId="133A873E" w14:textId="77777777" w:rsidTr="000350EB">
        <w:trPr>
          <w:jc w:val="center"/>
        </w:trPr>
        <w:tc>
          <w:tcPr>
            <w:tcW w:w="1451" w:type="dxa"/>
          </w:tcPr>
          <w:p w14:paraId="57962876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047" w:type="dxa"/>
          </w:tcPr>
          <w:p w14:paraId="369B15F4" w14:textId="4C5BC9BD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76A5F85F" w14:textId="1787C19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3200</w:t>
            </w:r>
          </w:p>
        </w:tc>
        <w:tc>
          <w:tcPr>
            <w:tcW w:w="1166" w:type="dxa"/>
            <w:vAlign w:val="center"/>
          </w:tcPr>
          <w:p w14:paraId="58364055" w14:textId="69F5DEF8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7680</w:t>
            </w:r>
          </w:p>
        </w:tc>
        <w:tc>
          <w:tcPr>
            <w:tcW w:w="1127" w:type="dxa"/>
            <w:vAlign w:val="center"/>
          </w:tcPr>
          <w:p w14:paraId="344EE568" w14:textId="432C171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02.апр</w:t>
            </w:r>
          </w:p>
        </w:tc>
        <w:tc>
          <w:tcPr>
            <w:tcW w:w="2008" w:type="dxa"/>
          </w:tcPr>
          <w:p w14:paraId="51C3892B" w14:textId="0B4D0073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55720DE9" w14:textId="561C0C2D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138C94F0" w14:textId="2A2A1C6C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1085">
              <w:rPr>
                <w:rFonts w:ascii="GHEA Grapalat" w:hAnsi="GHEA Grapalat"/>
                <w:sz w:val="16"/>
                <w:szCs w:val="16"/>
                <w:lang w:val="hy-AM"/>
              </w:rPr>
              <w:t>Մարտից</w:t>
            </w:r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հուլիս</w:t>
            </w:r>
            <w:proofErr w:type="spellEnd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սեպտեմբերից-դեկտեմբեր</w:t>
            </w:r>
            <w:proofErr w:type="spellEnd"/>
          </w:p>
        </w:tc>
      </w:tr>
      <w:tr w:rsidR="000E4582" w:rsidRPr="00031085" w14:paraId="565FEA06" w14:textId="77777777" w:rsidTr="000350EB">
        <w:trPr>
          <w:jc w:val="center"/>
        </w:trPr>
        <w:tc>
          <w:tcPr>
            <w:tcW w:w="1451" w:type="dxa"/>
          </w:tcPr>
          <w:p w14:paraId="47631703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047" w:type="dxa"/>
          </w:tcPr>
          <w:p w14:paraId="3F769E7D" w14:textId="6787EFF3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44AAF76E" w14:textId="341F0F05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4700</w:t>
            </w:r>
          </w:p>
        </w:tc>
        <w:tc>
          <w:tcPr>
            <w:tcW w:w="1166" w:type="dxa"/>
            <w:vAlign w:val="center"/>
          </w:tcPr>
          <w:p w14:paraId="6DE2FE84" w14:textId="7F1CFC61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47940</w:t>
            </w:r>
          </w:p>
        </w:tc>
        <w:tc>
          <w:tcPr>
            <w:tcW w:w="1127" w:type="dxa"/>
            <w:vAlign w:val="center"/>
          </w:tcPr>
          <w:p w14:paraId="384AF9B3" w14:textId="4478A83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10.фев</w:t>
            </w:r>
          </w:p>
        </w:tc>
        <w:tc>
          <w:tcPr>
            <w:tcW w:w="2008" w:type="dxa"/>
          </w:tcPr>
          <w:p w14:paraId="2F5A29A9" w14:textId="2416E66A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30FD05DF" w14:textId="1DA9925D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75D70ECE" w14:textId="25EAA766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1085">
              <w:rPr>
                <w:rFonts w:ascii="GHEA Grapalat" w:hAnsi="GHEA Grapalat"/>
                <w:sz w:val="16"/>
                <w:szCs w:val="16"/>
                <w:lang w:val="hy-AM"/>
              </w:rPr>
              <w:t>Մարտից</w:t>
            </w:r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հուլիս</w:t>
            </w:r>
            <w:proofErr w:type="spellEnd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սեպտեմբերից-դեկտեմբեր</w:t>
            </w:r>
            <w:proofErr w:type="spellEnd"/>
          </w:p>
        </w:tc>
      </w:tr>
      <w:tr w:rsidR="000E4582" w:rsidRPr="00031085" w14:paraId="462E80AC" w14:textId="77777777" w:rsidTr="000350EB">
        <w:trPr>
          <w:jc w:val="center"/>
        </w:trPr>
        <w:tc>
          <w:tcPr>
            <w:tcW w:w="1451" w:type="dxa"/>
          </w:tcPr>
          <w:p w14:paraId="38A1C551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1047" w:type="dxa"/>
          </w:tcPr>
          <w:p w14:paraId="311B85CD" w14:textId="650D2D5E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07E8C6FE" w14:textId="6F01A6C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166" w:type="dxa"/>
            <w:vAlign w:val="center"/>
          </w:tcPr>
          <w:p w14:paraId="0826B6A0" w14:textId="63DD472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14000</w:t>
            </w:r>
          </w:p>
        </w:tc>
        <w:tc>
          <w:tcPr>
            <w:tcW w:w="1127" w:type="dxa"/>
            <w:vAlign w:val="center"/>
          </w:tcPr>
          <w:p w14:paraId="5038BC04" w14:textId="2906E08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2008" w:type="dxa"/>
          </w:tcPr>
          <w:p w14:paraId="2B91BF85" w14:textId="1D92318C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116D1188" w14:textId="52CF3EE5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Յուրաքանչյուր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ներկայացրած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հիման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r w:rsidRPr="00031085">
              <w:rPr>
                <w:rFonts w:ascii="GHEA Grapalat" w:eastAsia="Times New Roman" w:hAnsi="GHEA Grapalat"/>
                <w:sz w:val="14"/>
                <w:szCs w:val="14"/>
              </w:rPr>
              <w:t>վ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րա</w:t>
            </w:r>
            <w:proofErr w:type="spellEnd"/>
          </w:p>
        </w:tc>
        <w:tc>
          <w:tcPr>
            <w:tcW w:w="1819" w:type="dxa"/>
          </w:tcPr>
          <w:p w14:paraId="20465B6F" w14:textId="205DF7A9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1085">
              <w:rPr>
                <w:rFonts w:ascii="GHEA Grapalat" w:hAnsi="GHEA Grapalat"/>
                <w:sz w:val="16"/>
                <w:szCs w:val="16"/>
                <w:lang w:val="hy-AM"/>
              </w:rPr>
              <w:t>Մարտից</w:t>
            </w:r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հուլիս</w:t>
            </w:r>
            <w:proofErr w:type="spellEnd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31085">
              <w:rPr>
                <w:rFonts w:ascii="GHEA Grapalat" w:hAnsi="GHEA Grapalat"/>
                <w:sz w:val="16"/>
                <w:szCs w:val="16"/>
                <w:lang w:val="en-US"/>
              </w:rPr>
              <w:t>սեպտեմբերից-դեկտեմբեր</w:t>
            </w:r>
            <w:proofErr w:type="spellEnd"/>
          </w:p>
        </w:tc>
      </w:tr>
      <w:tr w:rsidR="000E4582" w:rsidRPr="00031085" w14:paraId="2427D6C4" w14:textId="77777777" w:rsidTr="000350EB">
        <w:trPr>
          <w:jc w:val="center"/>
        </w:trPr>
        <w:tc>
          <w:tcPr>
            <w:tcW w:w="1451" w:type="dxa"/>
          </w:tcPr>
          <w:p w14:paraId="010B2E0A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1047" w:type="dxa"/>
          </w:tcPr>
          <w:p w14:paraId="24F1EA29" w14:textId="45926529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6FB0E708" w14:textId="48023E8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3500</w:t>
            </w:r>
          </w:p>
        </w:tc>
        <w:tc>
          <w:tcPr>
            <w:tcW w:w="1166" w:type="dxa"/>
            <w:vAlign w:val="center"/>
          </w:tcPr>
          <w:p w14:paraId="709C15D4" w14:textId="3568133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199500</w:t>
            </w:r>
          </w:p>
        </w:tc>
        <w:tc>
          <w:tcPr>
            <w:tcW w:w="1127" w:type="dxa"/>
            <w:vAlign w:val="center"/>
          </w:tcPr>
          <w:p w14:paraId="2EFE483F" w14:textId="587270F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57</w:t>
            </w:r>
          </w:p>
        </w:tc>
        <w:tc>
          <w:tcPr>
            <w:tcW w:w="2008" w:type="dxa"/>
          </w:tcPr>
          <w:p w14:paraId="6C2677D2" w14:textId="0C8394D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1ACF9273" w14:textId="469F8895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283213A1" w14:textId="26EF198B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1085">
              <w:rPr>
                <w:rFonts w:ascii="GHEA Grapalat" w:hAnsi="GHEA Grapalat"/>
                <w:sz w:val="16"/>
                <w:szCs w:val="16"/>
                <w:lang w:val="hy-AM"/>
              </w:rPr>
              <w:t>նոյեմբեր, դեկտեմբեր</w:t>
            </w:r>
          </w:p>
        </w:tc>
      </w:tr>
      <w:tr w:rsidR="000E4582" w:rsidRPr="00031085" w14:paraId="24ED9BA9" w14:textId="77777777" w:rsidTr="000350EB">
        <w:trPr>
          <w:jc w:val="center"/>
        </w:trPr>
        <w:tc>
          <w:tcPr>
            <w:tcW w:w="1451" w:type="dxa"/>
          </w:tcPr>
          <w:p w14:paraId="2766D76D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9</w:t>
            </w:r>
          </w:p>
        </w:tc>
        <w:tc>
          <w:tcPr>
            <w:tcW w:w="1047" w:type="dxa"/>
          </w:tcPr>
          <w:p w14:paraId="2F63293F" w14:textId="1C3FB2F5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0A3215A8" w14:textId="10595134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1166" w:type="dxa"/>
            <w:vAlign w:val="center"/>
          </w:tcPr>
          <w:p w14:paraId="3E75713F" w14:textId="305C9BC6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136800</w:t>
            </w:r>
          </w:p>
        </w:tc>
        <w:tc>
          <w:tcPr>
            <w:tcW w:w="1127" w:type="dxa"/>
            <w:vAlign w:val="center"/>
          </w:tcPr>
          <w:p w14:paraId="3A8665F6" w14:textId="41FE839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342</w:t>
            </w:r>
          </w:p>
        </w:tc>
        <w:tc>
          <w:tcPr>
            <w:tcW w:w="2008" w:type="dxa"/>
          </w:tcPr>
          <w:p w14:paraId="510273AB" w14:textId="2EF0B7F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661C5723" w14:textId="61F520E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6847C8C2" w14:textId="31B0107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հուլիս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br/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սեպտեմբեր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հոկ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տեմբեր</w:t>
            </w:r>
            <w:proofErr w:type="spellEnd"/>
          </w:p>
        </w:tc>
      </w:tr>
      <w:tr w:rsidR="000E4582" w:rsidRPr="00031085" w14:paraId="2C2FF656" w14:textId="77777777" w:rsidTr="000350EB">
        <w:trPr>
          <w:jc w:val="center"/>
        </w:trPr>
        <w:tc>
          <w:tcPr>
            <w:tcW w:w="1451" w:type="dxa"/>
          </w:tcPr>
          <w:p w14:paraId="4A796C6C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1047" w:type="dxa"/>
          </w:tcPr>
          <w:p w14:paraId="2F4156C2" w14:textId="2054F308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78AA1D0D" w14:textId="2CDE4BED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1166" w:type="dxa"/>
            <w:vAlign w:val="center"/>
          </w:tcPr>
          <w:p w14:paraId="31296DFD" w14:textId="76CEB0FA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366800</w:t>
            </w:r>
          </w:p>
        </w:tc>
        <w:tc>
          <w:tcPr>
            <w:tcW w:w="1127" w:type="dxa"/>
            <w:vAlign w:val="center"/>
          </w:tcPr>
          <w:p w14:paraId="1D6D5CE7" w14:textId="28EC3273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917</w:t>
            </w:r>
          </w:p>
        </w:tc>
        <w:tc>
          <w:tcPr>
            <w:tcW w:w="2008" w:type="dxa"/>
          </w:tcPr>
          <w:p w14:paraId="0791C32B" w14:textId="63CD8439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7DF8F367" w14:textId="4BA0A2B2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Յուրաքանչյուր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ներկայացրած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հիման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r w:rsidRPr="00031085">
              <w:rPr>
                <w:rFonts w:ascii="GHEA Grapalat" w:eastAsia="Times New Roman" w:hAnsi="GHEA Grapalat"/>
                <w:sz w:val="14"/>
                <w:szCs w:val="14"/>
              </w:rPr>
              <w:t>վ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րա</w:t>
            </w:r>
            <w:proofErr w:type="spellEnd"/>
          </w:p>
        </w:tc>
        <w:tc>
          <w:tcPr>
            <w:tcW w:w="1819" w:type="dxa"/>
          </w:tcPr>
          <w:p w14:paraId="529EABC1" w14:textId="1D876AA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Հունիս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հուլիս, 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br/>
              <w:t>սեպտեմբեր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հոկտեմբեր</w:t>
            </w:r>
          </w:p>
        </w:tc>
      </w:tr>
      <w:tr w:rsidR="000E4582" w:rsidRPr="00031085" w14:paraId="18B7EE85" w14:textId="77777777" w:rsidTr="000350EB">
        <w:trPr>
          <w:jc w:val="center"/>
        </w:trPr>
        <w:tc>
          <w:tcPr>
            <w:tcW w:w="1451" w:type="dxa"/>
          </w:tcPr>
          <w:p w14:paraId="470A184F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11</w:t>
            </w:r>
          </w:p>
        </w:tc>
        <w:tc>
          <w:tcPr>
            <w:tcW w:w="1047" w:type="dxa"/>
          </w:tcPr>
          <w:p w14:paraId="69536B15" w14:textId="4955118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031085">
              <w:rPr>
                <w:rFonts w:ascii="GHEA Grapalat" w:hAnsi="GHEA Grapalat"/>
                <w:sz w:val="14"/>
                <w:szCs w:val="14"/>
                <w:lang w:val="en-US"/>
              </w:rPr>
              <w:t>կապ</w:t>
            </w:r>
            <w:proofErr w:type="spellEnd"/>
          </w:p>
        </w:tc>
        <w:tc>
          <w:tcPr>
            <w:tcW w:w="1085" w:type="dxa"/>
            <w:vAlign w:val="center"/>
          </w:tcPr>
          <w:p w14:paraId="40400368" w14:textId="3729A026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1166" w:type="dxa"/>
            <w:vAlign w:val="center"/>
          </w:tcPr>
          <w:p w14:paraId="72CF9381" w14:textId="19BD885C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461400</w:t>
            </w:r>
          </w:p>
        </w:tc>
        <w:tc>
          <w:tcPr>
            <w:tcW w:w="1127" w:type="dxa"/>
            <w:vAlign w:val="center"/>
          </w:tcPr>
          <w:p w14:paraId="205ABD31" w14:textId="016D6F31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1538</w:t>
            </w:r>
          </w:p>
        </w:tc>
        <w:tc>
          <w:tcPr>
            <w:tcW w:w="2008" w:type="dxa"/>
          </w:tcPr>
          <w:p w14:paraId="5418C80F" w14:textId="5E565938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55BFB752" w14:textId="2F242F00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36E8B6C2" w14:textId="3584DD3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մարտ-հուլիս, սեպտեմբերից-դեկտեմբեր</w:t>
            </w:r>
          </w:p>
        </w:tc>
      </w:tr>
      <w:tr w:rsidR="000E4582" w:rsidRPr="00031085" w14:paraId="45CD21D9" w14:textId="77777777" w:rsidTr="000350EB">
        <w:trPr>
          <w:jc w:val="center"/>
        </w:trPr>
        <w:tc>
          <w:tcPr>
            <w:tcW w:w="1451" w:type="dxa"/>
          </w:tcPr>
          <w:p w14:paraId="63462713" w14:textId="7777777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lastRenderedPageBreak/>
              <w:t>12</w:t>
            </w:r>
          </w:p>
        </w:tc>
        <w:tc>
          <w:tcPr>
            <w:tcW w:w="1047" w:type="dxa"/>
          </w:tcPr>
          <w:p w14:paraId="1555FE0A" w14:textId="08FA265F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1EFF7BF5" w14:textId="246AEC48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1166" w:type="dxa"/>
            <w:vAlign w:val="center"/>
          </w:tcPr>
          <w:p w14:paraId="4A4333EE" w14:textId="0CDD9CD8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81900</w:t>
            </w:r>
          </w:p>
        </w:tc>
        <w:tc>
          <w:tcPr>
            <w:tcW w:w="1127" w:type="dxa"/>
            <w:vAlign w:val="center"/>
          </w:tcPr>
          <w:p w14:paraId="0F2C07B5" w14:textId="460255EC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273</w:t>
            </w:r>
          </w:p>
        </w:tc>
        <w:tc>
          <w:tcPr>
            <w:tcW w:w="2008" w:type="dxa"/>
          </w:tcPr>
          <w:p w14:paraId="273060DB" w14:textId="31A9A35E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06006A95" w14:textId="1EEDEB07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Յուրաքանչյուր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ներկայացրած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հիման</w:t>
            </w:r>
            <w:proofErr w:type="spellEnd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 xml:space="preserve"> </w:t>
            </w:r>
            <w:r w:rsidRPr="00031085">
              <w:rPr>
                <w:rFonts w:ascii="GHEA Grapalat" w:eastAsia="Times New Roman" w:hAnsi="GHEA Grapalat"/>
                <w:sz w:val="14"/>
                <w:szCs w:val="14"/>
              </w:rPr>
              <w:t>վ</w:t>
            </w:r>
            <w:proofErr w:type="spellStart"/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րա</w:t>
            </w:r>
            <w:proofErr w:type="spellEnd"/>
          </w:p>
        </w:tc>
        <w:tc>
          <w:tcPr>
            <w:tcW w:w="1819" w:type="dxa"/>
          </w:tcPr>
          <w:p w14:paraId="5905925F" w14:textId="3E0ED6E5" w:rsidR="000E4582" w:rsidRPr="00031085" w:rsidRDefault="000E4582" w:rsidP="00031085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հունիս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հուլիս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br/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սեպտեմբեր</w:t>
            </w:r>
            <w:proofErr w:type="spellEnd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հոկ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տեմբեր</w:t>
            </w:r>
            <w:proofErr w:type="spellEnd"/>
          </w:p>
        </w:tc>
      </w:tr>
      <w:tr w:rsidR="00154677" w:rsidRPr="00031085" w14:paraId="0D068A22" w14:textId="77777777" w:rsidTr="00753875">
        <w:trPr>
          <w:jc w:val="center"/>
        </w:trPr>
        <w:tc>
          <w:tcPr>
            <w:tcW w:w="1451" w:type="dxa"/>
          </w:tcPr>
          <w:p w14:paraId="69986BC7" w14:textId="77777777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13</w:t>
            </w:r>
          </w:p>
        </w:tc>
        <w:tc>
          <w:tcPr>
            <w:tcW w:w="1047" w:type="dxa"/>
          </w:tcPr>
          <w:p w14:paraId="176BAB5B" w14:textId="7F9EC494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1899716A" w14:textId="2A1D1665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1700</w:t>
            </w:r>
          </w:p>
        </w:tc>
        <w:tc>
          <w:tcPr>
            <w:tcW w:w="1166" w:type="dxa"/>
            <w:vAlign w:val="center"/>
          </w:tcPr>
          <w:p w14:paraId="51A0C18E" w14:textId="0B869619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13600</w:t>
            </w:r>
          </w:p>
        </w:tc>
        <w:tc>
          <w:tcPr>
            <w:tcW w:w="1127" w:type="dxa"/>
            <w:vAlign w:val="center"/>
          </w:tcPr>
          <w:p w14:paraId="1F2E3A75" w14:textId="32B9A369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2008" w:type="dxa"/>
          </w:tcPr>
          <w:p w14:paraId="4B855420" w14:textId="53ED27D0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54F91D40" w14:textId="3D6B9967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4B86AEC6" w14:textId="77777777" w:rsidR="00154677" w:rsidRPr="00031085" w:rsidRDefault="00154677" w:rsidP="00154677">
            <w:pPr>
              <w:spacing w:line="240" w:lineRule="auto"/>
              <w:ind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Հոկտեմբեր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նոյեմբե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ր</w:t>
            </w:r>
          </w:p>
          <w:p w14:paraId="08EBCB6F" w14:textId="77777777" w:rsidR="00154677" w:rsidRPr="00031085" w:rsidRDefault="00154677" w:rsidP="00154677">
            <w:pPr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  <w:p w14:paraId="73E400FB" w14:textId="64608F10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54677" w:rsidRPr="00031085" w14:paraId="04B08B61" w14:textId="77777777" w:rsidTr="00753875">
        <w:trPr>
          <w:jc w:val="center"/>
        </w:trPr>
        <w:tc>
          <w:tcPr>
            <w:tcW w:w="1451" w:type="dxa"/>
          </w:tcPr>
          <w:p w14:paraId="4EEDF206" w14:textId="77777777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/>
              </w:rPr>
              <w:t>14</w:t>
            </w:r>
          </w:p>
        </w:tc>
        <w:tc>
          <w:tcPr>
            <w:tcW w:w="1047" w:type="dxa"/>
            <w:vAlign w:val="center"/>
          </w:tcPr>
          <w:p w14:paraId="196AA873" w14:textId="4988C227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031085">
              <w:rPr>
                <w:rFonts w:ascii="GHEA Grapalat" w:hAnsi="GHEA Grapalat"/>
                <w:sz w:val="14"/>
                <w:szCs w:val="14"/>
                <w:lang w:val="hy-AM"/>
              </w:rPr>
              <w:t>կգ</w:t>
            </w:r>
          </w:p>
        </w:tc>
        <w:tc>
          <w:tcPr>
            <w:tcW w:w="1085" w:type="dxa"/>
            <w:vAlign w:val="center"/>
          </w:tcPr>
          <w:p w14:paraId="2BCCF635" w14:textId="2D7AB75F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450</w:t>
            </w:r>
          </w:p>
        </w:tc>
        <w:tc>
          <w:tcPr>
            <w:tcW w:w="1166" w:type="dxa"/>
            <w:vAlign w:val="center"/>
          </w:tcPr>
          <w:p w14:paraId="710E0C18" w14:textId="4ECFB0B5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84600</w:t>
            </w:r>
          </w:p>
        </w:tc>
        <w:tc>
          <w:tcPr>
            <w:tcW w:w="1127" w:type="dxa"/>
            <w:vAlign w:val="center"/>
          </w:tcPr>
          <w:p w14:paraId="42F2E171" w14:textId="6BF9B0E6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188</w:t>
            </w:r>
          </w:p>
        </w:tc>
        <w:tc>
          <w:tcPr>
            <w:tcW w:w="2008" w:type="dxa"/>
          </w:tcPr>
          <w:p w14:paraId="7ABF751A" w14:textId="4C1D2829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Նոր Հաճըն համայնք յուրաքանչյուր  ՀՈԱԿ-ի </w:t>
            </w:r>
            <w:proofErr w:type="spellStart"/>
            <w:r w:rsidRPr="00031085">
              <w:rPr>
                <w:rFonts w:ascii="GHEA Grapalat" w:eastAsia="Times New Roman" w:hAnsi="GHEA Grapalat"/>
                <w:sz w:val="16"/>
                <w:szCs w:val="16"/>
                <w:lang w:val="en-US"/>
              </w:rPr>
              <w:t>հասցեով</w:t>
            </w:r>
            <w:proofErr w:type="spellEnd"/>
          </w:p>
        </w:tc>
        <w:tc>
          <w:tcPr>
            <w:tcW w:w="1619" w:type="dxa"/>
          </w:tcPr>
          <w:p w14:paraId="1DFC6A79" w14:textId="780AD6FD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Յուրաքանչյուր ՀՈԱԿ-ի ներկայացրած պահանջագրի հիման վրա</w:t>
            </w:r>
          </w:p>
        </w:tc>
        <w:tc>
          <w:tcPr>
            <w:tcW w:w="1819" w:type="dxa"/>
          </w:tcPr>
          <w:p w14:paraId="58E80B35" w14:textId="77777777" w:rsidR="00154677" w:rsidRPr="00031085" w:rsidRDefault="00154677" w:rsidP="00154677">
            <w:pPr>
              <w:spacing w:line="240" w:lineRule="auto"/>
              <w:ind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Հոկտեմբեր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նոյեմբե</w:t>
            </w: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ր</w:t>
            </w:r>
          </w:p>
          <w:p w14:paraId="778D5987" w14:textId="1845F4E8" w:rsidR="00154677" w:rsidRPr="00031085" w:rsidRDefault="00154677" w:rsidP="00154677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14:paraId="65DB78D2" w14:textId="2FB70D62" w:rsidR="00CE3757" w:rsidRPr="00031085" w:rsidRDefault="00CE3757" w:rsidP="00031085">
      <w:pPr>
        <w:spacing w:after="0" w:line="240" w:lineRule="auto"/>
        <w:rPr>
          <w:rFonts w:ascii="GHEA Grapalat" w:hAnsi="GHEA Grapalat"/>
          <w:lang w:val="pt-BR"/>
        </w:rPr>
      </w:pPr>
    </w:p>
    <w:p w14:paraId="1C8938C7" w14:textId="5753EB68" w:rsidR="00CE3757" w:rsidRPr="00031085" w:rsidRDefault="00CE3757" w:rsidP="00031085">
      <w:pPr>
        <w:spacing w:after="0" w:line="240" w:lineRule="auto"/>
        <w:rPr>
          <w:rFonts w:ascii="GHEA Grapalat" w:hAnsi="GHEA Grapalat"/>
          <w:lang w:val="pt-BR"/>
        </w:rPr>
      </w:pPr>
    </w:p>
    <w:p w14:paraId="42CB29D6" w14:textId="77777777" w:rsidR="0092689B" w:rsidRPr="00031085" w:rsidRDefault="0092689B" w:rsidP="00031085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p w14:paraId="0710D7B4" w14:textId="77777777" w:rsidR="0092689B" w:rsidRPr="00031085" w:rsidRDefault="0092689B" w:rsidP="00031085">
      <w:pPr>
        <w:widowControl w:val="0"/>
        <w:spacing w:line="240" w:lineRule="auto"/>
        <w:jc w:val="center"/>
        <w:rPr>
          <w:rFonts w:ascii="GHEA Grapalat" w:hAnsi="GHEA Grapalat"/>
        </w:rPr>
      </w:pPr>
      <w:r w:rsidRPr="00031085">
        <w:rPr>
          <w:rFonts w:ascii="GHEA Grapalat" w:hAnsi="GHEA Grapalat"/>
        </w:rPr>
        <w:t xml:space="preserve">ТЕХНИЧЕСКАЯ ХАРАКТЕРИСТИКА </w:t>
      </w:r>
    </w:p>
    <w:tbl>
      <w:tblPr>
        <w:tblW w:w="153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1818"/>
        <w:gridCol w:w="1819"/>
        <w:gridCol w:w="10082"/>
      </w:tblGrid>
      <w:tr w:rsidR="0092689B" w:rsidRPr="00031085" w14:paraId="3C9679C6" w14:textId="77777777" w:rsidTr="00031085">
        <w:trPr>
          <w:trHeight w:val="408"/>
        </w:trPr>
        <w:tc>
          <w:tcPr>
            <w:tcW w:w="15333" w:type="dxa"/>
            <w:gridSpan w:val="4"/>
          </w:tcPr>
          <w:p w14:paraId="40529E7A" w14:textId="77777777" w:rsidR="0092689B" w:rsidRPr="00031085" w:rsidRDefault="0092689B" w:rsidP="00031085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031085">
              <w:rPr>
                <w:rFonts w:ascii="GHEA Grapalat" w:hAnsi="GHEA Grapalat"/>
                <w:sz w:val="20"/>
                <w:szCs w:val="20"/>
                <w:lang w:eastAsia="ru-RU" w:bidi="ru-RU"/>
              </w:rPr>
              <w:t>Продукт</w:t>
            </w:r>
          </w:p>
        </w:tc>
      </w:tr>
      <w:tr w:rsidR="000E4582" w:rsidRPr="00031085" w14:paraId="26AD25E7" w14:textId="77777777" w:rsidTr="00031085">
        <w:trPr>
          <w:trHeight w:val="1285"/>
        </w:trPr>
        <w:tc>
          <w:tcPr>
            <w:tcW w:w="1614" w:type="dxa"/>
            <w:shd w:val="clear" w:color="auto" w:fill="auto"/>
            <w:vAlign w:val="center"/>
          </w:tcPr>
          <w:p w14:paraId="73CA7765" w14:textId="77777777" w:rsidR="000E4582" w:rsidRPr="00031085" w:rsidRDefault="000E4582" w:rsidP="00031085">
            <w:pPr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</w:pPr>
            <w:r w:rsidRPr="00031085"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  <w:t xml:space="preserve">номер предусмотренного </w:t>
            </w:r>
            <w:r w:rsidRPr="00031085">
              <w:rPr>
                <w:rFonts w:ascii="GHEA Grapalat" w:hAnsi="GHEA Grapalat"/>
                <w:color w:val="000000"/>
                <w:spacing w:val="-6"/>
                <w:sz w:val="18"/>
                <w:szCs w:val="18"/>
                <w:lang w:eastAsia="ru-RU" w:bidi="ru-RU"/>
              </w:rPr>
              <w:t>приглашением</w:t>
            </w:r>
            <w:r w:rsidRPr="00031085"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  <w:t xml:space="preserve"> лота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534F0F" w14:textId="77777777" w:rsidR="000E4582" w:rsidRPr="00031085" w:rsidRDefault="000E4582" w:rsidP="00031085">
            <w:pPr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 w:bidi="ru-RU"/>
              </w:rPr>
            </w:pPr>
            <w:r w:rsidRPr="00031085">
              <w:rPr>
                <w:rFonts w:ascii="GHEA Grapalat" w:hAnsi="GHEA Grapalat"/>
                <w:color w:val="000000"/>
                <w:sz w:val="16"/>
                <w:szCs w:val="16"/>
                <w:lang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19" w:type="dxa"/>
            <w:vAlign w:val="center"/>
          </w:tcPr>
          <w:p w14:paraId="4C0CC58B" w14:textId="77777777" w:rsidR="000E4582" w:rsidRPr="00031085" w:rsidRDefault="000E4582" w:rsidP="00031085">
            <w:pPr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eastAsia="ru-RU" w:bidi="ru-RU"/>
              </w:rPr>
            </w:pPr>
            <w:r w:rsidRPr="00031085">
              <w:rPr>
                <w:rFonts w:ascii="GHEA Grapalat" w:hAnsi="GHEA Grapalat"/>
                <w:sz w:val="18"/>
                <w:szCs w:val="18"/>
                <w:lang w:eastAsia="ru-RU" w:bidi="ru-RU"/>
              </w:rPr>
              <w:t>полное название</w:t>
            </w:r>
          </w:p>
        </w:tc>
        <w:tc>
          <w:tcPr>
            <w:tcW w:w="10082" w:type="dxa"/>
          </w:tcPr>
          <w:p w14:paraId="0230D6CD" w14:textId="77777777" w:rsidR="000E4582" w:rsidRPr="00031085" w:rsidRDefault="000E4582" w:rsidP="00031085">
            <w:pPr>
              <w:widowControl w:val="0"/>
              <w:spacing w:line="240" w:lineRule="auto"/>
              <w:jc w:val="center"/>
              <w:rPr>
                <w:rFonts w:ascii="GHEA Grapalat" w:hAnsi="GHEA Grapalat"/>
                <w:szCs w:val="16"/>
                <w:lang w:eastAsia="ru-RU" w:bidi="ru-RU"/>
              </w:rPr>
            </w:pPr>
            <w:r w:rsidRPr="00031085">
              <w:rPr>
                <w:rFonts w:ascii="GHEA Grapalat" w:hAnsi="GHEA Grapalat"/>
                <w:szCs w:val="16"/>
                <w:lang w:eastAsia="ru-RU" w:bidi="ru-RU"/>
              </w:rPr>
              <w:t>техническая характеристика</w:t>
            </w:r>
          </w:p>
        </w:tc>
      </w:tr>
      <w:tr w:rsidR="00031085" w:rsidRPr="00031085" w14:paraId="10924EEC" w14:textId="77777777" w:rsidTr="00031085">
        <w:trPr>
          <w:trHeight w:val="408"/>
        </w:trPr>
        <w:tc>
          <w:tcPr>
            <w:tcW w:w="1614" w:type="dxa"/>
            <w:shd w:val="clear" w:color="auto" w:fill="auto"/>
          </w:tcPr>
          <w:p w14:paraId="5B93E7EF" w14:textId="5C7FD08E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818" w:type="dxa"/>
            <w:shd w:val="clear" w:color="auto" w:fill="auto"/>
          </w:tcPr>
          <w:p w14:paraId="2E70B22D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15331153</w:t>
            </w:r>
          </w:p>
          <w:p w14:paraId="5435A493" w14:textId="579045FE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</w:p>
        </w:tc>
        <w:tc>
          <w:tcPr>
            <w:tcW w:w="1819" w:type="dxa"/>
            <w:vAlign w:val="center"/>
          </w:tcPr>
          <w:p w14:paraId="28F772B2" w14:textId="5C82B0E1" w:rsidR="00031085" w:rsidRPr="00031085" w:rsidRDefault="00031085" w:rsidP="00031085">
            <w:pPr>
              <w:widowControl w:val="0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Чечевица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1-го типа</w:t>
            </w:r>
          </w:p>
        </w:tc>
        <w:tc>
          <w:tcPr>
            <w:tcW w:w="10082" w:type="dxa"/>
          </w:tcPr>
          <w:p w14:paraId="3B965046" w14:textId="3E1C69D9" w:rsidR="00031085" w:rsidRPr="00031085" w:rsidRDefault="00031085" w:rsidP="00031085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bidi="ru-RU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крупногабаритной упаковки и маркировки в соответствии с решением Комиссии Таможенного союза от 9 декабря 2011 г. № 874 «о безопасности зерна» (ТР ТС № 015/2011),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«о безопасности пищевых продуктов» (ТР ТС № 021/2011), Решением Комиссии Таможенного союза от "еда в части ее маркировки" (ТР ТС 022/2011)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Требования к безопасности пищевых добавок, ароматизаторов и технологических вспомогательных средств, изложенные в решении Совета Евразийской экономической комиссии от 20 июля 2012 г. № 58 (ТР ТС 029/2012), технических регламентах Комиссии Таможенного союза «О безопасности упаковки» (ТР ТС 005/2011), принятых решением Комиссии Таможенного союза от 16 августа 2011 г. № 769. требуемые количества по требованию заказчика в заводской </w:t>
            </w:r>
            <w:proofErr w:type="spellStart"/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упаковке;остаточный</w:t>
            </w:r>
            <w:proofErr w:type="spellEnd"/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срок годности не менее 60 на момент поставки</w:t>
            </w:r>
            <w:r w:rsidRPr="00031085">
              <w:rPr>
                <w:rFonts w:ascii="GHEA Grapalat" w:hAnsi="GHEA Grapalat"/>
                <w:sz w:val="16"/>
                <w:szCs w:val="16"/>
              </w:rPr>
              <w:t>%:</w:t>
            </w:r>
            <w:r w:rsidRPr="00031085">
              <w:rPr>
                <w:rFonts w:ascii="GHEA Grapalat" w:hAnsi="GHEA Grapalat"/>
                <w:sz w:val="16"/>
                <w:szCs w:val="16"/>
              </w:rPr>
              <w:t>.</w:t>
            </w:r>
            <w:r w:rsidR="00154677" w:rsidRPr="0015467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486A690F" w14:textId="77777777" w:rsidTr="00031085">
        <w:trPr>
          <w:trHeight w:val="393"/>
        </w:trPr>
        <w:tc>
          <w:tcPr>
            <w:tcW w:w="1614" w:type="dxa"/>
            <w:shd w:val="clear" w:color="auto" w:fill="auto"/>
          </w:tcPr>
          <w:p w14:paraId="57EA5DC5" w14:textId="347032FA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lastRenderedPageBreak/>
              <w:t>2</w:t>
            </w:r>
          </w:p>
        </w:tc>
        <w:tc>
          <w:tcPr>
            <w:tcW w:w="1818" w:type="dxa"/>
            <w:shd w:val="clear" w:color="auto" w:fill="auto"/>
          </w:tcPr>
          <w:p w14:paraId="4F60775D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15617000</w:t>
            </w:r>
          </w:p>
          <w:p w14:paraId="551C2495" w14:textId="1DEE25A9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</w:p>
        </w:tc>
        <w:tc>
          <w:tcPr>
            <w:tcW w:w="1819" w:type="dxa"/>
            <w:vAlign w:val="center"/>
          </w:tcPr>
          <w:p w14:paraId="33B4560D" w14:textId="29EA9F79" w:rsidR="00031085" w:rsidRPr="00031085" w:rsidRDefault="00031085" w:rsidP="00031085">
            <w:pPr>
              <w:widowControl w:val="0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Пшеничная крупа</w:t>
            </w:r>
          </w:p>
        </w:tc>
        <w:tc>
          <w:tcPr>
            <w:tcW w:w="10082" w:type="dxa"/>
          </w:tcPr>
          <w:p w14:paraId="1F883BCA" w14:textId="114D7E83" w:rsidR="00031085" w:rsidRPr="00031085" w:rsidRDefault="00031085" w:rsidP="00031085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Изготовлено из мягкой пшеницы </w:t>
            </w:r>
            <w:proofErr w:type="spellStart"/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sptak</w:t>
            </w:r>
            <w:proofErr w:type="spellEnd"/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, безопасность упаковка и маркировка в соответствии с решением Комиссии Таможенного союза от 9 декабря 2011 г. № 874 «о безопасности зерна» (ТР ТС № 015/2011), принятым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880 «о безопасности пищевых продуктов» (ТР ТС № 021/2011), решением Комиссии Таможенного союза от "пищевой продукт в части его маркировки", принятый решением 881 (ТР ТС 022/2011)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Требования к безопасности пищевых добавок, ароматизаторов и технологических вспомогательных средств, изложенные в решении Совета Евразийской экономической комиссии от 20 июля 2012 г. № 58 (ТР ТС 029/2012), технических регламентах Комиссии Таможенного союза «О безопасности упаковки» (ТР ТС 005/2011), принятых решением от 16 августа 2011 г. № 769. требуемые количества по заявлению заказчика в заводской упаковке.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Остаточный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срок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годности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на момент поставки не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менее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60</w:t>
            </w:r>
            <w:r w:rsidRPr="00031085">
              <w:rPr>
                <w:rFonts w:ascii="GHEA Grapalat" w:hAnsi="GHEA Grapalat"/>
                <w:sz w:val="16"/>
                <w:szCs w:val="16"/>
              </w:rPr>
              <w:t>%: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21A87472" w14:textId="77777777" w:rsidTr="00031085">
        <w:trPr>
          <w:trHeight w:val="362"/>
        </w:trPr>
        <w:tc>
          <w:tcPr>
            <w:tcW w:w="1614" w:type="dxa"/>
            <w:shd w:val="clear" w:color="auto" w:fill="auto"/>
          </w:tcPr>
          <w:p w14:paraId="354D3287" w14:textId="42CFFCC2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18" w:type="dxa"/>
            <w:shd w:val="clear" w:color="auto" w:fill="auto"/>
          </w:tcPr>
          <w:p w14:paraId="40206D60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15871256/2</w:t>
            </w:r>
          </w:p>
          <w:p w14:paraId="007E2625" w14:textId="77777777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9" w:type="dxa"/>
            <w:vAlign w:val="center"/>
          </w:tcPr>
          <w:p w14:paraId="028A1337" w14:textId="28F4A6D2" w:rsidR="00031085" w:rsidRPr="00031085" w:rsidRDefault="00031085" w:rsidP="00031085">
            <w:pPr>
              <w:widowControl w:val="0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Перец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черный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молотый</w:t>
            </w:r>
          </w:p>
        </w:tc>
        <w:tc>
          <w:tcPr>
            <w:tcW w:w="10082" w:type="dxa"/>
          </w:tcPr>
          <w:p w14:paraId="7D6B8A60" w14:textId="6AEE5BC5" w:rsidR="00031085" w:rsidRPr="00031085" w:rsidRDefault="00031085" w:rsidP="00031085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В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соответствии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 документом по стандартизации ГОСТ 29050-91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 июля 2012 г. № 58 «О безопасности пищевых, требования к безопасности ароматизаторов и технологических вспомогательных средств» (ТР ТС 029/2012)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Технические регламенты Комиссии Таможенного союза «О безопасности упаковки» (ТР ТС 005/2011), принятые решением Комиссии Таможенного союза от 16 августа 2011 г. № 769. требуемые количества в соответствии с требованиями заказчика в заводской упаковке.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Остаточный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срок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годности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момент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поставки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не менее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60</w:t>
            </w:r>
            <w:r w:rsidRPr="00031085">
              <w:rPr>
                <w:rFonts w:ascii="GHEA Grapalat" w:hAnsi="GHEA Grapalat"/>
                <w:sz w:val="16"/>
                <w:szCs w:val="16"/>
              </w:rPr>
              <w:t>%: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23C3BBD0" w14:textId="77777777" w:rsidTr="00031085">
        <w:trPr>
          <w:trHeight w:val="317"/>
        </w:trPr>
        <w:tc>
          <w:tcPr>
            <w:tcW w:w="1614" w:type="dxa"/>
            <w:shd w:val="clear" w:color="auto" w:fill="auto"/>
          </w:tcPr>
          <w:p w14:paraId="5687FEB9" w14:textId="3710DFFB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18" w:type="dxa"/>
            <w:shd w:val="clear" w:color="auto" w:fill="auto"/>
          </w:tcPr>
          <w:p w14:paraId="1D6D6D70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15872310</w:t>
            </w:r>
          </w:p>
          <w:p w14:paraId="580451DE" w14:textId="77777777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38C58C50" w14:textId="4CB0932A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Лавровый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лист</w:t>
            </w:r>
          </w:p>
        </w:tc>
        <w:tc>
          <w:tcPr>
            <w:tcW w:w="10082" w:type="dxa"/>
          </w:tcPr>
          <w:p w14:paraId="3F510F46" w14:textId="6B468583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принятым решением Комиссии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 июля 2012 г. № 58 «пищевые продукты в части их маркировки» (ТР ТС № требования к безопасности добавок, ароматизаторов и технологических добавок " (ТР ТС 029/2012)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Технические регламенты Комиссии Таможенного союза «О безопасности упаковки» (ТР ТС 005/2011), принятые решением Комиссии Таможенного союза от 16 августа 2011 г. № 769. требуемые количества в соответствии с требованиями заказчика в заводской упаковке.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Остаточный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срок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годности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на момент поставки не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менее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lastRenderedPageBreak/>
              <w:t>70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%: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26B61FDB" w14:textId="77777777" w:rsidTr="00154677">
        <w:trPr>
          <w:trHeight w:val="416"/>
        </w:trPr>
        <w:tc>
          <w:tcPr>
            <w:tcW w:w="1614" w:type="dxa"/>
            <w:shd w:val="clear" w:color="auto" w:fill="auto"/>
          </w:tcPr>
          <w:p w14:paraId="2708CF2A" w14:textId="0A0C1F95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5</w:t>
            </w:r>
          </w:p>
        </w:tc>
        <w:tc>
          <w:tcPr>
            <w:tcW w:w="1818" w:type="dxa"/>
            <w:shd w:val="clear" w:color="auto" w:fill="auto"/>
          </w:tcPr>
          <w:p w14:paraId="0E244BF5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31085">
              <w:rPr>
                <w:rFonts w:ascii="GHEA Grapalat" w:hAnsi="GHEA Grapalat" w:cs="Arial"/>
                <w:color w:val="000000"/>
                <w:sz w:val="18"/>
                <w:szCs w:val="18"/>
              </w:rPr>
              <w:t>15898000</w:t>
            </w:r>
          </w:p>
          <w:p w14:paraId="5D71E915" w14:textId="77777777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607C4D5" w14:textId="2D0A9A09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 xml:space="preserve"> Дрожжи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высшего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сорта</w:t>
            </w:r>
          </w:p>
        </w:tc>
        <w:tc>
          <w:tcPr>
            <w:tcW w:w="10082" w:type="dxa"/>
          </w:tcPr>
          <w:p w14:paraId="5C864947" w14:textId="62B9F01A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Сухая, влажность: не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более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8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%: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решениями Комиссии Таможенного союза от 9 декабря 2011 г. № 880 «о безопасности пищевых продуктов» (ТР ТС № 021/2011), принятыми комиссией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 июля 2012 г. № 58 «пищевые добавки, требования к безопасности ароматизаторов и технологических вспомогательных средств» (ТР ТС 029/2012)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Технические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регламенты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Комиссии Таможенного союза «О безопасности упаковки» (ТР ТС 005/2011), принятые решением Комиссии Таможенного союза от 16 августа 2011 г. № 769. требуемые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количества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в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соответствии с требованиями заказчика в заводской упаковке. остаточный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срок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годности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на момент поставки не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менее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60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%: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7E933175" w14:textId="77777777" w:rsidTr="00031085">
        <w:trPr>
          <w:trHeight w:val="362"/>
        </w:trPr>
        <w:tc>
          <w:tcPr>
            <w:tcW w:w="1614" w:type="dxa"/>
            <w:shd w:val="clear" w:color="auto" w:fill="auto"/>
          </w:tcPr>
          <w:p w14:paraId="33F0E016" w14:textId="2182ABA8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1818" w:type="dxa"/>
            <w:shd w:val="clear" w:color="auto" w:fill="auto"/>
          </w:tcPr>
          <w:p w14:paraId="2D00019B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31085">
              <w:rPr>
                <w:rFonts w:ascii="GHEA Grapalat" w:hAnsi="GHEA Grapalat" w:cs="Arial"/>
                <w:color w:val="000000"/>
                <w:sz w:val="18"/>
                <w:szCs w:val="18"/>
              </w:rPr>
              <w:t>15841400</w:t>
            </w:r>
          </w:p>
          <w:p w14:paraId="139207D9" w14:textId="77777777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6443BCDD" w14:textId="0AC414B4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 xml:space="preserve"> 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Какао-порошок</w:t>
            </w:r>
          </w:p>
        </w:tc>
        <w:tc>
          <w:tcPr>
            <w:tcW w:w="10082" w:type="dxa"/>
          </w:tcPr>
          <w:p w14:paraId="7A2FC2CD" w14:textId="77777777" w:rsid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решениями Комиссии Таможенного союза от 9 декабря 2011 г. № 880 «о безопасности пищевых продуктов» (ТР ТС № 021/2011), принятыми комиссией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 июля 2012 г. № 58 «пищевые добавки, требования к безопасности ароматизаторов и технологических вспомогательных средств» (ТР ТС 029/2012)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Технические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регламенты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Комиссии Таможенного союза «О безопасности упаковки» (ТР ТС 005/2011), принятые решением Комиссии Таможенного союза от 16 августа 2011 года № 769. требуемые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количества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в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соответствии с требованиями заказчика в заводской упаковке. остаточный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срок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годности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на момент поставки не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менее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70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%:</w:t>
            </w:r>
          </w:p>
          <w:p w14:paraId="4E8FD2B4" w14:textId="4E211766" w:rsidR="00154677" w:rsidRPr="00031085" w:rsidRDefault="00154677" w:rsidP="00031085">
            <w:pPr>
              <w:spacing w:line="24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t>заранее,каждой</w:t>
            </w:r>
            <w:proofErr w:type="spellEnd"/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t>Ачин</w:t>
            </w:r>
            <w:proofErr w:type="spellEnd"/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t>Котайкской</w:t>
            </w:r>
            <w:proofErr w:type="spellEnd"/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</w:t>
            </w:r>
            <w:r w:rsidRPr="00154677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764A5B33" w14:textId="77777777" w:rsidTr="00031085">
        <w:trPr>
          <w:trHeight w:val="317"/>
        </w:trPr>
        <w:tc>
          <w:tcPr>
            <w:tcW w:w="1614" w:type="dxa"/>
            <w:shd w:val="clear" w:color="auto" w:fill="auto"/>
          </w:tcPr>
          <w:p w14:paraId="6FDD4F2F" w14:textId="744A6C46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7</w:t>
            </w:r>
          </w:p>
        </w:tc>
        <w:tc>
          <w:tcPr>
            <w:tcW w:w="1818" w:type="dxa"/>
            <w:shd w:val="clear" w:color="auto" w:fill="auto"/>
          </w:tcPr>
          <w:p w14:paraId="6628B8E1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31085">
              <w:rPr>
                <w:rFonts w:ascii="GHEA Grapalat" w:hAnsi="GHEA Grapalat" w:cs="Arial"/>
                <w:color w:val="000000"/>
                <w:sz w:val="18"/>
                <w:szCs w:val="18"/>
              </w:rPr>
              <w:t>15332412</w:t>
            </w:r>
          </w:p>
          <w:p w14:paraId="14007C94" w14:textId="77777777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1B7EE5D" w14:textId="1F5AF12B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Изюм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без косточек</w:t>
            </w:r>
          </w:p>
        </w:tc>
        <w:tc>
          <w:tcPr>
            <w:tcW w:w="10082" w:type="dxa"/>
            <w:vAlign w:val="center"/>
          </w:tcPr>
          <w:p w14:paraId="6063F8BD" w14:textId="30E7C26F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9 декабря 2011 г. № 881 «пищевые продукты в части их маркировки "(ТР ТС № 022/2011)., " о пищевых добавках, определенных решением Совета Евразийской экономической комиссии от 20 июля 2012 г. N 58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требования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к безопасности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ароматизаторов и технологических вспомогательных средств "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г. № 769</w:t>
            </w:r>
            <w:r w:rsidRPr="00031085">
              <w:rPr>
                <w:rFonts w:ascii="GHEA Grapalat" w:hAnsi="GHEA Grapalat"/>
                <w:sz w:val="16"/>
                <w:szCs w:val="16"/>
              </w:rPr>
              <w:t>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16C47827" w14:textId="77777777" w:rsidTr="00031085">
        <w:trPr>
          <w:trHeight w:val="317"/>
        </w:trPr>
        <w:tc>
          <w:tcPr>
            <w:tcW w:w="1614" w:type="dxa"/>
            <w:shd w:val="clear" w:color="auto" w:fill="auto"/>
          </w:tcPr>
          <w:p w14:paraId="1D99ACFD" w14:textId="43498EE4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818" w:type="dxa"/>
            <w:shd w:val="clear" w:color="auto" w:fill="auto"/>
          </w:tcPr>
          <w:p w14:paraId="07FA5F6A" w14:textId="77FBA408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15332410</w:t>
            </w:r>
          </w:p>
        </w:tc>
        <w:tc>
          <w:tcPr>
            <w:tcW w:w="1819" w:type="dxa"/>
            <w:vAlign w:val="center"/>
          </w:tcPr>
          <w:p w14:paraId="2B2B0DE5" w14:textId="7EE2C5CD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сухофрукты (Сухофрукты</w:t>
            </w:r>
            <w:r w:rsidRPr="00031085">
              <w:rPr>
                <w:rFonts w:ascii="GHEA Grapalat" w:hAnsi="GHEA Grapalat"/>
              </w:rPr>
              <w:t>)</w:t>
            </w:r>
          </w:p>
        </w:tc>
        <w:tc>
          <w:tcPr>
            <w:tcW w:w="10082" w:type="dxa"/>
            <w:vAlign w:val="center"/>
          </w:tcPr>
          <w:p w14:paraId="1E1495D3" w14:textId="65A12501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Необходимые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количества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в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соответствии с требованиями заказчика в заводской упаковке. сухофрукты: абрикосы,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черный чернослив, персики, груши, яблочные сухофрукты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в равных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пропорциях</w:t>
            </w:r>
            <w:proofErr w:type="gramStart"/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расфасованные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по массе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до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5 кг, хранящиеся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при температуре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от 5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до 20 ° C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при влажности не более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70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%.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упаковка,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маркировка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идентификация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в соответствии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 решением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Комиссии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Таможенного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союза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от 9 декабря 2011 г. №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880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" о безопасности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пищевых продуктов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(ТР ТС №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021/2011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«Пищевые продукты в части их маркировки» (ТР ТС № 022/2011 от 9 декабря 2011 г.), «Требования к безопасности пищевых добавок, ароматизаторов и технологических вспомогательных средств» (ТР ТС 029/2012 от 20 июля 2012 г.), «Требования к безопасности пищевых добавок, ароматизаторов и технологических вспомогательных средств», изложенные в решении Совета Евразийской экономической комиссии от 20 июля 2012 г. N 58 (ТР ТС 029/2012), "Требования к безопасности пищевых добавок, ароматизаторов и технологических вспомогательных средств" (ТР ТС 029/2012), о безопасности " (ТР ТС 005/2011) технических регламентов</w:t>
            </w:r>
            <w:r w:rsidRPr="00031085">
              <w:rPr>
                <w:rFonts w:ascii="GHEA Grapalat" w:hAnsi="GHEA Grapalat"/>
                <w:sz w:val="16"/>
                <w:szCs w:val="16"/>
              </w:rPr>
              <w:t>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7717A7A3" w14:textId="77777777" w:rsidTr="00031085">
        <w:trPr>
          <w:trHeight w:val="317"/>
        </w:trPr>
        <w:tc>
          <w:tcPr>
            <w:tcW w:w="1614" w:type="dxa"/>
            <w:shd w:val="clear" w:color="auto" w:fill="auto"/>
          </w:tcPr>
          <w:p w14:paraId="0A422200" w14:textId="0BD0B3A1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9</w:t>
            </w:r>
          </w:p>
        </w:tc>
        <w:tc>
          <w:tcPr>
            <w:tcW w:w="1818" w:type="dxa"/>
            <w:shd w:val="clear" w:color="auto" w:fill="auto"/>
          </w:tcPr>
          <w:p w14:paraId="6087F08B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03222132</w:t>
            </w:r>
          </w:p>
          <w:p w14:paraId="0F2140D5" w14:textId="77777777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09C0F15E" w14:textId="5CCB38BD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Персики</w:t>
            </w:r>
            <w:r w:rsidRPr="00031085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0082" w:type="dxa"/>
            <w:vAlign w:val="center"/>
          </w:tcPr>
          <w:p w14:paraId="668428A1" w14:textId="611EAEF3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принятым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2011 г. № 881 «пищевые продукты в части их маркировки» (ТР ТС № 022/2011), Решением Комиссии Таможенного союза от в соответствии с техническими регламентами "о безопасности упаковки" (ТР ТС 005/2011), принятыми решением № 769 от 16 августа 2011 года</w:t>
            </w:r>
            <w:r w:rsidRPr="00031085">
              <w:rPr>
                <w:rFonts w:ascii="GHEA Grapalat" w:hAnsi="GHEA Grapalat"/>
                <w:sz w:val="16"/>
                <w:szCs w:val="16"/>
              </w:rPr>
              <w:t>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124D8B20" w14:textId="77777777" w:rsidTr="00031085">
        <w:trPr>
          <w:trHeight w:val="332"/>
        </w:trPr>
        <w:tc>
          <w:tcPr>
            <w:tcW w:w="1614" w:type="dxa"/>
            <w:shd w:val="clear" w:color="auto" w:fill="auto"/>
          </w:tcPr>
          <w:p w14:paraId="618721C8" w14:textId="5A23E228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10</w:t>
            </w:r>
          </w:p>
        </w:tc>
        <w:tc>
          <w:tcPr>
            <w:tcW w:w="1818" w:type="dxa"/>
            <w:shd w:val="clear" w:color="auto" w:fill="auto"/>
          </w:tcPr>
          <w:p w14:paraId="1F54B4D3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15331139</w:t>
            </w:r>
          </w:p>
          <w:p w14:paraId="4D246C38" w14:textId="2DA7F452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0958770A" w14:textId="7B4CA0D2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Свежие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помидоры</w:t>
            </w:r>
            <w:r w:rsidRPr="00031085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0082" w:type="dxa"/>
            <w:vAlign w:val="center"/>
          </w:tcPr>
          <w:p w14:paraId="18305C31" w14:textId="6EDF0844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принятым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16 августа 2011 г. № 881 «пищевые продукты в части их маркировки» (ТР ТС № технические регламенты "о безопасности упаковки" (ТР ТС 005/2011), принятые решением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769</w:t>
            </w:r>
            <w:r w:rsidRPr="00031085">
              <w:rPr>
                <w:rFonts w:ascii="GHEA Grapalat" w:hAnsi="GHEA Grapalat"/>
                <w:sz w:val="16"/>
                <w:szCs w:val="16"/>
              </w:rPr>
              <w:t>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0038F5B2" w14:textId="77777777" w:rsidTr="00031085">
        <w:trPr>
          <w:trHeight w:val="347"/>
        </w:trPr>
        <w:tc>
          <w:tcPr>
            <w:tcW w:w="1614" w:type="dxa"/>
            <w:shd w:val="clear" w:color="auto" w:fill="auto"/>
          </w:tcPr>
          <w:p w14:paraId="43DF1238" w14:textId="0FA9BDA0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1818" w:type="dxa"/>
            <w:shd w:val="clear" w:color="auto" w:fill="auto"/>
          </w:tcPr>
          <w:p w14:paraId="01C350F9" w14:textId="08AB46DB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 w:eastAsia="ru-RU"/>
              </w:rPr>
              <w:t>03221126</w:t>
            </w:r>
          </w:p>
        </w:tc>
        <w:tc>
          <w:tcPr>
            <w:tcW w:w="1819" w:type="dxa"/>
            <w:vAlign w:val="center"/>
          </w:tcPr>
          <w:p w14:paraId="3D06107D" w14:textId="3B28166D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31085">
              <w:rPr>
                <w:rFonts w:ascii="GHEA Grapalat" w:hAnsi="GHEA Grapalat"/>
                <w:sz w:val="18"/>
                <w:szCs w:val="18"/>
                <w:lang w:val="en-US"/>
              </w:rPr>
              <w:t>Мароль</w:t>
            </w:r>
            <w:proofErr w:type="spellEnd"/>
          </w:p>
        </w:tc>
        <w:tc>
          <w:tcPr>
            <w:tcW w:w="10082" w:type="dxa"/>
            <w:vAlign w:val="center"/>
          </w:tcPr>
          <w:p w14:paraId="6B99917B" w14:textId="77777777" w:rsidR="00031085" w:rsidRDefault="00031085" w:rsidP="00031085">
            <w:pPr>
              <w:spacing w:line="240" w:lineRule="auto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9 декабря 2011 г. № 881 "пищевые продукты в части их маркировки" (ТР ТС № 022/2011),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года № 769</w:t>
            </w:r>
          </w:p>
          <w:p w14:paraId="4F3A075A" w14:textId="7F7B2A19" w:rsidR="00154677" w:rsidRPr="00031085" w:rsidRDefault="00154677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</w:t>
            </w:r>
            <w:r w:rsidRPr="00154677">
              <w:rPr>
                <w:rFonts w:ascii="GHEA Grapalat" w:hAnsi="GHEA Grapalat"/>
                <w:sz w:val="16"/>
                <w:szCs w:val="16"/>
              </w:rPr>
              <w:lastRenderedPageBreak/>
              <w:t>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69431663" w14:textId="77777777" w:rsidTr="00031085">
        <w:trPr>
          <w:trHeight w:val="362"/>
        </w:trPr>
        <w:tc>
          <w:tcPr>
            <w:tcW w:w="1614" w:type="dxa"/>
            <w:shd w:val="clear" w:color="auto" w:fill="auto"/>
          </w:tcPr>
          <w:p w14:paraId="243653A8" w14:textId="35A04769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12</w:t>
            </w:r>
          </w:p>
        </w:tc>
        <w:tc>
          <w:tcPr>
            <w:tcW w:w="1818" w:type="dxa"/>
            <w:shd w:val="clear" w:color="auto" w:fill="auto"/>
          </w:tcPr>
          <w:p w14:paraId="19ED011F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03221122</w:t>
            </w:r>
          </w:p>
          <w:p w14:paraId="0E980036" w14:textId="60E05A17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84CC3F9" w14:textId="53859D96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Тыква</w:t>
            </w:r>
            <w:r w:rsidRPr="00031085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0082" w:type="dxa"/>
            <w:vAlign w:val="center"/>
          </w:tcPr>
          <w:p w14:paraId="41504195" w14:textId="77777777" w:rsid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принятым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технические регламенты "о безопасности упаковки" (ТР ТС 005/2011), принятые решением № 769 от 16 августа 2011 года</w:t>
            </w:r>
            <w:r w:rsidRPr="00031085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64534320" w14:textId="52F579C3" w:rsidR="00154677" w:rsidRPr="00031085" w:rsidRDefault="00154677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02299F47" w14:textId="77777777" w:rsidTr="00031085">
        <w:trPr>
          <w:trHeight w:val="317"/>
        </w:trPr>
        <w:tc>
          <w:tcPr>
            <w:tcW w:w="1614" w:type="dxa"/>
            <w:shd w:val="clear" w:color="auto" w:fill="auto"/>
          </w:tcPr>
          <w:p w14:paraId="4DBEC628" w14:textId="169B2DDF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1818" w:type="dxa"/>
            <w:shd w:val="clear" w:color="auto" w:fill="auto"/>
          </w:tcPr>
          <w:p w14:paraId="36D6C2E9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15331165</w:t>
            </w:r>
          </w:p>
          <w:p w14:paraId="58F28815" w14:textId="5A3B7A7C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6B5B6285" w14:textId="1A945BE8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Чеснок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>1-го сорта</w:t>
            </w:r>
            <w:r w:rsidRPr="00031085">
              <w:rPr>
                <w:rFonts w:ascii="GHEA Grapalat" w:hAnsi="GHEA Grapalat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</w:rPr>
              <w:t xml:space="preserve"> </w:t>
            </w:r>
          </w:p>
        </w:tc>
        <w:tc>
          <w:tcPr>
            <w:tcW w:w="10082" w:type="dxa"/>
            <w:vAlign w:val="center"/>
          </w:tcPr>
          <w:p w14:paraId="421D8950" w14:textId="413C3A47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решением Комиссии Таможенного союза от 9 декабря 2011 года № 880 «о безопасности пищевых продуктов» (ТР ТС № 021/2011), решением Комиссии Таможенного союза от 9 декабря 2011 года № 881 «пищевые продукты в части их маркировки» (ТР ТС № 022/2011), решением Комиссии Таможенного союза от 16 августа 2011 года № 769 «пищевые продукты в части их маркировки» (ТР ТС № О безопасности упаковки " (ТР ТС 005/2011) технических регламентов</w:t>
            </w:r>
            <w:r w:rsidRPr="00031085">
              <w:rPr>
                <w:rFonts w:ascii="GHEA Grapalat" w:hAnsi="GHEA Grapalat"/>
                <w:sz w:val="16"/>
                <w:szCs w:val="16"/>
              </w:rPr>
              <w:t>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031085" w:rsidRPr="00031085" w14:paraId="6B2575BA" w14:textId="77777777" w:rsidTr="00031085">
        <w:trPr>
          <w:trHeight w:val="317"/>
        </w:trPr>
        <w:tc>
          <w:tcPr>
            <w:tcW w:w="1614" w:type="dxa"/>
            <w:shd w:val="clear" w:color="auto" w:fill="auto"/>
          </w:tcPr>
          <w:p w14:paraId="11D018C6" w14:textId="6AA3C126" w:rsidR="00031085" w:rsidRPr="00031085" w:rsidRDefault="00031085" w:rsidP="00031085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31085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14</w:t>
            </w:r>
          </w:p>
        </w:tc>
        <w:tc>
          <w:tcPr>
            <w:tcW w:w="1818" w:type="dxa"/>
            <w:shd w:val="clear" w:color="auto" w:fill="auto"/>
          </w:tcPr>
          <w:p w14:paraId="5619D3FC" w14:textId="77777777" w:rsidR="00031085" w:rsidRPr="00031085" w:rsidRDefault="00031085" w:rsidP="00031085">
            <w:pPr>
              <w:spacing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031085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03221420</w:t>
            </w:r>
          </w:p>
          <w:p w14:paraId="4A98EF3D" w14:textId="2735CD83" w:rsidR="00031085" w:rsidRPr="00031085" w:rsidRDefault="00031085" w:rsidP="00031085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</w:tcPr>
          <w:p w14:paraId="681EDB30" w14:textId="75D317BB" w:rsidR="00031085" w:rsidRPr="00031085" w:rsidRDefault="00031085" w:rsidP="000310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</w:rPr>
              <w:t>Цветная капуста</w:t>
            </w:r>
          </w:p>
        </w:tc>
        <w:tc>
          <w:tcPr>
            <w:tcW w:w="10082" w:type="dxa"/>
            <w:vAlign w:val="center"/>
          </w:tcPr>
          <w:p w14:paraId="2D0670E3" w14:textId="1DDF57E1" w:rsidR="00031085" w:rsidRPr="00031085" w:rsidRDefault="00031085" w:rsidP="00031085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травм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и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травм, здоровый, целостный</w:t>
            </w:r>
            <w:r w:rsidRPr="0003108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1085">
              <w:rPr>
                <w:rStyle w:val="ezkurwreuab5ozgtqnkl"/>
                <w:rFonts w:ascii="GHEA Grapalat" w:hAnsi="GHEA Grapalat"/>
                <w:sz w:val="16"/>
                <w:szCs w:val="16"/>
              </w:rPr>
              <w:t>Безопасность упаковка, маркировка и идентификация в соответствии с решением Комиссии Таможенного союза от 9 декабря 2011 года № 880 «о безопасности пищевых продуктов» (ТР ТС № 021/2011), решением Комиссии Таможенного союза от 9 декабря 2011 года № 881 «пищевые продукты в части их маркировки» (ТР ТС № 022/2011), решением Комиссии Таможенного союза от 16 августа 2011 года № 769 «о безопасности упаковки» (ТР ТС 005/2011) технических регламентов</w:t>
            </w:r>
            <w:r w:rsidRPr="00031085">
              <w:rPr>
                <w:rFonts w:ascii="GHEA Grapalat" w:hAnsi="GHEA Grapalat"/>
                <w:sz w:val="16"/>
                <w:szCs w:val="16"/>
              </w:rPr>
              <w:t>:</w:t>
            </w:r>
            <w:r w:rsidR="00154677" w:rsidRPr="00154677">
              <w:t xml:space="preserve">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• Четкий день поставки будет определен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</w:t>
            </w:r>
            <w:r w:rsidR="00154677" w:rsidRPr="00154677">
              <w:rPr>
                <w:rFonts w:ascii="GHEA Grapalat" w:hAnsi="GHEA Grapalat"/>
                <w:sz w:val="16"/>
                <w:szCs w:val="16"/>
              </w:rPr>
              <w:lastRenderedPageBreak/>
              <w:t xml:space="preserve">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154677" w:rsidRPr="00154677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="00154677" w:rsidRPr="00154677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транспортным средствам, перевозящим продукты питания, заранее, до заключения договора: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</w:tbl>
    <w:p w14:paraId="4051664C" w14:textId="77777777" w:rsidR="0092689B" w:rsidRPr="00031085" w:rsidRDefault="0092689B" w:rsidP="00031085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GHEA Grapalat" w:hAnsi="GHEA Grapalat"/>
        </w:rPr>
      </w:pPr>
      <w:r w:rsidRPr="00031085">
        <w:rPr>
          <w:rFonts w:ascii="GHEA Grapalat" w:hAnsi="GHEA Grapalat"/>
          <w:b/>
          <w:sz w:val="20"/>
          <w:szCs w:val="20"/>
        </w:rPr>
        <w:lastRenderedPageBreak/>
        <w:t xml:space="preserve"> </w:t>
      </w:r>
    </w:p>
    <w:p w14:paraId="0DCE57AA" w14:textId="77777777" w:rsidR="0092689B" w:rsidRPr="00031085" w:rsidRDefault="0092689B" w:rsidP="00031085">
      <w:pPr>
        <w:pStyle w:val="af"/>
        <w:widowControl w:val="0"/>
        <w:jc w:val="both"/>
        <w:rPr>
          <w:rFonts w:ascii="GHEA Grapalat" w:hAnsi="GHEA Grapalat"/>
          <w:i/>
          <w:lang w:val="ru-RU"/>
        </w:rPr>
      </w:pPr>
      <w:r w:rsidRPr="00031085"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4005D75F" w14:textId="77777777" w:rsidR="0092689B" w:rsidRPr="00031085" w:rsidRDefault="0092689B" w:rsidP="00031085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3B241D58" w14:textId="77777777" w:rsidR="0092689B" w:rsidRPr="00031085" w:rsidRDefault="0092689B" w:rsidP="00031085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5966D67E" w14:textId="77777777" w:rsidR="0092689B" w:rsidRPr="00031085" w:rsidRDefault="0092689B" w:rsidP="00031085">
      <w:pPr>
        <w:widowControl w:val="0"/>
        <w:spacing w:after="160" w:line="240" w:lineRule="auto"/>
        <w:jc w:val="center"/>
        <w:rPr>
          <w:rFonts w:ascii="GHEA Grapalat" w:hAnsi="GHEA Grapalat"/>
        </w:rPr>
      </w:pPr>
      <w:r w:rsidRPr="00031085">
        <w:rPr>
          <w:rFonts w:ascii="GHEA Grapalat" w:hAnsi="GHEA Grapalat"/>
        </w:rPr>
        <w:t>РАСПИСАНИЕ ПОСТАВОК*</w:t>
      </w:r>
    </w:p>
    <w:p w14:paraId="593F78F0" w14:textId="77777777" w:rsidR="0092689B" w:rsidRPr="00031085" w:rsidRDefault="0092689B" w:rsidP="00031085">
      <w:pPr>
        <w:widowControl w:val="0"/>
        <w:spacing w:line="240" w:lineRule="auto"/>
        <w:jc w:val="right"/>
        <w:rPr>
          <w:rFonts w:ascii="GHEA Grapalat" w:hAnsi="GHEA Grapalat"/>
          <w:sz w:val="18"/>
          <w:szCs w:val="18"/>
        </w:rPr>
      </w:pPr>
      <w:r w:rsidRPr="00031085">
        <w:rPr>
          <w:rFonts w:ascii="GHEA Grapalat" w:hAnsi="GHEA Grapalat"/>
          <w:sz w:val="18"/>
          <w:szCs w:val="18"/>
        </w:rPr>
        <w:t>Драмов 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2030"/>
        <w:gridCol w:w="2242"/>
        <w:gridCol w:w="2018"/>
        <w:gridCol w:w="2418"/>
        <w:gridCol w:w="2348"/>
        <w:gridCol w:w="2820"/>
      </w:tblGrid>
      <w:tr w:rsidR="0092689B" w:rsidRPr="00031085" w14:paraId="321D3921" w14:textId="77777777" w:rsidTr="001776CA">
        <w:trPr>
          <w:trHeight w:val="383"/>
        </w:trPr>
        <w:tc>
          <w:tcPr>
            <w:tcW w:w="15909" w:type="dxa"/>
            <w:gridSpan w:val="7"/>
            <w:shd w:val="clear" w:color="auto" w:fill="auto"/>
          </w:tcPr>
          <w:p w14:paraId="730F6EDE" w14:textId="77777777" w:rsidR="0092689B" w:rsidRPr="00031085" w:rsidRDefault="0092689B" w:rsidP="00031085">
            <w:pPr>
              <w:widowControl w:val="0"/>
              <w:spacing w:after="16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bookmarkStart w:id="0" w:name="_Hlk151456044"/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Товар</w:t>
            </w:r>
          </w:p>
        </w:tc>
      </w:tr>
      <w:tr w:rsidR="0092689B" w:rsidRPr="00031085" w14:paraId="14199DEE" w14:textId="77777777" w:rsidTr="001776CA">
        <w:trPr>
          <w:trHeight w:val="297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262571D8" w14:textId="77777777" w:rsidR="0092689B" w:rsidRPr="00031085" w:rsidRDefault="0092689B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единица измерения</w:t>
            </w:r>
          </w:p>
        </w:tc>
        <w:tc>
          <w:tcPr>
            <w:tcW w:w="2030" w:type="dxa"/>
            <w:vMerge w:val="restart"/>
            <w:shd w:val="clear" w:color="auto" w:fill="auto"/>
            <w:vAlign w:val="center"/>
          </w:tcPr>
          <w:p w14:paraId="058D308E" w14:textId="77777777" w:rsidR="0092689B" w:rsidRPr="00031085" w:rsidRDefault="0092689B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цена единицы / драмов РА</w:t>
            </w:r>
          </w:p>
        </w:tc>
        <w:tc>
          <w:tcPr>
            <w:tcW w:w="2242" w:type="dxa"/>
            <w:vMerge w:val="restart"/>
            <w:shd w:val="clear" w:color="auto" w:fill="auto"/>
            <w:vAlign w:val="center"/>
          </w:tcPr>
          <w:p w14:paraId="148C7D33" w14:textId="77777777" w:rsidR="0092689B" w:rsidRPr="00031085" w:rsidRDefault="0092689B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общая цена/драмов РА</w:t>
            </w:r>
          </w:p>
        </w:tc>
        <w:tc>
          <w:tcPr>
            <w:tcW w:w="2018" w:type="dxa"/>
            <w:vMerge w:val="restart"/>
            <w:shd w:val="clear" w:color="auto" w:fill="auto"/>
            <w:vAlign w:val="center"/>
          </w:tcPr>
          <w:p w14:paraId="6CABB72F" w14:textId="77777777" w:rsidR="0092689B" w:rsidRPr="00031085" w:rsidRDefault="0092689B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Общий</w:t>
            </w:r>
          </w:p>
          <w:p w14:paraId="129F85FB" w14:textId="77777777" w:rsidR="0092689B" w:rsidRPr="00031085" w:rsidRDefault="0092689B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объем</w:t>
            </w:r>
          </w:p>
        </w:tc>
        <w:tc>
          <w:tcPr>
            <w:tcW w:w="7586" w:type="dxa"/>
            <w:gridSpan w:val="3"/>
            <w:shd w:val="clear" w:color="auto" w:fill="auto"/>
            <w:vAlign w:val="center"/>
          </w:tcPr>
          <w:p w14:paraId="0CE3A40F" w14:textId="77777777" w:rsidR="0092689B" w:rsidRPr="00031085" w:rsidRDefault="0092689B" w:rsidP="00031085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031085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Поставка</w:t>
            </w:r>
          </w:p>
        </w:tc>
      </w:tr>
      <w:tr w:rsidR="0092689B" w:rsidRPr="00031085" w14:paraId="6AAB2A73" w14:textId="77777777" w:rsidTr="001776CA">
        <w:trPr>
          <w:trHeight w:val="538"/>
        </w:trPr>
        <w:tc>
          <w:tcPr>
            <w:tcW w:w="2033" w:type="dxa"/>
            <w:vMerge/>
            <w:shd w:val="clear" w:color="auto" w:fill="auto"/>
            <w:vAlign w:val="center"/>
          </w:tcPr>
          <w:p w14:paraId="35CC7C11" w14:textId="77777777" w:rsidR="0092689B" w:rsidRPr="00031085" w:rsidRDefault="0092689B" w:rsidP="00031085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030" w:type="dxa"/>
            <w:vMerge/>
            <w:shd w:val="clear" w:color="auto" w:fill="auto"/>
            <w:vAlign w:val="center"/>
          </w:tcPr>
          <w:p w14:paraId="00C07265" w14:textId="77777777" w:rsidR="0092689B" w:rsidRPr="00031085" w:rsidRDefault="0092689B" w:rsidP="00031085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242" w:type="dxa"/>
            <w:vMerge/>
            <w:shd w:val="clear" w:color="auto" w:fill="auto"/>
            <w:vAlign w:val="center"/>
          </w:tcPr>
          <w:p w14:paraId="71F1347A" w14:textId="77777777" w:rsidR="0092689B" w:rsidRPr="00031085" w:rsidRDefault="0092689B" w:rsidP="00031085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018" w:type="dxa"/>
            <w:vMerge/>
            <w:shd w:val="clear" w:color="auto" w:fill="auto"/>
            <w:vAlign w:val="center"/>
          </w:tcPr>
          <w:p w14:paraId="4D771778" w14:textId="77777777" w:rsidR="0092689B" w:rsidRPr="00031085" w:rsidRDefault="0092689B" w:rsidP="00031085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6CCC323B" w14:textId="77777777" w:rsidR="0092689B" w:rsidRPr="00154677" w:rsidRDefault="0092689B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0AFE0E4" w14:textId="77777777" w:rsidR="0092689B" w:rsidRPr="00031085" w:rsidRDefault="0092689B" w:rsidP="00031085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>подлежащее поставке количество товара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653748E" w14:textId="77777777" w:rsidR="0092689B" w:rsidRPr="00031085" w:rsidRDefault="0092689B" w:rsidP="00031085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>Срок**</w:t>
            </w:r>
          </w:p>
        </w:tc>
      </w:tr>
      <w:tr w:rsidR="00154677" w:rsidRPr="00031085" w14:paraId="1CE94EB4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438866D4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2DD9FD1" w14:textId="485F65D8" w:rsidR="00154677" w:rsidRPr="00154677" w:rsidRDefault="00154677" w:rsidP="00154677">
            <w:pPr>
              <w:widowControl w:val="0"/>
              <w:spacing w:line="240" w:lineRule="auto"/>
              <w:ind w:firstLine="0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B48F5BB" w14:textId="4ADA7E0E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401400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07FAD8" w14:textId="3D3A17FD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446</w:t>
            </w:r>
          </w:p>
        </w:tc>
        <w:tc>
          <w:tcPr>
            <w:tcW w:w="2418" w:type="dxa"/>
            <w:shd w:val="clear" w:color="auto" w:fill="auto"/>
          </w:tcPr>
          <w:p w14:paraId="722F30AB" w14:textId="2AF60BD5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176B0829" w14:textId="636C4879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024C013" w14:textId="4CBA74DE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март-июль, сентябрь-декабрь </w:t>
            </w:r>
          </w:p>
        </w:tc>
      </w:tr>
      <w:tr w:rsidR="00154677" w:rsidRPr="00031085" w14:paraId="7942C510" w14:textId="77777777" w:rsidTr="00226EF0">
        <w:trPr>
          <w:trHeight w:val="686"/>
        </w:trPr>
        <w:tc>
          <w:tcPr>
            <w:tcW w:w="2033" w:type="dxa"/>
            <w:shd w:val="clear" w:color="auto" w:fill="auto"/>
          </w:tcPr>
          <w:p w14:paraId="3D7D12E7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24B0309" w14:textId="211E4036" w:rsidR="00154677" w:rsidRPr="00154677" w:rsidRDefault="00154677" w:rsidP="00154677">
            <w:pPr>
              <w:widowControl w:val="0"/>
              <w:spacing w:line="240" w:lineRule="auto"/>
              <w:ind w:firstLine="0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600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2C01EF4" w14:textId="22D96EAE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287400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703056" w14:textId="2FD06F20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479</w:t>
            </w:r>
          </w:p>
        </w:tc>
        <w:tc>
          <w:tcPr>
            <w:tcW w:w="2418" w:type="dxa"/>
            <w:shd w:val="clear" w:color="auto" w:fill="auto"/>
          </w:tcPr>
          <w:p w14:paraId="3DFB3ED7" w14:textId="32C54DF8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6AA691A6" w14:textId="4A30FFE2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132E7B74" w14:textId="322E0668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март-июль, сентябрь-декабрь </w:t>
            </w:r>
          </w:p>
        </w:tc>
      </w:tr>
      <w:tr w:rsidR="00154677" w:rsidRPr="00031085" w14:paraId="16091E95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118EF24C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3F20E46" w14:textId="4C6081BF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81A63E7" w14:textId="192429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30400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7771E7" w14:textId="07D89F3C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7.6 </w:t>
            </w:r>
          </w:p>
        </w:tc>
        <w:tc>
          <w:tcPr>
            <w:tcW w:w="2418" w:type="dxa"/>
            <w:shd w:val="clear" w:color="auto" w:fill="auto"/>
          </w:tcPr>
          <w:p w14:paraId="1C5994B8" w14:textId="61B5B853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33AB1C9A" w14:textId="160378C3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46751DE8" w14:textId="2C93086B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март-июль, сентябрь-декабрь  </w:t>
            </w:r>
          </w:p>
        </w:tc>
      </w:tr>
      <w:tr w:rsidR="00154677" w:rsidRPr="00031085" w14:paraId="4C9D74F3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76E6F0AC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4ABFFAE" w14:textId="62576BDC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1300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57C802B" w14:textId="5D4EBC52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9100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4DAFD0" w14:textId="58EAA492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7</w:t>
            </w:r>
          </w:p>
        </w:tc>
        <w:tc>
          <w:tcPr>
            <w:tcW w:w="2418" w:type="dxa"/>
            <w:shd w:val="clear" w:color="auto" w:fill="auto"/>
          </w:tcPr>
          <w:p w14:paraId="235E8F43" w14:textId="5D9E14DB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7DAAC8DD" w14:textId="15C64568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1BE8CA16" w14:textId="30A15028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марта по июль, с сентября по декабрь </w:t>
            </w:r>
          </w:p>
        </w:tc>
      </w:tr>
      <w:tr w:rsidR="00154677" w:rsidRPr="00031085" w14:paraId="1053B455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4F9C68A4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E6737AA" w14:textId="053E24D9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3200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8CF57AA" w14:textId="0854657B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7680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62E59A" w14:textId="4B113D3C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02.апр</w:t>
            </w:r>
          </w:p>
        </w:tc>
        <w:tc>
          <w:tcPr>
            <w:tcW w:w="2418" w:type="dxa"/>
            <w:shd w:val="clear" w:color="auto" w:fill="auto"/>
          </w:tcPr>
          <w:p w14:paraId="1E0F44C6" w14:textId="6777C560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4ACE351F" w14:textId="1DC49126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63D8D441" w14:textId="7ABCE808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март-июль, сентябрь-декабрь  </w:t>
            </w:r>
          </w:p>
        </w:tc>
      </w:tr>
      <w:tr w:rsidR="00154677" w:rsidRPr="00031085" w14:paraId="35FDB02A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7639D7E0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41B92A7" w14:textId="5E53B61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4700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0D5E842" w14:textId="0653A451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47940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3C12C7" w14:textId="37BBA5F4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10.фев</w:t>
            </w:r>
          </w:p>
        </w:tc>
        <w:tc>
          <w:tcPr>
            <w:tcW w:w="2418" w:type="dxa"/>
            <w:shd w:val="clear" w:color="auto" w:fill="auto"/>
          </w:tcPr>
          <w:p w14:paraId="50A93E39" w14:textId="262757DB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07C4FA0F" w14:textId="5ADC122B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2AB9D3C3" w14:textId="77C4BA28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март-июль, сентябрь-декабрь  </w:t>
            </w:r>
          </w:p>
        </w:tc>
      </w:tr>
      <w:tr w:rsidR="00154677" w:rsidRPr="00031085" w14:paraId="00AF5A89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605C0A4E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6044460" w14:textId="340BFC5D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2000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CC00240" w14:textId="248D1671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14000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230FE3" w14:textId="24480670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7</w:t>
            </w:r>
          </w:p>
        </w:tc>
        <w:tc>
          <w:tcPr>
            <w:tcW w:w="2418" w:type="dxa"/>
            <w:shd w:val="clear" w:color="auto" w:fill="auto"/>
          </w:tcPr>
          <w:p w14:paraId="252571F9" w14:textId="2B28093F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289236A0" w14:textId="102275D5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0C465173" w14:textId="509C61D5" w:rsidR="00154677" w:rsidRPr="00031085" w:rsidRDefault="00154677" w:rsidP="00DE2303">
            <w:pPr>
              <w:widowControl w:val="0"/>
              <w:spacing w:line="240" w:lineRule="auto"/>
              <w:ind w:firstLine="0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март-июль, сентябрь-декабрь  </w:t>
            </w:r>
          </w:p>
        </w:tc>
      </w:tr>
      <w:tr w:rsidR="00154677" w:rsidRPr="00031085" w14:paraId="5888F8A3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6230DE42" w14:textId="73BE7301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7CB756E" w14:textId="79459241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3500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364A7AC" w14:textId="51CD125E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199500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81397D" w14:textId="00BA3C7C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57</w:t>
            </w:r>
          </w:p>
        </w:tc>
        <w:tc>
          <w:tcPr>
            <w:tcW w:w="2418" w:type="dxa"/>
            <w:shd w:val="clear" w:color="auto" w:fill="auto"/>
          </w:tcPr>
          <w:p w14:paraId="63875F9A" w14:textId="65F90AC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5B6B8610" w14:textId="7E6E7B70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4702FBF6" w14:textId="64362E16" w:rsidR="00154677" w:rsidRPr="00031085" w:rsidRDefault="00154677" w:rsidP="00154677">
            <w:pPr>
              <w:widowControl w:val="0"/>
              <w:spacing w:line="240" w:lineRule="auto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ноябрь, декабрь </w:t>
            </w:r>
          </w:p>
        </w:tc>
      </w:tr>
      <w:tr w:rsidR="00154677" w:rsidRPr="00031085" w14:paraId="7B121605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19B7711D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D7B2E97" w14:textId="6DF572E3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9B73483" w14:textId="0B1FB318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136800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6687BE" w14:textId="0B07BA34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342</w:t>
            </w:r>
          </w:p>
        </w:tc>
        <w:tc>
          <w:tcPr>
            <w:tcW w:w="2418" w:type="dxa"/>
            <w:shd w:val="clear" w:color="auto" w:fill="auto"/>
          </w:tcPr>
          <w:p w14:paraId="5C724B0E" w14:textId="37C4FDCF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27B6396B" w14:textId="78F991B2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14C595D7" w14:textId="6E067F13" w:rsidR="00154677" w:rsidRPr="00031085" w:rsidRDefault="00154677" w:rsidP="00154677">
            <w:pPr>
              <w:widowControl w:val="0"/>
              <w:spacing w:line="240" w:lineRule="auto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июль, сентябрь-октябрь </w:t>
            </w:r>
          </w:p>
        </w:tc>
      </w:tr>
      <w:tr w:rsidR="00154677" w:rsidRPr="00031085" w14:paraId="2E3538EC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7FE3B181" w14:textId="2428D9A4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proofErr w:type="spellStart"/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пучок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</w:tcPr>
          <w:p w14:paraId="5D1D8D16" w14:textId="1E61C64F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1BA5C22" w14:textId="5B88E6BA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366800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6D67B4" w14:textId="0E29DE83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917</w:t>
            </w:r>
          </w:p>
        </w:tc>
        <w:tc>
          <w:tcPr>
            <w:tcW w:w="2418" w:type="dxa"/>
            <w:shd w:val="clear" w:color="auto" w:fill="auto"/>
          </w:tcPr>
          <w:p w14:paraId="01305F0D" w14:textId="787ABA14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37BB3689" w14:textId="4661B3EE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2428042F" w14:textId="406BEAC0" w:rsidR="00154677" w:rsidRPr="00031085" w:rsidRDefault="00154677" w:rsidP="00154677">
            <w:pPr>
              <w:widowControl w:val="0"/>
              <w:spacing w:line="240" w:lineRule="auto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Июнь-июль, сентябрь-октябрь </w:t>
            </w:r>
          </w:p>
        </w:tc>
      </w:tr>
      <w:tr w:rsidR="00154677" w:rsidRPr="00031085" w14:paraId="23A4AB49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4AD571E7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97F7F49" w14:textId="6A8DDFBA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B430197" w14:textId="5041AD54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461400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A0D140" w14:textId="4D75B76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1538</w:t>
            </w:r>
          </w:p>
        </w:tc>
        <w:tc>
          <w:tcPr>
            <w:tcW w:w="2418" w:type="dxa"/>
            <w:shd w:val="clear" w:color="auto" w:fill="auto"/>
          </w:tcPr>
          <w:p w14:paraId="68886475" w14:textId="475A12A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5382BF09" w14:textId="21AB2972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59E790A3" w14:textId="3DD38651" w:rsidR="00154677" w:rsidRPr="00031085" w:rsidRDefault="00154677" w:rsidP="00154677">
            <w:pPr>
              <w:widowControl w:val="0"/>
              <w:spacing w:line="240" w:lineRule="auto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март-июль, сентябрь-декабрь  </w:t>
            </w:r>
          </w:p>
        </w:tc>
      </w:tr>
      <w:tr w:rsidR="00154677" w:rsidRPr="00031085" w14:paraId="6840348C" w14:textId="77777777" w:rsidTr="00226EF0">
        <w:trPr>
          <w:trHeight w:val="214"/>
        </w:trPr>
        <w:tc>
          <w:tcPr>
            <w:tcW w:w="2033" w:type="dxa"/>
            <w:shd w:val="clear" w:color="auto" w:fill="auto"/>
            <w:vAlign w:val="center"/>
          </w:tcPr>
          <w:p w14:paraId="7F4BE2D6" w14:textId="79C8EB74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D4A2B59" w14:textId="6A0B7D0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16DB5B2" w14:textId="04E16301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81900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E048A1" w14:textId="6F74B5C4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273</w:t>
            </w:r>
          </w:p>
        </w:tc>
        <w:tc>
          <w:tcPr>
            <w:tcW w:w="2418" w:type="dxa"/>
            <w:shd w:val="clear" w:color="auto" w:fill="auto"/>
          </w:tcPr>
          <w:p w14:paraId="3F4F0F98" w14:textId="0C3E56B8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57162285" w14:textId="4860C712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07371C2A" w14:textId="18ABE1F5" w:rsidR="00154677" w:rsidRPr="00031085" w:rsidRDefault="00154677" w:rsidP="00154677">
            <w:pPr>
              <w:widowControl w:val="0"/>
              <w:spacing w:line="240" w:lineRule="auto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июнь-июль, сентябрь-октябрь </w:t>
            </w:r>
          </w:p>
        </w:tc>
      </w:tr>
      <w:tr w:rsidR="00154677" w:rsidRPr="00031085" w14:paraId="5A2B6975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022CCF08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C0F162A" w14:textId="78E6FE15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1700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9D1FBD6" w14:textId="4D352A18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13600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7B72284" w14:textId="147752C1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8</w:t>
            </w:r>
          </w:p>
        </w:tc>
        <w:tc>
          <w:tcPr>
            <w:tcW w:w="2418" w:type="dxa"/>
            <w:shd w:val="clear" w:color="auto" w:fill="auto"/>
          </w:tcPr>
          <w:p w14:paraId="57B3EE14" w14:textId="3EFB760F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, 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 ОНКО</w:t>
            </w:r>
          </w:p>
        </w:tc>
        <w:tc>
          <w:tcPr>
            <w:tcW w:w="2348" w:type="dxa"/>
            <w:shd w:val="clear" w:color="auto" w:fill="auto"/>
          </w:tcPr>
          <w:p w14:paraId="2CC16416" w14:textId="00E039DA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sz w:val="18"/>
                <w:szCs w:val="18"/>
              </w:rPr>
            </w:pP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Style w:val="ezkurwreuab5ozgtqnkl"/>
              </w:rPr>
              <w:t xml:space="preserve"> </w:t>
            </w:r>
            <w:r w:rsidRPr="000846FE">
              <w:rPr>
                <w:rStyle w:val="ezkurwreuab5ozgtqnkl"/>
                <w:rFonts w:ascii="GHEA Grapalat" w:hAnsi="GHEA Grapalat"/>
                <w:sz w:val="18"/>
                <w:szCs w:val="18"/>
              </w:rPr>
              <w:t>основе требования, предъявляемого каждой ОНКО</w:t>
            </w:r>
          </w:p>
        </w:tc>
        <w:tc>
          <w:tcPr>
            <w:tcW w:w="2820" w:type="dxa"/>
            <w:shd w:val="clear" w:color="auto" w:fill="auto"/>
          </w:tcPr>
          <w:p w14:paraId="12296C46" w14:textId="61CA00E5" w:rsidR="00154677" w:rsidRPr="00031085" w:rsidRDefault="00154677" w:rsidP="00154677">
            <w:pPr>
              <w:widowControl w:val="0"/>
              <w:spacing w:line="240" w:lineRule="auto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Октябрь-ноябрь </w:t>
            </w:r>
          </w:p>
        </w:tc>
      </w:tr>
      <w:tr w:rsidR="00154677" w:rsidRPr="00031085" w14:paraId="5B34B7A1" w14:textId="77777777" w:rsidTr="00226EF0">
        <w:trPr>
          <w:trHeight w:val="214"/>
        </w:trPr>
        <w:tc>
          <w:tcPr>
            <w:tcW w:w="2033" w:type="dxa"/>
            <w:shd w:val="clear" w:color="auto" w:fill="auto"/>
          </w:tcPr>
          <w:p w14:paraId="4E7997E7" w14:textId="7777777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9C55010" w14:textId="0148D2AC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450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19D32CF" w14:textId="237D8D57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84600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6B2DD21" w14:textId="0B90E25A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154677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188</w:t>
            </w:r>
          </w:p>
        </w:tc>
        <w:tc>
          <w:tcPr>
            <w:tcW w:w="2418" w:type="dxa"/>
            <w:shd w:val="clear" w:color="auto" w:fill="auto"/>
          </w:tcPr>
          <w:p w14:paraId="26DA2217" w14:textId="360D1BF5" w:rsidR="00154677" w:rsidRPr="00154677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Нор </w:t>
            </w:r>
            <w:proofErr w:type="spellStart"/>
            <w:proofErr w:type="gramStart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, </w:t>
            </w: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по</w:t>
            </w:r>
            <w:proofErr w:type="gramEnd"/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адресу каждой НКО</w:t>
            </w:r>
            <w:r w:rsidRPr="00154677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ОНКО</w:t>
            </w:r>
          </w:p>
        </w:tc>
        <w:tc>
          <w:tcPr>
            <w:tcW w:w="2348" w:type="dxa"/>
            <w:shd w:val="clear" w:color="auto" w:fill="auto"/>
          </w:tcPr>
          <w:p w14:paraId="195AA3CD" w14:textId="65BC9FDF" w:rsidR="00154677" w:rsidRPr="00031085" w:rsidRDefault="00154677" w:rsidP="00154677">
            <w:pPr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>На</w:t>
            </w:r>
            <w:r w:rsidRPr="0003108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основе требования, предъявляемого каждой </w:t>
            </w: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>О</w:t>
            </w: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>НКО</w:t>
            </w:r>
          </w:p>
        </w:tc>
        <w:tc>
          <w:tcPr>
            <w:tcW w:w="2820" w:type="dxa"/>
            <w:shd w:val="clear" w:color="auto" w:fill="auto"/>
          </w:tcPr>
          <w:p w14:paraId="454AA1F9" w14:textId="65889F70" w:rsidR="00154677" w:rsidRPr="00031085" w:rsidRDefault="00154677" w:rsidP="00154677">
            <w:pPr>
              <w:widowControl w:val="0"/>
              <w:spacing w:line="240" w:lineRule="auto"/>
              <w:jc w:val="center"/>
              <w:rPr>
                <w:rStyle w:val="ezkurwreuab5ozgtqnkl"/>
                <w:sz w:val="18"/>
                <w:szCs w:val="18"/>
              </w:rPr>
            </w:pPr>
            <w:r w:rsidRPr="00031085">
              <w:rPr>
                <w:rStyle w:val="ezkurwreuab5ozgtqnkl"/>
                <w:rFonts w:ascii="GHEA Grapalat" w:hAnsi="GHEA Grapalat"/>
                <w:sz w:val="18"/>
                <w:szCs w:val="18"/>
              </w:rPr>
              <w:t>Октябрь-ноябрь</w:t>
            </w:r>
          </w:p>
        </w:tc>
      </w:tr>
      <w:bookmarkEnd w:id="0"/>
    </w:tbl>
    <w:p w14:paraId="497AC8B3" w14:textId="77777777" w:rsidR="00CE3757" w:rsidRPr="00031085" w:rsidRDefault="00CE3757" w:rsidP="00031085">
      <w:pPr>
        <w:pStyle w:val="af"/>
        <w:widowControl w:val="0"/>
        <w:jc w:val="both"/>
        <w:rPr>
          <w:rFonts w:ascii="GHEA Grapalat" w:hAnsi="GHEA Grapalat"/>
        </w:rPr>
      </w:pPr>
    </w:p>
    <w:sectPr w:rsidR="00CE3757" w:rsidRPr="00031085" w:rsidSect="000960B2">
      <w:pgSz w:w="16838" w:h="11906" w:orient="landscape"/>
      <w:pgMar w:top="510" w:right="454" w:bottom="39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9F1AE" w14:textId="77777777" w:rsidR="004B091D" w:rsidRDefault="004B091D" w:rsidP="000960B2">
      <w:pPr>
        <w:spacing w:after="0" w:line="240" w:lineRule="auto"/>
      </w:pPr>
      <w:r>
        <w:separator/>
      </w:r>
    </w:p>
  </w:endnote>
  <w:endnote w:type="continuationSeparator" w:id="0">
    <w:p w14:paraId="7D39FF84" w14:textId="77777777" w:rsidR="004B091D" w:rsidRDefault="004B091D" w:rsidP="00096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BECB" w14:textId="77777777" w:rsidR="004B091D" w:rsidRDefault="004B091D" w:rsidP="000960B2">
      <w:pPr>
        <w:spacing w:after="0" w:line="240" w:lineRule="auto"/>
      </w:pPr>
      <w:r>
        <w:separator/>
      </w:r>
    </w:p>
  </w:footnote>
  <w:footnote w:type="continuationSeparator" w:id="0">
    <w:p w14:paraId="5FFFED9F" w14:textId="77777777" w:rsidR="004B091D" w:rsidRDefault="004B091D" w:rsidP="00096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0F74E5"/>
    <w:multiLevelType w:val="hybridMultilevel"/>
    <w:tmpl w:val="8FC4F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12C4D3E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B8564F3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16D29"/>
    <w:multiLevelType w:val="hybridMultilevel"/>
    <w:tmpl w:val="3D0EC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319F5"/>
    <w:multiLevelType w:val="hybridMultilevel"/>
    <w:tmpl w:val="BC56C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AAA11DD"/>
    <w:multiLevelType w:val="hybridMultilevel"/>
    <w:tmpl w:val="F2484FE4"/>
    <w:lvl w:ilvl="0" w:tplc="7464A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31572"/>
    <w:multiLevelType w:val="hybridMultilevel"/>
    <w:tmpl w:val="D666A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C40A0A"/>
    <w:multiLevelType w:val="hybridMultilevel"/>
    <w:tmpl w:val="A1421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53A76"/>
    <w:multiLevelType w:val="hybridMultilevel"/>
    <w:tmpl w:val="3EDE2FEC"/>
    <w:lvl w:ilvl="0" w:tplc="D3B0B3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895AF2"/>
    <w:multiLevelType w:val="multilevel"/>
    <w:tmpl w:val="440CE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959C4"/>
    <w:multiLevelType w:val="hybridMultilevel"/>
    <w:tmpl w:val="FCD08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840719B"/>
    <w:multiLevelType w:val="hybridMultilevel"/>
    <w:tmpl w:val="24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80624"/>
    <w:multiLevelType w:val="hybridMultilevel"/>
    <w:tmpl w:val="90B88D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7851FF"/>
    <w:multiLevelType w:val="hybridMultilevel"/>
    <w:tmpl w:val="C14878F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23"/>
  </w:num>
  <w:num w:numId="4">
    <w:abstractNumId w:val="1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6"/>
  </w:num>
  <w:num w:numId="9">
    <w:abstractNumId w:val="8"/>
  </w:num>
  <w:num w:numId="10">
    <w:abstractNumId w:val="10"/>
  </w:num>
  <w:num w:numId="11">
    <w:abstractNumId w:val="5"/>
  </w:num>
  <w:num w:numId="12">
    <w:abstractNumId w:val="4"/>
  </w:num>
  <w:num w:numId="13">
    <w:abstractNumId w:val="0"/>
  </w:num>
  <w:num w:numId="14">
    <w:abstractNumId w:val="9"/>
  </w:num>
  <w:num w:numId="15">
    <w:abstractNumId w:val="21"/>
  </w:num>
  <w:num w:numId="16">
    <w:abstractNumId w:val="19"/>
  </w:num>
  <w:num w:numId="17">
    <w:abstractNumId w:val="24"/>
  </w:num>
  <w:num w:numId="18">
    <w:abstractNumId w:val="13"/>
  </w:num>
  <w:num w:numId="19">
    <w:abstractNumId w:val="26"/>
  </w:num>
  <w:num w:numId="20">
    <w:abstractNumId w:val="18"/>
  </w:num>
  <w:num w:numId="21">
    <w:abstractNumId w:val="15"/>
  </w:num>
  <w:num w:numId="22">
    <w:abstractNumId w:val="25"/>
  </w:num>
  <w:num w:numId="23">
    <w:abstractNumId w:val="11"/>
  </w:num>
  <w:num w:numId="24">
    <w:abstractNumId w:val="2"/>
  </w:num>
  <w:num w:numId="25">
    <w:abstractNumId w:val="12"/>
  </w:num>
  <w:num w:numId="26">
    <w:abstractNumId w:val="20"/>
  </w:num>
  <w:num w:numId="27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57"/>
    <w:rsid w:val="0000016B"/>
    <w:rsid w:val="00031085"/>
    <w:rsid w:val="000960B2"/>
    <w:rsid w:val="000E4582"/>
    <w:rsid w:val="000F18F7"/>
    <w:rsid w:val="00154677"/>
    <w:rsid w:val="00193F67"/>
    <w:rsid w:val="001B148A"/>
    <w:rsid w:val="00324990"/>
    <w:rsid w:val="00384716"/>
    <w:rsid w:val="004B091D"/>
    <w:rsid w:val="004E628C"/>
    <w:rsid w:val="005E3E76"/>
    <w:rsid w:val="00712905"/>
    <w:rsid w:val="007A34B3"/>
    <w:rsid w:val="0092689B"/>
    <w:rsid w:val="00B44C0C"/>
    <w:rsid w:val="00BE3547"/>
    <w:rsid w:val="00C82B3E"/>
    <w:rsid w:val="00CE3757"/>
    <w:rsid w:val="00DE2303"/>
    <w:rsid w:val="00DE2562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094FB"/>
  <w15:chartTrackingRefBased/>
  <w15:docId w15:val="{5739502F-BAA7-4C66-B731-7F48F653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757"/>
    <w:pPr>
      <w:spacing w:after="200" w:line="360" w:lineRule="auto"/>
      <w:ind w:firstLine="709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E3757"/>
    <w:pPr>
      <w:keepNext/>
      <w:spacing w:after="0" w:line="240" w:lineRule="auto"/>
      <w:ind w:firstLine="0"/>
      <w:jc w:val="center"/>
      <w:outlineLvl w:val="0"/>
    </w:pPr>
    <w:rPr>
      <w:rFonts w:ascii="Arial Armenian" w:eastAsia="Times New Roman" w:hAnsi="Arial Armenian"/>
      <w:sz w:val="28"/>
      <w:szCs w:val="20"/>
      <w:lang w:val="x-none" w:eastAsia="ru-RU"/>
    </w:rPr>
  </w:style>
  <w:style w:type="paragraph" w:styleId="2">
    <w:name w:val="heading 2"/>
    <w:basedOn w:val="a"/>
    <w:next w:val="a"/>
    <w:link w:val="20"/>
    <w:qFormat/>
    <w:rsid w:val="00CE3757"/>
    <w:pPr>
      <w:keepNext/>
      <w:spacing w:after="0" w:line="240" w:lineRule="auto"/>
      <w:ind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uiPriority w:val="9"/>
    <w:qFormat/>
    <w:rsid w:val="00CE3757"/>
    <w:pPr>
      <w:keepNext/>
      <w:spacing w:after="0"/>
      <w:ind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x-none"/>
    </w:rPr>
  </w:style>
  <w:style w:type="paragraph" w:styleId="4">
    <w:name w:val="heading 4"/>
    <w:basedOn w:val="a"/>
    <w:next w:val="a"/>
    <w:link w:val="40"/>
    <w:qFormat/>
    <w:rsid w:val="00CE3757"/>
    <w:pPr>
      <w:keepNext/>
      <w:spacing w:after="0" w:line="240" w:lineRule="auto"/>
      <w:ind w:firstLine="0"/>
      <w:outlineLvl w:val="3"/>
    </w:pPr>
    <w:rPr>
      <w:rFonts w:ascii="Arial LatArm" w:eastAsia="Times New Roman" w:hAnsi="Arial LatArm"/>
      <w:i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CE3757"/>
    <w:pPr>
      <w:keepNext/>
      <w:spacing w:after="0" w:line="240" w:lineRule="auto"/>
      <w:ind w:firstLine="0"/>
      <w:jc w:val="center"/>
      <w:outlineLvl w:val="4"/>
    </w:pPr>
    <w:rPr>
      <w:rFonts w:ascii="Arial LatArm" w:eastAsia="Times New Roman" w:hAnsi="Arial LatArm"/>
      <w:b/>
      <w:sz w:val="26"/>
      <w:szCs w:val="20"/>
      <w:lang w:val="x-none" w:eastAsia="ru-RU"/>
    </w:rPr>
  </w:style>
  <w:style w:type="paragraph" w:styleId="6">
    <w:name w:val="heading 6"/>
    <w:basedOn w:val="a"/>
    <w:next w:val="a"/>
    <w:link w:val="60"/>
    <w:qFormat/>
    <w:rsid w:val="00CE3757"/>
    <w:pPr>
      <w:keepNext/>
      <w:spacing w:after="0" w:line="240" w:lineRule="auto"/>
      <w:ind w:firstLine="0"/>
      <w:outlineLvl w:val="5"/>
    </w:pPr>
    <w:rPr>
      <w:rFonts w:ascii="Arial LatArm" w:eastAsia="Times New Roman" w:hAnsi="Arial LatArm"/>
      <w:b/>
      <w:color w:val="000000"/>
      <w:szCs w:val="20"/>
      <w:lang w:val="x-none" w:eastAsia="ru-RU"/>
    </w:rPr>
  </w:style>
  <w:style w:type="paragraph" w:styleId="7">
    <w:name w:val="heading 7"/>
    <w:basedOn w:val="a"/>
    <w:next w:val="a"/>
    <w:link w:val="70"/>
    <w:qFormat/>
    <w:rsid w:val="00CE3757"/>
    <w:pPr>
      <w:keepNext/>
      <w:spacing w:after="0" w:line="240" w:lineRule="auto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E3757"/>
    <w:pPr>
      <w:keepNext/>
      <w:spacing w:after="0" w:line="240" w:lineRule="auto"/>
      <w:ind w:firstLine="0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CE3757"/>
    <w:pPr>
      <w:keepNext/>
      <w:spacing w:after="0" w:line="240" w:lineRule="auto"/>
      <w:ind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757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CE3757"/>
    <w:rPr>
      <w:rFonts w:ascii="Arial LatArm" w:eastAsia="Times New Roman" w:hAnsi="Arial LatArm" w:cs="Times New Roman"/>
      <w:b/>
      <w:color w:val="0000FF"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CE3757"/>
    <w:rPr>
      <w:rFonts w:ascii="Arial LatArm" w:eastAsia="Times New Roman" w:hAnsi="Arial LatArm" w:cs="Times New Roman"/>
      <w:i/>
      <w:sz w:val="20"/>
      <w:szCs w:val="20"/>
      <w:lang w:val="en-AU" w:eastAsia="x-none"/>
    </w:rPr>
  </w:style>
  <w:style w:type="character" w:customStyle="1" w:styleId="40">
    <w:name w:val="Заголовок 4 Знак"/>
    <w:basedOn w:val="a0"/>
    <w:link w:val="4"/>
    <w:rsid w:val="00CE3757"/>
    <w:rPr>
      <w:rFonts w:ascii="Arial LatArm" w:eastAsia="Times New Roman" w:hAnsi="Arial LatArm" w:cs="Times New Roman"/>
      <w:i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CE3757"/>
    <w:rPr>
      <w:rFonts w:ascii="Arial LatArm" w:eastAsia="Times New Roman" w:hAnsi="Arial LatArm" w:cs="Times New Roman"/>
      <w:b/>
      <w:sz w:val="26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CE3757"/>
    <w:rPr>
      <w:rFonts w:ascii="Arial LatArm" w:eastAsia="Times New Roman" w:hAnsi="Arial LatArm" w:cs="Times New Roman"/>
      <w:b/>
      <w:color w:val="00000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CE375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E375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CE375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List Paragraph"/>
    <w:basedOn w:val="a"/>
    <w:link w:val="a4"/>
    <w:uiPriority w:val="34"/>
    <w:qFormat/>
    <w:rsid w:val="00CE3757"/>
    <w:pPr>
      <w:ind w:left="720"/>
      <w:contextualSpacing/>
    </w:pPr>
    <w:rPr>
      <w:lang w:eastAsia="x-none"/>
    </w:rPr>
  </w:style>
  <w:style w:type="character" w:styleId="a5">
    <w:name w:val="Strong"/>
    <w:qFormat/>
    <w:rsid w:val="00CE3757"/>
    <w:rPr>
      <w:b/>
      <w:bCs/>
    </w:rPr>
  </w:style>
  <w:style w:type="table" w:styleId="a6">
    <w:name w:val="Table Grid"/>
    <w:basedOn w:val="a1"/>
    <w:uiPriority w:val="39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E3757"/>
  </w:style>
  <w:style w:type="numbering" w:customStyle="1" w:styleId="11">
    <w:name w:val="Нет списка1"/>
    <w:next w:val="a2"/>
    <w:uiPriority w:val="99"/>
    <w:semiHidden/>
    <w:unhideWhenUsed/>
    <w:rsid w:val="00CE3757"/>
  </w:style>
  <w:style w:type="character" w:styleId="a7">
    <w:name w:val="Hyperlink"/>
    <w:unhideWhenUsed/>
    <w:rsid w:val="00CE3757"/>
    <w:rPr>
      <w:color w:val="0000FF"/>
      <w:u w:val="single"/>
    </w:rPr>
  </w:style>
  <w:style w:type="character" w:styleId="a8">
    <w:name w:val="FollowedHyperlink"/>
    <w:uiPriority w:val="99"/>
    <w:unhideWhenUsed/>
    <w:rsid w:val="00CE3757"/>
    <w:rPr>
      <w:color w:val="800080"/>
      <w:u w:val="single"/>
    </w:rPr>
  </w:style>
  <w:style w:type="paragraph" w:customStyle="1" w:styleId="font5">
    <w:name w:val="font5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GHEA Grapalat" w:eastAsia="Times New Roman" w:hAnsi="GHEA Grapalat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GHEA Grapalat" w:eastAsia="Times New Roman" w:hAnsi="GHEA Grapalat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68">
    <w:name w:val="xl68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69">
    <w:name w:val="xl69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0">
    <w:name w:val="xl70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b/>
      <w:bCs/>
      <w:i/>
      <w:i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2">
    <w:name w:val="xl72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3">
    <w:name w:val="xl73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4">
    <w:name w:val="xl74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5">
    <w:name w:val="xl75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6">
    <w:name w:val="xl7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7">
    <w:name w:val="xl77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8">
    <w:name w:val="xl78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9">
    <w:name w:val="xl79"/>
    <w:basedOn w:val="a"/>
    <w:rsid w:val="00CE37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0">
    <w:name w:val="xl80"/>
    <w:basedOn w:val="a"/>
    <w:rsid w:val="00CE37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1">
    <w:name w:val="xl81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E37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3">
    <w:name w:val="xl83"/>
    <w:basedOn w:val="a"/>
    <w:rsid w:val="00CE375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4">
    <w:name w:val="xl84"/>
    <w:basedOn w:val="a"/>
    <w:rsid w:val="00CE37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5">
    <w:name w:val="xl85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6">
    <w:name w:val="xl86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7">
    <w:name w:val="xl87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8">
    <w:name w:val="xl88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font7">
    <w:name w:val="font7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8">
    <w:name w:val="font8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Symbol" w:eastAsia="Times New Roman" w:hAnsi="Symbol"/>
      <w:color w:val="000000"/>
      <w:sz w:val="18"/>
      <w:szCs w:val="18"/>
      <w:lang w:val="en-US"/>
    </w:rPr>
  </w:style>
  <w:style w:type="paragraph" w:customStyle="1" w:styleId="font9">
    <w:name w:val="font9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10">
    <w:name w:val="font10"/>
    <w:basedOn w:val="a"/>
    <w:rsid w:val="00CE3757"/>
    <w:pPr>
      <w:spacing w:before="100" w:beforeAutospacing="1" w:after="100" w:afterAutospacing="1" w:line="240" w:lineRule="auto"/>
      <w:ind w:firstLine="0"/>
    </w:pPr>
    <w:rPr>
      <w:rFonts w:eastAsia="Times New Roman"/>
      <w:color w:val="000000"/>
      <w:sz w:val="18"/>
      <w:szCs w:val="18"/>
      <w:lang w:val="en-US"/>
    </w:rPr>
  </w:style>
  <w:style w:type="paragraph" w:customStyle="1" w:styleId="font11">
    <w:name w:val="font11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12">
    <w:name w:val="font12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sz w:val="18"/>
      <w:szCs w:val="18"/>
      <w:lang w:val="en-US"/>
    </w:rPr>
  </w:style>
  <w:style w:type="paragraph" w:customStyle="1" w:styleId="xl89">
    <w:name w:val="xl89"/>
    <w:basedOn w:val="a"/>
    <w:rsid w:val="00CE37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0">
    <w:name w:val="xl90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1">
    <w:name w:val="xl91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2">
    <w:name w:val="xl92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3">
    <w:name w:val="xl93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4">
    <w:name w:val="xl94"/>
    <w:basedOn w:val="a"/>
    <w:rsid w:val="00CE375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styleId="a9">
    <w:name w:val="Normal (Web)"/>
    <w:basedOn w:val="a"/>
    <w:unhideWhenUsed/>
    <w:rsid w:val="00CE375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">
    <w:name w:val="font1"/>
    <w:basedOn w:val="a"/>
    <w:rsid w:val="00CE3757"/>
    <w:pPr>
      <w:spacing w:before="100" w:beforeAutospacing="1" w:after="100" w:afterAutospacing="1" w:line="240" w:lineRule="auto"/>
      <w:ind w:firstLine="0"/>
    </w:pPr>
    <w:rPr>
      <w:rFonts w:eastAsia="Times New Roman"/>
      <w:color w:val="000000"/>
      <w:lang w:eastAsia="ru-RU"/>
    </w:rPr>
  </w:style>
  <w:style w:type="paragraph" w:customStyle="1" w:styleId="xl65">
    <w:name w:val="xl65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styleId="aa">
    <w:name w:val="No Spacing"/>
    <w:uiPriority w:val="1"/>
    <w:qFormat/>
    <w:rsid w:val="00CE3757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nhideWhenUsed/>
    <w:rsid w:val="00CE375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c">
    <w:name w:val="Текст выноски Знак"/>
    <w:basedOn w:val="a0"/>
    <w:link w:val="ab"/>
    <w:rsid w:val="00CE3757"/>
    <w:rPr>
      <w:rFonts w:ascii="Tahoma" w:eastAsia="Calibri" w:hAnsi="Tahoma" w:cs="Times New Roman"/>
      <w:sz w:val="16"/>
      <w:szCs w:val="16"/>
      <w:lang w:eastAsia="x-none"/>
    </w:rPr>
  </w:style>
  <w:style w:type="paragraph" w:styleId="21">
    <w:name w:val="Body Text Indent 2"/>
    <w:basedOn w:val="a"/>
    <w:link w:val="22"/>
    <w:rsid w:val="00CE3757"/>
    <w:pPr>
      <w:spacing w:after="0"/>
      <w:ind w:firstLine="540"/>
      <w:jc w:val="both"/>
    </w:pPr>
    <w:rPr>
      <w:rFonts w:ascii="Baltica" w:eastAsia="Times New Roman" w:hAnsi="Baltica"/>
      <w:sz w:val="20"/>
      <w:szCs w:val="20"/>
      <w:lang w:val="af-ZA" w:eastAsia="x-none"/>
    </w:rPr>
  </w:style>
  <w:style w:type="character" w:customStyle="1" w:styleId="22">
    <w:name w:val="Основной текст с отступом 2 Знак"/>
    <w:basedOn w:val="a0"/>
    <w:link w:val="21"/>
    <w:rsid w:val="00CE3757"/>
    <w:rPr>
      <w:rFonts w:ascii="Baltica" w:eastAsia="Times New Roman" w:hAnsi="Baltica" w:cs="Times New Roman"/>
      <w:sz w:val="20"/>
      <w:szCs w:val="20"/>
      <w:lang w:val="af-ZA" w:eastAsia="x-none"/>
    </w:rPr>
  </w:style>
  <w:style w:type="paragraph" w:customStyle="1" w:styleId="xl95">
    <w:name w:val="xl95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6">
    <w:name w:val="xl9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7">
    <w:name w:val="xl97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8">
    <w:name w:val="xl98"/>
    <w:basedOn w:val="a"/>
    <w:rsid w:val="00CE37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9">
    <w:name w:val="xl99"/>
    <w:basedOn w:val="a"/>
    <w:rsid w:val="00CE375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0">
    <w:name w:val="xl100"/>
    <w:basedOn w:val="a"/>
    <w:rsid w:val="00CE37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1">
    <w:name w:val="xl101"/>
    <w:basedOn w:val="a"/>
    <w:rsid w:val="00CE375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2">
    <w:name w:val="xl102"/>
    <w:basedOn w:val="a"/>
    <w:rsid w:val="00CE37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b/>
      <w:bCs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CE37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b/>
      <w:bCs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CE37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5">
    <w:name w:val="xl105"/>
    <w:basedOn w:val="a"/>
    <w:rsid w:val="00CE3757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6">
    <w:name w:val="xl106"/>
    <w:basedOn w:val="a"/>
    <w:rsid w:val="00CE37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7">
    <w:name w:val="xl107"/>
    <w:basedOn w:val="a"/>
    <w:rsid w:val="00CE3757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CE3757"/>
    <w:pP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CE3757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CE3757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1">
    <w:name w:val="xl111"/>
    <w:basedOn w:val="a"/>
    <w:rsid w:val="00CE3757"/>
    <w:pP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2">
    <w:name w:val="xl112"/>
    <w:basedOn w:val="a"/>
    <w:rsid w:val="00CE3757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3">
    <w:name w:val="xl113"/>
    <w:basedOn w:val="a"/>
    <w:rsid w:val="00CE37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4">
    <w:name w:val="xl114"/>
    <w:basedOn w:val="a"/>
    <w:rsid w:val="00CE3757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5">
    <w:name w:val="xl115"/>
    <w:basedOn w:val="a"/>
    <w:rsid w:val="00CE37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styleId="ad">
    <w:name w:val="Body Text Indent"/>
    <w:aliases w:val=" Char, Char Char Char Char,Char Char Char Char"/>
    <w:basedOn w:val="a"/>
    <w:link w:val="ae"/>
    <w:unhideWhenUsed/>
    <w:rsid w:val="00CE3757"/>
    <w:pPr>
      <w:spacing w:after="120"/>
      <w:ind w:left="283"/>
    </w:pPr>
    <w:rPr>
      <w:lang w:eastAsia="x-none"/>
    </w:rPr>
  </w:style>
  <w:style w:type="character" w:customStyle="1" w:styleId="ae">
    <w:name w:val="Основной текст с отступом Знак"/>
    <w:aliases w:val=" Char Знак, Char Char Char Char Знак,Char Char Char Char Знак"/>
    <w:basedOn w:val="a0"/>
    <w:link w:val="ad"/>
    <w:rsid w:val="00CE3757"/>
    <w:rPr>
      <w:rFonts w:ascii="Calibri" w:eastAsia="Calibri" w:hAnsi="Calibri" w:cs="Times New Roman"/>
      <w:lang w:eastAsia="x-none"/>
    </w:rPr>
  </w:style>
  <w:style w:type="paragraph" w:styleId="af">
    <w:name w:val="footnote text"/>
    <w:basedOn w:val="a"/>
    <w:link w:val="af0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1">
    <w:name w:val="footnote reference"/>
    <w:semiHidden/>
    <w:rsid w:val="00CE3757"/>
    <w:rPr>
      <w:vertAlign w:val="superscript"/>
    </w:rPr>
  </w:style>
  <w:style w:type="paragraph" w:customStyle="1" w:styleId="msonormal0">
    <w:name w:val="msonormal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2">
    <w:name w:val="header"/>
    <w:basedOn w:val="a"/>
    <w:link w:val="af3"/>
    <w:unhideWhenUsed/>
    <w:rsid w:val="00CE3757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3">
    <w:name w:val="Верхний колонтитул Знак"/>
    <w:basedOn w:val="a0"/>
    <w:link w:val="af2"/>
    <w:rsid w:val="00CE3757"/>
    <w:rPr>
      <w:rFonts w:ascii="Calibri" w:eastAsia="Calibri" w:hAnsi="Calibri" w:cs="Times New Roman"/>
      <w:lang w:eastAsia="x-none"/>
    </w:rPr>
  </w:style>
  <w:style w:type="paragraph" w:styleId="af4">
    <w:name w:val="footer"/>
    <w:basedOn w:val="a"/>
    <w:link w:val="af5"/>
    <w:unhideWhenUsed/>
    <w:rsid w:val="00CE3757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5">
    <w:name w:val="Нижний колонтитул Знак"/>
    <w:basedOn w:val="a0"/>
    <w:link w:val="af4"/>
    <w:rsid w:val="00CE3757"/>
    <w:rPr>
      <w:rFonts w:ascii="Calibri" w:eastAsia="Calibri" w:hAnsi="Calibri" w:cs="Times New Roman"/>
      <w:lang w:eastAsia="x-none"/>
    </w:rPr>
  </w:style>
  <w:style w:type="numbering" w:customStyle="1" w:styleId="NoList1">
    <w:name w:val="No List1"/>
    <w:next w:val="a2"/>
    <w:uiPriority w:val="99"/>
    <w:semiHidden/>
    <w:unhideWhenUsed/>
    <w:rsid w:val="00CE3757"/>
  </w:style>
  <w:style w:type="numbering" w:customStyle="1" w:styleId="NoList2">
    <w:name w:val="No List2"/>
    <w:next w:val="a2"/>
    <w:uiPriority w:val="99"/>
    <w:semiHidden/>
    <w:unhideWhenUsed/>
    <w:rsid w:val="00CE3757"/>
  </w:style>
  <w:style w:type="paragraph" w:styleId="31">
    <w:name w:val="Body Text Indent 3"/>
    <w:basedOn w:val="a"/>
    <w:link w:val="32"/>
    <w:uiPriority w:val="99"/>
    <w:rsid w:val="00CE3757"/>
    <w:pPr>
      <w:spacing w:after="0"/>
      <w:ind w:firstLine="567"/>
      <w:jc w:val="both"/>
    </w:pPr>
    <w:rPr>
      <w:rFonts w:ascii="Times Armenian" w:eastAsia="Times New Rom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E3757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3">
    <w:name w:val="Body Text 2"/>
    <w:basedOn w:val="a"/>
    <w:link w:val="24"/>
    <w:rsid w:val="00CE3757"/>
    <w:pPr>
      <w:tabs>
        <w:tab w:val="left" w:pos="720"/>
      </w:tabs>
      <w:spacing w:after="0"/>
      <w:ind w:firstLine="0"/>
    </w:pPr>
    <w:rPr>
      <w:rFonts w:ascii="Arial LatArm" w:eastAsia="Times New Roman" w:hAnsi="Arial LatArm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CE3757"/>
    <w:rPr>
      <w:rFonts w:ascii="Arial LatArm" w:eastAsia="Times New Roman" w:hAnsi="Arial LatArm" w:cs="Times New Roman"/>
      <w:sz w:val="20"/>
      <w:szCs w:val="20"/>
      <w:lang w:val="x-none" w:eastAsia="x-none"/>
    </w:rPr>
  </w:style>
  <w:style w:type="paragraph" w:customStyle="1" w:styleId="Char">
    <w:name w:val="Char"/>
    <w:basedOn w:val="a"/>
    <w:semiHidden/>
    <w:rsid w:val="00CE3757"/>
    <w:pPr>
      <w:spacing w:after="160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CE375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CE3757"/>
    <w:rPr>
      <w:rFonts w:ascii="Arial LatArm" w:hAnsi="Arial LatArm"/>
      <w:i/>
      <w:lang w:val="en-AU" w:eastAsia="en-US" w:bidi="ar-SA"/>
    </w:rPr>
  </w:style>
  <w:style w:type="paragraph" w:styleId="af6">
    <w:name w:val="Body Text"/>
    <w:basedOn w:val="a"/>
    <w:link w:val="af7"/>
    <w:rsid w:val="00CE3757"/>
    <w:pPr>
      <w:spacing w:after="120" w:line="240" w:lineRule="auto"/>
      <w:ind w:firstLine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basedOn w:val="a0"/>
    <w:link w:val="af6"/>
    <w:rsid w:val="00CE37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12">
    <w:name w:val="index 1"/>
    <w:basedOn w:val="a"/>
    <w:next w:val="a"/>
    <w:autoRedefine/>
    <w:semiHidden/>
    <w:rsid w:val="00CE3757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8">
    <w:name w:val="index heading"/>
    <w:basedOn w:val="a"/>
    <w:next w:val="12"/>
    <w:semiHidden/>
    <w:rsid w:val="00CE3757"/>
    <w:pPr>
      <w:spacing w:after="0" w:line="240" w:lineRule="auto"/>
      <w:ind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E3757"/>
    <w:pPr>
      <w:spacing w:after="0" w:line="240" w:lineRule="auto"/>
      <w:ind w:firstLine="0"/>
      <w:jc w:val="both"/>
    </w:pPr>
    <w:rPr>
      <w:rFonts w:ascii="Arial LatArm" w:eastAsia="Times New Roman" w:hAnsi="Arial LatArm"/>
      <w:sz w:val="20"/>
      <w:szCs w:val="20"/>
      <w:lang w:val="x-none" w:eastAsia="ru-RU"/>
    </w:rPr>
  </w:style>
  <w:style w:type="character" w:customStyle="1" w:styleId="34">
    <w:name w:val="Основной текст 3 Знак"/>
    <w:basedOn w:val="a0"/>
    <w:link w:val="33"/>
    <w:rsid w:val="00CE3757"/>
    <w:rPr>
      <w:rFonts w:ascii="Arial LatArm" w:eastAsia="Times New Roman" w:hAnsi="Arial LatArm" w:cs="Times New Roman"/>
      <w:sz w:val="20"/>
      <w:szCs w:val="20"/>
      <w:lang w:val="x-none" w:eastAsia="ru-RU"/>
    </w:rPr>
  </w:style>
  <w:style w:type="paragraph" w:styleId="af9">
    <w:name w:val="Title"/>
    <w:basedOn w:val="a"/>
    <w:link w:val="afa"/>
    <w:qFormat/>
    <w:rsid w:val="00CE3757"/>
    <w:pPr>
      <w:spacing w:after="0" w:line="240" w:lineRule="auto"/>
      <w:ind w:firstLine="0"/>
      <w:jc w:val="center"/>
    </w:pPr>
    <w:rPr>
      <w:rFonts w:ascii="Arial Armenian" w:eastAsia="Times New Roman" w:hAnsi="Arial Armenian"/>
      <w:sz w:val="24"/>
      <w:szCs w:val="20"/>
      <w:lang w:val="x-none" w:eastAsia="x-none"/>
    </w:rPr>
  </w:style>
  <w:style w:type="character" w:customStyle="1" w:styleId="afa">
    <w:name w:val="Заголовок Знак"/>
    <w:basedOn w:val="a0"/>
    <w:link w:val="af9"/>
    <w:rsid w:val="00CE3757"/>
    <w:rPr>
      <w:rFonts w:ascii="Arial Armenian" w:eastAsia="Times New Roman" w:hAnsi="Arial Armenian" w:cs="Times New Roman"/>
      <w:sz w:val="24"/>
      <w:szCs w:val="20"/>
      <w:lang w:val="x-none" w:eastAsia="x-none"/>
    </w:rPr>
  </w:style>
  <w:style w:type="character" w:styleId="afb">
    <w:name w:val="page number"/>
    <w:rsid w:val="00CE3757"/>
  </w:style>
  <w:style w:type="paragraph" w:customStyle="1" w:styleId="CharCharCharCharCharCharCharCharCharCharCharChar">
    <w:name w:val="Char Char Char Char Char Char Char Char Char Char Char Char"/>
    <w:basedOn w:val="a"/>
    <w:rsid w:val="00CE3757"/>
    <w:pPr>
      <w:spacing w:after="160" w:line="240" w:lineRule="exact"/>
      <w:ind w:firstLine="0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CE3757"/>
    <w:pPr>
      <w:spacing w:after="0" w:line="480" w:lineRule="auto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locked/>
    <w:rsid w:val="00CE375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3757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CE375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375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375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375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3757"/>
    <w:rPr>
      <w:rFonts w:ascii="Arial Armenian" w:hAnsi="Arial Armenian"/>
      <w:lang w:val="en-US"/>
    </w:rPr>
  </w:style>
  <w:style w:type="character" w:styleId="afc">
    <w:name w:val="annotation reference"/>
    <w:semiHidden/>
    <w:rsid w:val="00CE3757"/>
    <w:rPr>
      <w:sz w:val="16"/>
      <w:szCs w:val="16"/>
    </w:rPr>
  </w:style>
  <w:style w:type="paragraph" w:styleId="afd">
    <w:name w:val="annotation text"/>
    <w:basedOn w:val="a"/>
    <w:link w:val="afe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e">
    <w:name w:val="Текст примечания Знак"/>
    <w:basedOn w:val="a0"/>
    <w:link w:val="afd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f">
    <w:name w:val="annotation subject"/>
    <w:basedOn w:val="afd"/>
    <w:next w:val="afd"/>
    <w:link w:val="aff0"/>
    <w:semiHidden/>
    <w:rsid w:val="00CE3757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E3757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f1">
    <w:name w:val="endnote text"/>
    <w:basedOn w:val="a"/>
    <w:link w:val="aff2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f2">
    <w:name w:val="Текст концевой сноски Знак"/>
    <w:basedOn w:val="a0"/>
    <w:link w:val="aff1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f3">
    <w:name w:val="endnote reference"/>
    <w:semiHidden/>
    <w:rsid w:val="00CE3757"/>
    <w:rPr>
      <w:vertAlign w:val="superscript"/>
    </w:rPr>
  </w:style>
  <w:style w:type="paragraph" w:styleId="aff4">
    <w:name w:val="Document Map"/>
    <w:basedOn w:val="a"/>
    <w:link w:val="aff5"/>
    <w:semiHidden/>
    <w:rsid w:val="00CE3757"/>
    <w:pPr>
      <w:shd w:val="clear" w:color="auto" w:fill="000080"/>
      <w:spacing w:after="0" w:line="240" w:lineRule="auto"/>
      <w:ind w:firstLine="0"/>
    </w:pPr>
    <w:rPr>
      <w:rFonts w:ascii="Tahoma" w:eastAsia="Times New Roman" w:hAnsi="Tahoma"/>
      <w:sz w:val="20"/>
      <w:szCs w:val="20"/>
      <w:lang w:val="x-none" w:eastAsia="ru-RU"/>
    </w:rPr>
  </w:style>
  <w:style w:type="character" w:customStyle="1" w:styleId="aff5">
    <w:name w:val="Схема документа Знак"/>
    <w:basedOn w:val="a0"/>
    <w:link w:val="aff4"/>
    <w:semiHidden/>
    <w:rsid w:val="00CE3757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f6">
    <w:name w:val="Revision"/>
    <w:hidden/>
    <w:uiPriority w:val="99"/>
    <w:semiHidden/>
    <w:rsid w:val="00CE375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customStyle="1" w:styleId="TableGrid1">
    <w:name w:val="Table Grid1"/>
    <w:basedOn w:val="a1"/>
    <w:next w:val="a6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CE3757"/>
    <w:pPr>
      <w:spacing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2">
    <w:name w:val="Style2"/>
    <w:basedOn w:val="a"/>
    <w:rsid w:val="00CE3757"/>
    <w:pPr>
      <w:spacing w:after="0" w:line="240" w:lineRule="auto"/>
      <w:ind w:firstLine="0"/>
      <w:jc w:val="center"/>
    </w:pPr>
    <w:rPr>
      <w:rFonts w:ascii="Arial Armenian" w:eastAsia="Times New Roman" w:hAnsi="Arial Armenian"/>
      <w:w w:val="90"/>
      <w:szCs w:val="20"/>
      <w:lang w:val="en-US" w:eastAsia="ru-RU"/>
    </w:rPr>
  </w:style>
  <w:style w:type="character" w:customStyle="1" w:styleId="CharChar23">
    <w:name w:val="Char Char23"/>
    <w:rsid w:val="00CE375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375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CE375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375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CE3757"/>
    <w:pPr>
      <w:overflowPunct w:val="0"/>
      <w:autoSpaceDE w:val="0"/>
      <w:autoSpaceDN w:val="0"/>
      <w:adjustRightInd w:val="0"/>
      <w:spacing w:after="0" w:line="240" w:lineRule="auto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E3757"/>
    <w:pPr>
      <w:autoSpaceDE w:val="0"/>
      <w:autoSpaceDN w:val="0"/>
      <w:adjustRightInd w:val="0"/>
      <w:spacing w:after="0" w:line="240" w:lineRule="auto"/>
      <w:ind w:firstLine="0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CE3757"/>
    <w:pPr>
      <w:autoSpaceDE w:val="0"/>
      <w:autoSpaceDN w:val="0"/>
      <w:adjustRightInd w:val="0"/>
      <w:spacing w:after="0" w:line="240" w:lineRule="auto"/>
      <w:ind w:firstLine="0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CE3757"/>
    <w:pPr>
      <w:widowControl w:val="0"/>
      <w:bidi/>
      <w:adjustRightInd w:val="0"/>
      <w:spacing w:after="160" w:line="240" w:lineRule="exact"/>
      <w:ind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13">
    <w:name w:val="font13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Index11">
    <w:name w:val="Index 11"/>
    <w:basedOn w:val="a"/>
    <w:rsid w:val="00CE3757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rsid w:val="00CE3757"/>
    <w:pPr>
      <w:suppressAutoHyphens/>
      <w:spacing w:after="0" w:line="100" w:lineRule="atLeast"/>
      <w:ind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CE375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375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CE3757"/>
    <w:pPr>
      <w:spacing w:after="160" w:line="240" w:lineRule="exact"/>
      <w:ind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CE3757"/>
    <w:rPr>
      <w:rFonts w:ascii="Calibri" w:eastAsia="Calibri" w:hAnsi="Calibri" w:cs="Times New Roman"/>
      <w:lang w:eastAsia="x-none"/>
    </w:rPr>
  </w:style>
  <w:style w:type="character" w:styleId="aff8">
    <w:name w:val="Emphasis"/>
    <w:uiPriority w:val="20"/>
    <w:qFormat/>
    <w:rsid w:val="00CE3757"/>
    <w:rPr>
      <w:i/>
      <w:iCs/>
    </w:rPr>
  </w:style>
  <w:style w:type="character" w:customStyle="1" w:styleId="spellingerror">
    <w:name w:val="spellingerror"/>
    <w:rsid w:val="00CE3757"/>
  </w:style>
  <w:style w:type="character" w:customStyle="1" w:styleId="normaltextrun">
    <w:name w:val="normaltextrun"/>
    <w:rsid w:val="00CE3757"/>
  </w:style>
  <w:style w:type="character" w:customStyle="1" w:styleId="eop">
    <w:name w:val="eop"/>
    <w:rsid w:val="00CE3757"/>
  </w:style>
  <w:style w:type="character" w:customStyle="1" w:styleId="CharChar160">
    <w:name w:val="Char Char16"/>
    <w:rsid w:val="00CE3757"/>
    <w:rPr>
      <w:rFonts w:ascii="Times Armenian" w:hAnsi="Times Armenian"/>
      <w:b/>
      <w:lang w:val="hy-AM"/>
    </w:rPr>
  </w:style>
  <w:style w:type="table" w:customStyle="1" w:styleId="GridTable4-Accent3">
    <w:name w:val="Grid Table 4 - Accent 3"/>
    <w:basedOn w:val="a1"/>
    <w:uiPriority w:val="59"/>
    <w:rsid w:val="00CE37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13">
    <w:name w:val="Сетка таблицы1"/>
    <w:basedOn w:val="a1"/>
    <w:next w:val="a6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6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E3757"/>
    <w:rPr>
      <w:color w:val="605E5C"/>
      <w:shd w:val="clear" w:color="auto" w:fill="E1DFDD"/>
    </w:rPr>
  </w:style>
  <w:style w:type="character" w:styleId="aff9">
    <w:name w:val="Unresolved Mention"/>
    <w:uiPriority w:val="99"/>
    <w:semiHidden/>
    <w:unhideWhenUsed/>
    <w:rsid w:val="00CE3757"/>
    <w:rPr>
      <w:color w:val="605E5C"/>
      <w:shd w:val="clear" w:color="auto" w:fill="E1DFDD"/>
    </w:rPr>
  </w:style>
  <w:style w:type="numbering" w:customStyle="1" w:styleId="26">
    <w:name w:val="Нет списка2"/>
    <w:next w:val="a2"/>
    <w:uiPriority w:val="99"/>
    <w:semiHidden/>
    <w:unhideWhenUsed/>
    <w:rsid w:val="00CE3757"/>
  </w:style>
  <w:style w:type="table" w:customStyle="1" w:styleId="35">
    <w:name w:val="Сетка таблицы3"/>
    <w:basedOn w:val="a1"/>
    <w:next w:val="a6"/>
    <w:uiPriority w:val="39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Текст примечания Знак1"/>
    <w:uiPriority w:val="99"/>
    <w:semiHidden/>
    <w:rsid w:val="00CE3757"/>
    <w:rPr>
      <w:rFonts w:eastAsia="Times New Roman"/>
      <w:sz w:val="20"/>
      <w:szCs w:val="20"/>
      <w:lang w:eastAsia="ru-RU"/>
    </w:rPr>
  </w:style>
  <w:style w:type="character" w:customStyle="1" w:styleId="15">
    <w:name w:val="Тема примечания Знак1"/>
    <w:uiPriority w:val="99"/>
    <w:semiHidden/>
    <w:rsid w:val="00CE3757"/>
    <w:rPr>
      <w:rFonts w:eastAsia="Times New Roman"/>
      <w:b/>
      <w:bCs/>
      <w:sz w:val="20"/>
      <w:szCs w:val="20"/>
      <w:lang w:eastAsia="ru-RU"/>
    </w:rPr>
  </w:style>
  <w:style w:type="character" w:customStyle="1" w:styleId="16">
    <w:name w:val="Текст концевой сноски Знак1"/>
    <w:uiPriority w:val="99"/>
    <w:semiHidden/>
    <w:rsid w:val="00CE3757"/>
    <w:rPr>
      <w:rFonts w:eastAsia="Times New Roman"/>
      <w:sz w:val="20"/>
      <w:szCs w:val="20"/>
      <w:lang w:eastAsia="ru-RU"/>
    </w:rPr>
  </w:style>
  <w:style w:type="character" w:customStyle="1" w:styleId="17">
    <w:name w:val="Схема документа Знак1"/>
    <w:uiPriority w:val="99"/>
    <w:semiHidden/>
    <w:rsid w:val="00CE375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CE3757"/>
  </w:style>
  <w:style w:type="numbering" w:customStyle="1" w:styleId="41">
    <w:name w:val="Нет списка4"/>
    <w:next w:val="a2"/>
    <w:uiPriority w:val="99"/>
    <w:semiHidden/>
    <w:unhideWhenUsed/>
    <w:rsid w:val="00CE3757"/>
  </w:style>
  <w:style w:type="table" w:customStyle="1" w:styleId="42">
    <w:name w:val="Сетка таблицы4"/>
    <w:basedOn w:val="a1"/>
    <w:next w:val="a6"/>
    <w:uiPriority w:val="59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E3757"/>
  </w:style>
  <w:style w:type="numbering" w:customStyle="1" w:styleId="NoList11">
    <w:name w:val="No List11"/>
    <w:next w:val="a2"/>
    <w:uiPriority w:val="99"/>
    <w:semiHidden/>
    <w:unhideWhenUsed/>
    <w:rsid w:val="00CE3757"/>
  </w:style>
  <w:style w:type="numbering" w:customStyle="1" w:styleId="NoList21">
    <w:name w:val="No List21"/>
    <w:next w:val="a2"/>
    <w:uiPriority w:val="99"/>
    <w:semiHidden/>
    <w:unhideWhenUsed/>
    <w:rsid w:val="00CE3757"/>
  </w:style>
  <w:style w:type="numbering" w:customStyle="1" w:styleId="210">
    <w:name w:val="Нет списка21"/>
    <w:next w:val="a2"/>
    <w:uiPriority w:val="99"/>
    <w:semiHidden/>
    <w:unhideWhenUsed/>
    <w:rsid w:val="00CE3757"/>
  </w:style>
  <w:style w:type="numbering" w:customStyle="1" w:styleId="310">
    <w:name w:val="Нет списка31"/>
    <w:next w:val="a2"/>
    <w:uiPriority w:val="99"/>
    <w:semiHidden/>
    <w:unhideWhenUsed/>
    <w:rsid w:val="00CE3757"/>
  </w:style>
  <w:style w:type="character" w:customStyle="1" w:styleId="ezkurwreuab5ozgtqnkl">
    <w:name w:val="ezkurwreuab5ozgtqnkl"/>
    <w:basedOn w:val="a0"/>
    <w:rsid w:val="000960B2"/>
  </w:style>
  <w:style w:type="paragraph" w:styleId="HTML">
    <w:name w:val="HTML Preformatted"/>
    <w:basedOn w:val="a"/>
    <w:link w:val="HTML0"/>
    <w:uiPriority w:val="99"/>
    <w:unhideWhenUsed/>
    <w:rsid w:val="00926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2689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2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56895-DF46-4506-8888-53B1DFF6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10101</Words>
  <Characters>57578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2024-12-05T10:33:00Z</cp:lastPrinted>
  <dcterms:created xsi:type="dcterms:W3CDTF">2025-02-18T11:24:00Z</dcterms:created>
  <dcterms:modified xsi:type="dcterms:W3CDTF">2025-02-18T12:31:00Z</dcterms:modified>
</cp:coreProperties>
</file>