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ԱՄՄՀ-ԷԱՃԱՊՁԲ-25/42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Մասիս համայնքի կարիքների համար կենցաղային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Սվետլանա Սիրեկանյան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ԱՄՄՀ-ԷԱՃԱՊՁԲ-25/42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Մասիս համայնքի կարիքների համար կենցաղային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Մասիս համայնքի կարիքների համար կենցաղային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Մասիս համայնքի կարիքների համար կենցաղային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Ներկառուցվող սալօջախ` ջեռոցով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 սառցախցիկով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Ներկառուցվող օդաքարշ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396.23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4.3527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2025.03.04.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ԱՄՄՀ-ԷԱՃԱՊՁԲ-25/42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ԱՄՄՀ-ԷԱՃԱՊՁԲ-25/42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ԱՄՄՀ-ԷԱՃԱՊՁԲ-25/42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ԱՄՄՀ-ԷԱՃԱՊՁԲ-25/42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ԱՄՄՀ-ԷԱՃԱՊՁԲ-25/42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«ԱՄՄՀ-ԷԱՃԱՊՁԲ-25/42»*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ԱՄՄՀ-ԷԱՃԱՊՁԲ-25/42*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«ԱՄՄՀ-ԷԱՃԱՊՁԲ-25/42»*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ԱՄՄՀ-ԷԱՃԱՊՁԲ-25/42*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ՄԱՍԻՍ ՀԱՄԱՅՆՔԻ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24 ամիս: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Ներկառուցվող սալօջախ` ջեռոցով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 սառցախցիկով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Ներկառուցվող օդաքարշ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 թիվ 4, 5-րդ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 թիվ 4, 5-րդ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 թիվ 4, 5-րդ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