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для нужд ЗАО «Варденисский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2025.02.19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для нужд ЗАО «Варденисский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для нужд ЗАО «Варденисский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для нужд ЗАО «Варденисский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1000 մկմ/լ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թափոննեռի  այռման տուփեր ստվարաթղթից  առնվազն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sysmex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թուղթ sysmex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գել  Սրվակ-1լ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գիպսային 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Մեդիպոր լեյկոպլաստ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Կոսմոպոռ  /լեյկոպլաստ /7.2*5սմ֊կպչուն ժապ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արտածծիչի /ափսոսի/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քթային բեղիկներ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մանկական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նորածնի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1.0, 0 ծակող , տուփ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2.0, 3.0; 4.0  ծակող ,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կտրող ,3.0;4.0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2.0, 3.0  ծակող ,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3.0, 4.0 , 5.0  կտրող ,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կտրող ,3.0;4.0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0;  2.0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+ասեղ,  ծակող, 2.0;  3.0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կտրող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ծակող,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ասեղներ  25G, 26G,22G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 կաթետերներ 25G,22G,20G,18G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/օռագաստրալ/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Էլեկտրոնոժի դանակ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կոնյուլա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սպիտակ,  լատեքսից  Լ և  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20G,16G,14G,18G,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8G,12G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микропипетка 100-1000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1000 մկմ/լ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капель синие 1000 мкм/л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желтые 200мкм/л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թափոննեռի  այռման տուփեր ստվարաթղթից  առնվազն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утилизации медицинских отходов из картона, объемом не менее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Груша-пипетка для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sysmex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Cellclean для анализатора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թուղթ sysmex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анализатора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գել  Սրվակ-1լ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Аниос гель Бутылка-1л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гемостатическая губка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գիպսային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гипсовые повязки 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Մեդիպոր լեյկոպլաստ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Медипор лейкопласт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Կոսմոպոռ  /լեյկոպլաստ /7.2*5սմ֊կպչուն ժապ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Cosmopore /Leukoplast /7.2*5см-липкая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/взрослые/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արտածծիչի /ափսոսի/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детской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քթային բեղիկներ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новорожденный носовая канюля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упоры /термо/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дельфин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մանկական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присоски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палатка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նորածնի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младенца, новорожденного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1.0, 0 ծակող , տուփ չափի միավոր՝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 игла 1.0, 0 проколов, размер коробки, единица: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2.0, 3.0; 4.0  ծակող ,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материалы Викрил + игла 2,0, 3,0; 4.0 пирсинг, нет/коробка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կտրող ,3.0;4.0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 игла, резак, 3,0;4,0 ярда/м: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2.0, 3.0  ծակող , չափի միավոր՝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Prolene + игла 2,0, 3,0 прокалывающая,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3.0, 4.0 , 5.0  կտրող ,  չափի միավոր՝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материалы Пролен + игла 3,0, 4,0, 5,0 режущая,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կտրող ,3.0;4.0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Кетгур + игла, прокалывающая, режущая, 3,0;4,0 к/м: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0;  2.0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 хирургические Кетгур +игла, прокалывающая, 0; 2.0 к/м: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+ասեղ,  ծակող, 2.0;  3.0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 хирургические этибонт +игла, прокалывающая, 2,0; 3.0 к/м: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կտրող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иглорез,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ծակող,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ասեղներ  25G, 26G,22G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спинальные 25G, 26G,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 կաթետերներ 25G,22G,20G,18G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25G,22G,20G,18G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/օռագաստրալ/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Зонды желудочные /орогастральные/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Էլեկտրոնոժի դանակ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нож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бумажная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կոնյուլա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для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սպիտակ,  լատեքսից  Լ և  Մ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белые, латексные, размеры L и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для  младенцев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60г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инъекций наркотиков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20G,16G,14G,18G,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20G,16G,14G,18G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8G,12G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Фолея 8G,12G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сатурометр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перфузометра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латок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пероксидазы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высотомер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срок поставки первой фазы, должен быть установлен не менее 20 календарных дней, за исключением случая, когда выбранный участник соглашается на поставку продукции в более короткие сроки, согласно поданному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