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ԷԱՃԱՊՁԲ-ՓԾ/2025/Լ-39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ընտանի կենդանիների կերի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012317848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ԷԱՃԱՊՁԲ-ՓԾ/2025/Լ-39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ընտանի կենդանիների կերի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ընտանի կենդանիների կերի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ԷԱՃԱՊՁԲ-ՓԾ/2025/Լ-39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ընտանի կենդանիների կերի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կենդանիների կեր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ԷԱՃԱՊՁԲ-ՓԾ/2025/Լ-39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ԷԱՃԱՊՁԲ-ՓԾ/2025/Լ-39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ԷԱՃԱՊՁԲ-ՓԾ/2025/Լ-39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ԷԱՃԱՊՁԲ-ՓԾ/2025/Լ-39»*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ԷԱՃԱՊՁԲ-ՓԾ/2025/Լ-39*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ԷԱՃԱՊՁԲ-ՓԾ/2025/Լ-39»*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ԷԱՃԱՊՁԲ-ՓԾ/2025/Լ-39*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կենդանիների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կենդանիների պրեմիում դասի չոր կեր։
Պրեմիում դասի չոր կեր` հասուն, դրսի պայմաններում ապրող բոլոր ցեղատեսակների ֆիզիկական բարձր ակտիվություն ունեցող շների համար: Հիմնական բաղադրամասերը` միս, հացահատիկ, բուսական յուղ,բուսական ծագման սպիտակուցներ, ձուկ և ձկնային մսեղիքներ,հանքային նյութեր, վիտամիններ:                                                              
Բաղադրությունը`
Սպիտակուցներ առնվազն` 30%
Ճարպեր առնվազն` 18.0%
Թաղանթանյութ առնվազն` 6.0%
Մոխրանյութ առնվազն` 8.0%
Խոնավություն ոչ ավել` 8․0%
Վիտամին A առնվազն՝ 6700մկր.միավ./կգ
Վիտամին D3 առնվազն՝ 600 մկր.միավ./կգ
Կալցիում առնվազն՝ 1.5%
Ֆոսֆոր` առնվազն 0.9%
Կալորիականությունը` առնվազն 4000 կկալ/կգ, 35%-ից ոչ պակաս մսի պարունակությամբ: Փաթեթավորումը` մինչև 16 կգ: Պիտանելիության ժամկետը մատակարարման պահից հաշված առնվազն՝ 10 ամիս: Ապրանքը գործարանային արտադրության և փաթեթավորմամբ: Փաթեթները պիտակավորված, պիտակի վրա նշված արտադրողի անվանումը, արտադրության և պահպանման ժամկետները, արտադրանքի բաղադրությունը: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3-րդ նրբ․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30․08․2025թ․ 1125 կգ, մինչև 25․11․2025թ․ 1125 կգ։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կենդանիների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